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3872" w:rsidRDefault="00693872" w:rsidP="004522D8">
      <w:pPr>
        <w:jc w:val="center"/>
        <w:rPr>
          <w:rFonts w:cs="B Titr"/>
          <w:sz w:val="40"/>
          <w:szCs w:val="40"/>
          <w:rtl/>
        </w:rPr>
      </w:pPr>
    </w:p>
    <w:p w:rsidR="000159A0" w:rsidRPr="001247E9" w:rsidRDefault="00B409D0" w:rsidP="000159A0">
      <w:pPr>
        <w:jc w:val="center"/>
        <w:rPr>
          <w:rFonts w:cs="B Titr"/>
          <w:sz w:val="36"/>
          <w:szCs w:val="36"/>
          <w:rtl/>
        </w:rPr>
      </w:pPr>
      <w:r>
        <w:rPr>
          <w:rFonts w:cs="B Titr" w:hint="cs"/>
          <w:sz w:val="36"/>
          <w:szCs w:val="36"/>
          <w:rtl/>
        </w:rPr>
        <w:t>مراقبتهای ادغام یافته</w:t>
      </w:r>
      <w:r w:rsidR="000159A0" w:rsidRPr="001247E9">
        <w:rPr>
          <w:rFonts w:cs="B Titr" w:hint="cs"/>
          <w:sz w:val="36"/>
          <w:szCs w:val="36"/>
          <w:rtl/>
        </w:rPr>
        <w:t xml:space="preserve"> تيم سلامت </w:t>
      </w:r>
    </w:p>
    <w:p w:rsidR="000159A0" w:rsidRPr="001247E9" w:rsidRDefault="000159A0" w:rsidP="00E7175F">
      <w:pPr>
        <w:jc w:val="center"/>
        <w:rPr>
          <w:rFonts w:cs="B Titr"/>
          <w:sz w:val="36"/>
          <w:szCs w:val="36"/>
          <w:rtl/>
        </w:rPr>
      </w:pPr>
      <w:r w:rsidRPr="001247E9">
        <w:rPr>
          <w:rFonts w:cs="B Titr" w:hint="cs"/>
          <w:sz w:val="36"/>
          <w:szCs w:val="36"/>
          <w:rtl/>
        </w:rPr>
        <w:t xml:space="preserve">برای </w:t>
      </w:r>
      <w:r w:rsidR="00E7175F" w:rsidRPr="001247E9">
        <w:rPr>
          <w:rFonts w:cs="B Titr" w:hint="cs"/>
          <w:sz w:val="36"/>
          <w:szCs w:val="36"/>
          <w:rtl/>
        </w:rPr>
        <w:t>ارا</w:t>
      </w:r>
      <w:r w:rsidR="00E7175F">
        <w:rPr>
          <w:rFonts w:cs="B Titr" w:hint="cs"/>
          <w:sz w:val="36"/>
          <w:szCs w:val="36"/>
          <w:rtl/>
        </w:rPr>
        <w:t>ئ</w:t>
      </w:r>
      <w:r w:rsidR="00E7175F" w:rsidRPr="001247E9">
        <w:rPr>
          <w:rFonts w:cs="B Titr" w:hint="cs"/>
          <w:sz w:val="36"/>
          <w:szCs w:val="36"/>
          <w:rtl/>
        </w:rPr>
        <w:t xml:space="preserve">ه </w:t>
      </w:r>
      <w:r w:rsidRPr="001247E9">
        <w:rPr>
          <w:rFonts w:cs="B Titr" w:hint="cs"/>
          <w:sz w:val="36"/>
          <w:szCs w:val="36"/>
          <w:rtl/>
        </w:rPr>
        <w:t xml:space="preserve">خدمات رده سنی </w:t>
      </w:r>
      <w:r w:rsidR="007054F4">
        <w:rPr>
          <w:rFonts w:cs="B Titr" w:hint="cs"/>
          <w:sz w:val="36"/>
          <w:szCs w:val="36"/>
          <w:rtl/>
        </w:rPr>
        <w:t>5</w:t>
      </w:r>
      <w:r w:rsidRPr="001247E9">
        <w:rPr>
          <w:rFonts w:cs="B Titr" w:hint="cs"/>
          <w:sz w:val="36"/>
          <w:szCs w:val="36"/>
          <w:rtl/>
        </w:rPr>
        <w:t xml:space="preserve"> تا </w:t>
      </w:r>
      <w:r w:rsidR="00FF2B75">
        <w:rPr>
          <w:rFonts w:cs="B Titr" w:hint="cs"/>
          <w:sz w:val="36"/>
          <w:szCs w:val="36"/>
          <w:rtl/>
        </w:rPr>
        <w:t>18</w:t>
      </w:r>
      <w:r w:rsidRPr="001247E9">
        <w:rPr>
          <w:rFonts w:cs="B Titr" w:hint="cs"/>
          <w:sz w:val="36"/>
          <w:szCs w:val="36"/>
          <w:rtl/>
        </w:rPr>
        <w:t xml:space="preserve"> سال</w:t>
      </w:r>
    </w:p>
    <w:p w:rsidR="000159A0" w:rsidRDefault="000159A0" w:rsidP="000159A0">
      <w:pPr>
        <w:spacing w:after="0" w:line="240" w:lineRule="auto"/>
        <w:jc w:val="center"/>
        <w:rPr>
          <w:rFonts w:cs="B Yagut"/>
          <w:b/>
          <w:bCs/>
          <w:sz w:val="32"/>
          <w:szCs w:val="32"/>
          <w:rtl/>
        </w:rPr>
      </w:pPr>
    </w:p>
    <w:p w:rsidR="000159A0" w:rsidRDefault="000159A0" w:rsidP="00E0376C">
      <w:pPr>
        <w:spacing w:after="0" w:line="240" w:lineRule="auto"/>
        <w:jc w:val="center"/>
        <w:rPr>
          <w:rFonts w:cs="B Titr"/>
          <w:b/>
          <w:bCs/>
          <w:sz w:val="28"/>
          <w:szCs w:val="28"/>
          <w:rtl/>
        </w:rPr>
      </w:pPr>
      <w:r w:rsidRPr="001247E9">
        <w:rPr>
          <w:rFonts w:cs="B Titr" w:hint="cs"/>
          <w:b/>
          <w:bCs/>
          <w:sz w:val="28"/>
          <w:szCs w:val="28"/>
          <w:rtl/>
        </w:rPr>
        <w:t>(ويژه</w:t>
      </w:r>
      <w:r w:rsidR="00E0376C">
        <w:rPr>
          <w:rFonts w:cs="B Titr" w:hint="cs"/>
          <w:b/>
          <w:bCs/>
          <w:sz w:val="28"/>
          <w:szCs w:val="28"/>
          <w:rtl/>
        </w:rPr>
        <w:t xml:space="preserve"> </w:t>
      </w:r>
      <w:r w:rsidR="00E0376C" w:rsidRPr="001247E9">
        <w:rPr>
          <w:rFonts w:cs="B Titr" w:hint="cs"/>
          <w:sz w:val="28"/>
          <w:szCs w:val="28"/>
          <w:rtl/>
        </w:rPr>
        <w:t>پزشك</w:t>
      </w:r>
      <w:r w:rsidRPr="001247E9">
        <w:rPr>
          <w:rFonts w:cs="B Titr" w:hint="cs"/>
          <w:b/>
          <w:bCs/>
          <w:sz w:val="28"/>
          <w:szCs w:val="28"/>
          <w:rtl/>
        </w:rPr>
        <w:t>)</w:t>
      </w:r>
    </w:p>
    <w:p w:rsidR="00671F7F" w:rsidRDefault="00671F7F" w:rsidP="00E0376C">
      <w:pPr>
        <w:spacing w:after="0" w:line="240" w:lineRule="auto"/>
        <w:jc w:val="center"/>
        <w:rPr>
          <w:rFonts w:cs="B Titr"/>
          <w:b/>
          <w:bCs/>
          <w:sz w:val="28"/>
          <w:szCs w:val="28"/>
          <w:rtl/>
        </w:rPr>
      </w:pPr>
    </w:p>
    <w:p w:rsidR="000159A0" w:rsidRPr="001247E9" w:rsidRDefault="000159A0" w:rsidP="000159A0">
      <w:pPr>
        <w:spacing w:after="0" w:line="240" w:lineRule="auto"/>
        <w:jc w:val="center"/>
        <w:rPr>
          <w:rFonts w:cs="B Titr"/>
          <w:sz w:val="28"/>
          <w:szCs w:val="28"/>
          <w:rtl/>
        </w:rPr>
      </w:pPr>
    </w:p>
    <w:p w:rsidR="000159A0" w:rsidRDefault="000159A0" w:rsidP="000159A0">
      <w:pPr>
        <w:rPr>
          <w:rtl/>
        </w:rPr>
      </w:pPr>
    </w:p>
    <w:p w:rsidR="000159A0" w:rsidRDefault="000159A0" w:rsidP="000159A0">
      <w:pPr>
        <w:rPr>
          <w:rtl/>
        </w:rPr>
      </w:pPr>
    </w:p>
    <w:p w:rsidR="000159A0" w:rsidRDefault="000159A0" w:rsidP="005631F0">
      <w:pPr>
        <w:jc w:val="center"/>
        <w:rPr>
          <w:rFonts w:cs="Times New Roman"/>
          <w:b/>
          <w:bCs/>
          <w:sz w:val="24"/>
          <w:szCs w:val="24"/>
          <w:rtl/>
        </w:rPr>
      </w:pPr>
      <w:r>
        <w:rPr>
          <w:rFonts w:hint="cs"/>
          <w:b/>
          <w:bCs/>
          <w:sz w:val="24"/>
          <w:szCs w:val="24"/>
          <w:rtl/>
        </w:rPr>
        <w:t xml:space="preserve">                                                                                                                               </w:t>
      </w:r>
      <w:r w:rsidR="009D1B5B">
        <w:rPr>
          <w:rFonts w:hint="cs"/>
          <w:b/>
          <w:bCs/>
          <w:sz w:val="24"/>
          <w:szCs w:val="24"/>
          <w:rtl/>
        </w:rPr>
        <w:t xml:space="preserve">  </w:t>
      </w:r>
      <w:r>
        <w:rPr>
          <w:rFonts w:hint="cs"/>
          <w:b/>
          <w:bCs/>
          <w:sz w:val="24"/>
          <w:szCs w:val="24"/>
          <w:rtl/>
        </w:rPr>
        <w:t xml:space="preserve">  </w:t>
      </w:r>
      <w:r w:rsidRPr="00F522BD">
        <w:rPr>
          <w:rFonts w:cs="Times New Roman" w:hint="cs"/>
          <w:b/>
          <w:bCs/>
          <w:sz w:val="24"/>
          <w:szCs w:val="24"/>
          <w:rtl/>
        </w:rPr>
        <w:t>وزارت بهداشت، درمان و آموزش پزشكی</w:t>
      </w:r>
    </w:p>
    <w:p w:rsidR="005631F0" w:rsidRPr="00F522BD" w:rsidRDefault="005631F0" w:rsidP="005631F0">
      <w:pPr>
        <w:jc w:val="center"/>
        <w:rPr>
          <w:b/>
          <w:bCs/>
          <w:sz w:val="24"/>
          <w:szCs w:val="24"/>
          <w:rtl/>
        </w:rPr>
      </w:pPr>
      <w:r>
        <w:rPr>
          <w:rFonts w:cs="Times New Roman" w:hint="cs"/>
          <w:b/>
          <w:bCs/>
          <w:sz w:val="24"/>
          <w:szCs w:val="24"/>
          <w:rtl/>
        </w:rPr>
        <w:t xml:space="preserve">                                                                                                                                                   </w:t>
      </w:r>
      <w:r w:rsidRPr="00F522BD">
        <w:rPr>
          <w:rFonts w:cs="Times New Roman" w:hint="cs"/>
          <w:b/>
          <w:bCs/>
          <w:sz w:val="24"/>
          <w:szCs w:val="24"/>
          <w:rtl/>
        </w:rPr>
        <w:t xml:space="preserve">معاونت </w:t>
      </w:r>
      <w:r>
        <w:rPr>
          <w:rFonts w:cs="Times New Roman" w:hint="cs"/>
          <w:b/>
          <w:bCs/>
          <w:sz w:val="24"/>
          <w:szCs w:val="24"/>
          <w:rtl/>
        </w:rPr>
        <w:t>بهداشت</w:t>
      </w:r>
    </w:p>
    <w:p w:rsidR="000159A0" w:rsidRPr="00F522BD" w:rsidRDefault="000159A0" w:rsidP="000159A0">
      <w:pPr>
        <w:tabs>
          <w:tab w:val="left" w:pos="9851"/>
          <w:tab w:val="right" w:pos="13958"/>
        </w:tabs>
        <w:rPr>
          <w:b/>
          <w:bCs/>
          <w:sz w:val="24"/>
          <w:szCs w:val="24"/>
          <w:rtl/>
        </w:rPr>
      </w:pPr>
      <w:r>
        <w:rPr>
          <w:b/>
          <w:bCs/>
          <w:sz w:val="24"/>
          <w:szCs w:val="24"/>
          <w:rtl/>
        </w:rPr>
        <w:tab/>
      </w:r>
      <w:r>
        <w:rPr>
          <w:rFonts w:cs="Times New Roman" w:hint="cs"/>
          <w:b/>
          <w:bCs/>
          <w:sz w:val="24"/>
          <w:szCs w:val="24"/>
          <w:rtl/>
        </w:rPr>
        <w:t xml:space="preserve">    د</w:t>
      </w:r>
      <w:r w:rsidRPr="00F522BD">
        <w:rPr>
          <w:rFonts w:cs="Times New Roman" w:hint="cs"/>
          <w:b/>
          <w:bCs/>
          <w:sz w:val="24"/>
          <w:szCs w:val="24"/>
          <w:rtl/>
        </w:rPr>
        <w:t>فتر سلامت جمعيت، خانواده و مدارس</w:t>
      </w:r>
    </w:p>
    <w:p w:rsidR="000159A0" w:rsidRPr="00F522BD" w:rsidRDefault="000159A0" w:rsidP="00733064">
      <w:pPr>
        <w:tabs>
          <w:tab w:val="left" w:pos="9905"/>
          <w:tab w:val="right" w:pos="13958"/>
        </w:tabs>
        <w:rPr>
          <w:b/>
          <w:bCs/>
          <w:sz w:val="24"/>
          <w:szCs w:val="24"/>
          <w:rtl/>
        </w:rPr>
      </w:pPr>
      <w:r>
        <w:rPr>
          <w:b/>
          <w:bCs/>
          <w:sz w:val="24"/>
          <w:szCs w:val="24"/>
          <w:rtl/>
        </w:rPr>
        <w:tab/>
      </w:r>
      <w:r w:rsidR="00DE0CE5">
        <w:rPr>
          <w:rFonts w:hint="cs"/>
          <w:b/>
          <w:bCs/>
          <w:sz w:val="24"/>
          <w:szCs w:val="24"/>
          <w:rtl/>
        </w:rPr>
        <w:t xml:space="preserve"> </w:t>
      </w:r>
      <w:r w:rsidRPr="00F522BD">
        <w:rPr>
          <w:rFonts w:cs="Times New Roman" w:hint="cs"/>
          <w:b/>
          <w:bCs/>
          <w:sz w:val="24"/>
          <w:szCs w:val="24"/>
          <w:rtl/>
        </w:rPr>
        <w:t>اداره سلامت نوجوانان</w:t>
      </w:r>
      <w:r w:rsidR="00CE6732">
        <w:rPr>
          <w:rFonts w:cs="Times New Roman" w:hint="cs"/>
          <w:b/>
          <w:bCs/>
          <w:sz w:val="24"/>
          <w:szCs w:val="24"/>
          <w:rtl/>
        </w:rPr>
        <w:t xml:space="preserve"> </w:t>
      </w:r>
      <w:r w:rsidR="00733064">
        <w:rPr>
          <w:rFonts w:cs="Times New Roman" w:hint="cs"/>
          <w:b/>
          <w:bCs/>
          <w:sz w:val="24"/>
          <w:szCs w:val="24"/>
          <w:rtl/>
        </w:rPr>
        <w:t xml:space="preserve">، </w:t>
      </w:r>
      <w:r w:rsidR="00CE6732">
        <w:rPr>
          <w:rFonts w:cs="Times New Roman" w:hint="cs"/>
          <w:b/>
          <w:bCs/>
          <w:sz w:val="24"/>
          <w:szCs w:val="24"/>
          <w:rtl/>
        </w:rPr>
        <w:t xml:space="preserve">جوانان </w:t>
      </w:r>
      <w:r w:rsidRPr="00F522BD">
        <w:rPr>
          <w:rFonts w:cs="Times New Roman" w:hint="cs"/>
          <w:b/>
          <w:bCs/>
          <w:sz w:val="24"/>
          <w:szCs w:val="24"/>
          <w:rtl/>
        </w:rPr>
        <w:t xml:space="preserve"> و مدارس</w:t>
      </w:r>
    </w:p>
    <w:p w:rsidR="000159A0" w:rsidRDefault="000159A0" w:rsidP="000159A0">
      <w:pPr>
        <w:rPr>
          <w:rFonts w:cs="B Titr"/>
          <w:b/>
          <w:bCs/>
          <w:color w:val="365F91"/>
          <w:sz w:val="36"/>
          <w:szCs w:val="36"/>
          <w:rtl/>
        </w:rPr>
      </w:pPr>
    </w:p>
    <w:p w:rsidR="00A91547" w:rsidRDefault="00A91547" w:rsidP="000159A0">
      <w:pPr>
        <w:rPr>
          <w:rFonts w:cs="B Titr"/>
          <w:b/>
          <w:bCs/>
          <w:color w:val="365F91"/>
          <w:sz w:val="36"/>
          <w:szCs w:val="36"/>
          <w:rtl/>
        </w:rPr>
      </w:pPr>
    </w:p>
    <w:p w:rsidR="007511BD" w:rsidRDefault="007511BD" w:rsidP="00A91547">
      <w:pPr>
        <w:jc w:val="center"/>
        <w:rPr>
          <w:rFonts w:cs="B Sina"/>
          <w:color w:val="548DD4"/>
          <w:sz w:val="40"/>
          <w:szCs w:val="40"/>
          <w:rtl/>
        </w:rPr>
      </w:pPr>
    </w:p>
    <w:p w:rsidR="00362906" w:rsidRDefault="00362906" w:rsidP="00A91547">
      <w:pPr>
        <w:jc w:val="center"/>
        <w:rPr>
          <w:rFonts w:cs="B Sina"/>
          <w:color w:val="548DD4"/>
          <w:sz w:val="40"/>
          <w:szCs w:val="40"/>
          <w:rtl/>
        </w:rPr>
      </w:pPr>
    </w:p>
    <w:p w:rsidR="00362906" w:rsidRDefault="00362906" w:rsidP="00A91547">
      <w:pPr>
        <w:jc w:val="center"/>
        <w:rPr>
          <w:rFonts w:cs="B Sina"/>
          <w:color w:val="548DD4"/>
          <w:sz w:val="40"/>
          <w:szCs w:val="40"/>
          <w:rtl/>
        </w:rPr>
      </w:pPr>
    </w:p>
    <w:p w:rsidR="00A91547" w:rsidRPr="002D0431" w:rsidRDefault="00A91547" w:rsidP="00A91547">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rsidR="007511BD" w:rsidRDefault="007511BD" w:rsidP="00A91547">
      <w:pPr>
        <w:spacing w:after="0"/>
        <w:rPr>
          <w:rFonts w:cs="B Titr"/>
          <w:b/>
          <w:bCs/>
          <w:color w:val="365F91"/>
          <w:sz w:val="36"/>
          <w:szCs w:val="36"/>
          <w:rtl/>
        </w:rPr>
      </w:pPr>
    </w:p>
    <w:p w:rsidR="007511BD" w:rsidRDefault="007511BD" w:rsidP="00A91547">
      <w:pPr>
        <w:spacing w:after="0"/>
        <w:rPr>
          <w:rFonts w:cs="B Titr"/>
          <w:b/>
          <w:bCs/>
          <w:color w:val="365F91"/>
          <w:sz w:val="36"/>
          <w:szCs w:val="36"/>
          <w:rtl/>
        </w:rPr>
      </w:pPr>
    </w:p>
    <w:p w:rsidR="007511BD" w:rsidRDefault="007511BD" w:rsidP="00A91547">
      <w:pPr>
        <w:spacing w:after="0"/>
        <w:rPr>
          <w:rFonts w:cs="B Titr"/>
          <w:b/>
          <w:bCs/>
          <w:color w:val="365F91"/>
          <w:sz w:val="36"/>
          <w:szCs w:val="36"/>
          <w:rtl/>
        </w:rPr>
      </w:pPr>
    </w:p>
    <w:p w:rsidR="007511BD" w:rsidRDefault="007511BD" w:rsidP="00A91547">
      <w:pPr>
        <w:spacing w:after="0"/>
        <w:rPr>
          <w:rFonts w:cs="B Titr"/>
          <w:b/>
          <w:bCs/>
          <w:color w:val="365F91"/>
          <w:sz w:val="36"/>
          <w:szCs w:val="36"/>
          <w:rtl/>
        </w:rPr>
      </w:pPr>
    </w:p>
    <w:p w:rsidR="007511BD" w:rsidRDefault="007511BD" w:rsidP="00A91547">
      <w:pPr>
        <w:spacing w:after="0"/>
        <w:rPr>
          <w:rFonts w:cs="B Titr"/>
          <w:b/>
          <w:bCs/>
          <w:color w:val="365F91"/>
          <w:sz w:val="36"/>
          <w:szCs w:val="36"/>
          <w:rtl/>
        </w:rPr>
      </w:pPr>
    </w:p>
    <w:p w:rsidR="00856051" w:rsidRDefault="00856051" w:rsidP="00A91547">
      <w:pPr>
        <w:spacing w:after="0"/>
        <w:rPr>
          <w:rFonts w:cs="B Titr"/>
          <w:b/>
          <w:bCs/>
          <w:color w:val="365F91"/>
          <w:sz w:val="36"/>
          <w:szCs w:val="36"/>
          <w:rtl/>
        </w:rPr>
      </w:pPr>
    </w:p>
    <w:p w:rsidR="00856051" w:rsidRDefault="00856051" w:rsidP="00A91547">
      <w:pPr>
        <w:spacing w:after="0"/>
        <w:rPr>
          <w:rFonts w:cs="B Titr"/>
          <w:b/>
          <w:bCs/>
          <w:color w:val="365F91"/>
          <w:sz w:val="36"/>
          <w:szCs w:val="36"/>
          <w:rtl/>
        </w:rPr>
      </w:pPr>
    </w:p>
    <w:p w:rsidR="007511BD" w:rsidRDefault="007511BD" w:rsidP="00A91547">
      <w:pPr>
        <w:spacing w:after="0"/>
        <w:rPr>
          <w:rFonts w:cs="B Titr"/>
          <w:b/>
          <w:bCs/>
          <w:color w:val="365F91"/>
          <w:sz w:val="36"/>
          <w:szCs w:val="36"/>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48"/>
        <w:gridCol w:w="7242"/>
      </w:tblGrid>
      <w:tr w:rsidR="00362906" w:rsidRPr="00525C3C" w:rsidTr="00671F7F">
        <w:tc>
          <w:tcPr>
            <w:tcW w:w="14590" w:type="dxa"/>
            <w:gridSpan w:val="2"/>
            <w:shd w:val="clear" w:color="auto" w:fill="B6DDE8" w:themeFill="accent5" w:themeFillTint="66"/>
          </w:tcPr>
          <w:p w:rsidR="00362906" w:rsidRPr="00525C3C" w:rsidRDefault="00362906" w:rsidP="00362906">
            <w:pPr>
              <w:tabs>
                <w:tab w:val="left" w:pos="1039"/>
                <w:tab w:val="left" w:pos="1148"/>
                <w:tab w:val="left" w:pos="1720"/>
                <w:tab w:val="center" w:pos="4513"/>
                <w:tab w:val="right" w:pos="9026"/>
              </w:tabs>
              <w:spacing w:after="0" w:line="240" w:lineRule="auto"/>
              <w:jc w:val="center"/>
              <w:rPr>
                <w:rFonts w:cs="B Titr"/>
                <w:sz w:val="24"/>
                <w:szCs w:val="24"/>
                <w:rtl/>
              </w:rPr>
            </w:pPr>
            <w:r>
              <w:rPr>
                <w:rFonts w:cs="B Titr" w:hint="cs"/>
                <w:sz w:val="24"/>
                <w:szCs w:val="24"/>
                <w:rtl/>
              </w:rPr>
              <w:lastRenderedPageBreak/>
              <w:t>فهرست</w:t>
            </w:r>
          </w:p>
        </w:tc>
      </w:tr>
      <w:tr w:rsidR="007511BD" w:rsidRPr="00525C3C" w:rsidTr="00671F7F">
        <w:tc>
          <w:tcPr>
            <w:tcW w:w="7348" w:type="dxa"/>
            <w:shd w:val="clear" w:color="auto" w:fill="DAEEF3" w:themeFill="accent5" w:themeFillTint="33"/>
          </w:tcPr>
          <w:p w:rsidR="007511BD" w:rsidRPr="00525C3C" w:rsidRDefault="007511BD" w:rsidP="007511BD">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242" w:type="dxa"/>
            <w:shd w:val="clear" w:color="auto" w:fill="DAEEF3" w:themeFill="accent5" w:themeFillTint="33"/>
          </w:tcPr>
          <w:p w:rsidR="007511BD" w:rsidRDefault="007511BD" w:rsidP="007511BD">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7511BD" w:rsidRPr="00525C3C" w:rsidTr="00671F7F">
        <w:tc>
          <w:tcPr>
            <w:tcW w:w="7348" w:type="dxa"/>
          </w:tcPr>
          <w:p w:rsidR="000D3873" w:rsidRDefault="007511BD" w:rsidP="00671F7F">
            <w:pPr>
              <w:tabs>
                <w:tab w:val="left" w:pos="278"/>
                <w:tab w:val="center" w:pos="4513"/>
                <w:tab w:val="right" w:pos="9026"/>
              </w:tabs>
              <w:spacing w:before="240" w:after="0" w:line="240" w:lineRule="auto"/>
              <w:rPr>
                <w:rFonts w:cs="B Yagut"/>
                <w:b/>
                <w:bCs/>
                <w:sz w:val="20"/>
                <w:szCs w:val="20"/>
                <w:rtl/>
              </w:rPr>
            </w:pPr>
            <w:r w:rsidRPr="00525C3C">
              <w:rPr>
                <w:rFonts w:cs="B Titr" w:hint="cs"/>
                <w:b/>
                <w:bCs/>
                <w:sz w:val="20"/>
                <w:szCs w:val="20"/>
                <w:rtl/>
              </w:rPr>
              <w:t xml:space="preserve">  </w:t>
            </w:r>
            <w:r w:rsidRPr="00525C3C">
              <w:rPr>
                <w:rFonts w:cs="B Yagut" w:hint="cs"/>
                <w:b/>
                <w:bCs/>
                <w:sz w:val="20"/>
                <w:szCs w:val="20"/>
                <w:rtl/>
              </w:rPr>
              <w:t xml:space="preserve">    </w:t>
            </w:r>
            <w:r w:rsidR="00CA6A62">
              <w:rPr>
                <w:rFonts w:cs="B Yagut" w:hint="cs"/>
                <w:b/>
                <w:bCs/>
                <w:sz w:val="20"/>
                <w:szCs w:val="20"/>
                <w:rtl/>
              </w:rPr>
              <w:t xml:space="preserve"> </w:t>
            </w:r>
            <w:r w:rsidRPr="00525C3C">
              <w:rPr>
                <w:rFonts w:cs="B Yagut" w:hint="cs"/>
                <w:b/>
                <w:bCs/>
                <w:sz w:val="20"/>
                <w:szCs w:val="20"/>
                <w:rtl/>
              </w:rPr>
              <w:t>.......</w:t>
            </w:r>
            <w:r w:rsidR="009430BA">
              <w:rPr>
                <w:rFonts w:cs="B Yagut" w:hint="cs"/>
                <w:b/>
                <w:bCs/>
                <w:sz w:val="20"/>
                <w:szCs w:val="20"/>
                <w:rtl/>
              </w:rPr>
              <w:t xml:space="preserve"> </w:t>
            </w:r>
            <w:r w:rsidR="000D3873">
              <w:rPr>
                <w:rFonts w:cs="B Yagut" w:hint="cs"/>
                <w:b/>
                <w:bCs/>
                <w:sz w:val="20"/>
                <w:szCs w:val="20"/>
                <w:rtl/>
              </w:rPr>
              <w:t>مقدمه</w:t>
            </w:r>
          </w:p>
          <w:p w:rsidR="007511BD" w:rsidRPr="00525C3C" w:rsidRDefault="000D3873" w:rsidP="00CA6A62">
            <w:pPr>
              <w:tabs>
                <w:tab w:val="left" w:pos="278"/>
                <w:tab w:val="center" w:pos="4513"/>
                <w:tab w:val="right" w:pos="9026"/>
              </w:tabs>
              <w:spacing w:before="240" w:after="0" w:line="240" w:lineRule="auto"/>
              <w:rPr>
                <w:rFonts w:cs="B Yagut"/>
                <w:b/>
                <w:bCs/>
                <w:sz w:val="20"/>
                <w:szCs w:val="20"/>
                <w:rtl/>
              </w:rPr>
            </w:pPr>
            <w:r>
              <w:rPr>
                <w:rFonts w:cs="B Yagut"/>
                <w:b/>
                <w:bCs/>
                <w:sz w:val="20"/>
                <w:szCs w:val="20"/>
              </w:rPr>
              <w:t>….</w:t>
            </w:r>
            <w:r w:rsidR="009430BA">
              <w:rPr>
                <w:rFonts w:cs="B Yagut"/>
                <w:b/>
                <w:bCs/>
                <w:sz w:val="20"/>
                <w:szCs w:val="20"/>
              </w:rPr>
              <w:t xml:space="preserve">    </w:t>
            </w:r>
            <w:r w:rsidR="00CA6A62">
              <w:rPr>
                <w:rFonts w:cs="B Yagut" w:hint="cs"/>
                <w:b/>
                <w:bCs/>
                <w:sz w:val="20"/>
                <w:szCs w:val="20"/>
                <w:rtl/>
              </w:rPr>
              <w:t>.</w:t>
            </w:r>
            <w:r w:rsidR="009430BA">
              <w:rPr>
                <w:rFonts w:cs="B Yagut"/>
                <w:b/>
                <w:bCs/>
                <w:sz w:val="20"/>
                <w:szCs w:val="20"/>
              </w:rPr>
              <w:t xml:space="preserve">  </w:t>
            </w:r>
            <w:r w:rsidR="007511BD" w:rsidRPr="00525C3C">
              <w:rPr>
                <w:rFonts w:cs="B Yagut" w:hint="cs"/>
                <w:b/>
                <w:bCs/>
                <w:sz w:val="20"/>
                <w:szCs w:val="20"/>
                <w:rtl/>
              </w:rPr>
              <w:t xml:space="preserve"> </w:t>
            </w:r>
            <w:r>
              <w:rPr>
                <w:rFonts w:cs="B Yagut" w:hint="cs"/>
                <w:b/>
                <w:bCs/>
                <w:sz w:val="20"/>
                <w:szCs w:val="20"/>
                <w:rtl/>
              </w:rPr>
              <w:t xml:space="preserve"> </w:t>
            </w:r>
            <w:r w:rsidR="007511BD" w:rsidRPr="00525C3C">
              <w:rPr>
                <w:rFonts w:cs="B Yagut" w:hint="cs"/>
                <w:b/>
                <w:bCs/>
                <w:sz w:val="20"/>
                <w:szCs w:val="20"/>
                <w:rtl/>
              </w:rPr>
              <w:t xml:space="preserve">آشنايي با مجموعه                                                                                                                                                                                                                               </w:t>
            </w:r>
          </w:p>
          <w:p w:rsidR="008464D7"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مراقبت های رده سنی </w:t>
            </w:r>
            <w:r w:rsidR="007054F4">
              <w:rPr>
                <w:rFonts w:cs="B Yagut" w:hint="cs"/>
                <w:b/>
                <w:bCs/>
                <w:color w:val="548DD4"/>
                <w:rtl/>
              </w:rPr>
              <w:t xml:space="preserve">5 </w:t>
            </w:r>
            <w:r w:rsidRPr="008E7C17">
              <w:rPr>
                <w:rFonts w:cs="B Yagut" w:hint="cs"/>
                <w:b/>
                <w:bCs/>
                <w:color w:val="548DD4"/>
                <w:rtl/>
              </w:rPr>
              <w:t xml:space="preserve">تا 18 سال  </w:t>
            </w:r>
          </w:p>
          <w:p w:rsidR="007511BD" w:rsidRPr="00671F7F"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color w:val="000000" w:themeColor="text1"/>
                <w:rtl/>
              </w:rPr>
            </w:pPr>
            <w:r w:rsidRPr="008E7C17">
              <w:rPr>
                <w:rFonts w:cs="B Yagut" w:hint="cs"/>
                <w:b/>
                <w:bCs/>
                <w:color w:val="548DD4"/>
                <w:rtl/>
              </w:rPr>
              <w:t xml:space="preserve">         </w:t>
            </w:r>
            <w:r w:rsidR="008464D7" w:rsidRPr="00671F7F">
              <w:rPr>
                <w:rFonts w:cs="B Yagut" w:hint="cs"/>
                <w:b/>
                <w:bCs/>
                <w:color w:val="000000" w:themeColor="text1"/>
                <w:rtl/>
              </w:rPr>
              <w:t>.........</w:t>
            </w:r>
            <w:r w:rsidR="008464D7" w:rsidRPr="00BF2B81">
              <w:rPr>
                <w:rFonts w:cs="B Yagut" w:hint="cs"/>
                <w:b/>
                <w:bCs/>
                <w:color w:val="000000" w:themeColor="text1"/>
                <w:sz w:val="20"/>
                <w:szCs w:val="20"/>
                <w:rtl/>
              </w:rPr>
              <w:t>مراقبت از نظر واکسیناسیون</w:t>
            </w:r>
            <w:r w:rsidRPr="00671F7F">
              <w:rPr>
                <w:rFonts w:cs="B Yagut" w:hint="cs"/>
                <w:color w:val="000000" w:themeColor="text1"/>
                <w:rtl/>
              </w:rPr>
              <w:t xml:space="preserve">                                                                                                                                                                                           </w:t>
            </w:r>
          </w:p>
          <w:p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9853D6">
              <w:rPr>
                <w:rFonts w:cs="B Yagut" w:hint="cs"/>
                <w:b/>
                <w:bCs/>
                <w:sz w:val="20"/>
                <w:szCs w:val="20"/>
                <w:rtl/>
              </w:rPr>
              <w:t>وضعيت قد</w:t>
            </w:r>
            <w:r w:rsidR="00AE60DA">
              <w:rPr>
                <w:rFonts w:cs="B Yagut" w:hint="cs"/>
                <w:b/>
                <w:bCs/>
                <w:sz w:val="20"/>
                <w:szCs w:val="20"/>
                <w:rtl/>
              </w:rPr>
              <w:t xml:space="preserve"> برای سن</w:t>
            </w:r>
            <w:r w:rsidR="009853D6">
              <w:rPr>
                <w:rFonts w:cs="B Yagut" w:hint="cs"/>
                <w:b/>
                <w:bCs/>
                <w:sz w:val="20"/>
                <w:szCs w:val="20"/>
                <w:rtl/>
              </w:rPr>
              <w:t xml:space="preserve"> </w:t>
            </w:r>
          </w:p>
          <w:p w:rsidR="007511BD" w:rsidRPr="00525C3C" w:rsidRDefault="007511BD" w:rsidP="00DE2D12">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9853D6" w:rsidRPr="00525C3C">
              <w:rPr>
                <w:rFonts w:cs="B Yagut" w:hint="cs"/>
                <w:b/>
                <w:bCs/>
                <w:sz w:val="20"/>
                <w:szCs w:val="20"/>
                <w:rtl/>
              </w:rPr>
              <w:t>مراقبت از نظر وضعيت نمايه توده بدنی</w:t>
            </w:r>
            <w:r w:rsidR="00DE2D12">
              <w:rPr>
                <w:rFonts w:cs="B Yagut" w:hint="cs"/>
                <w:b/>
                <w:bCs/>
                <w:sz w:val="20"/>
                <w:szCs w:val="20"/>
                <w:rtl/>
              </w:rPr>
              <w:t xml:space="preserve"> برای سن</w:t>
            </w:r>
            <w:r w:rsidR="00AE60DA">
              <w:rPr>
                <w:rFonts w:cs="B Yagut" w:hint="cs"/>
                <w:b/>
                <w:bCs/>
                <w:sz w:val="20"/>
                <w:szCs w:val="20"/>
                <w:rtl/>
              </w:rPr>
              <w:t xml:space="preserve"> </w:t>
            </w:r>
            <w:r w:rsidR="009853D6" w:rsidRPr="00525C3C">
              <w:rPr>
                <w:rFonts w:cs="B Yagut" w:hint="cs"/>
                <w:b/>
                <w:bCs/>
                <w:sz w:val="20"/>
                <w:szCs w:val="20"/>
                <w:rtl/>
              </w:rPr>
              <w:t xml:space="preserve"> </w:t>
            </w:r>
          </w:p>
          <w:p w:rsidR="007511BD" w:rsidRPr="00525C3C" w:rsidRDefault="007511BD" w:rsidP="00B409D0">
            <w:pPr>
              <w:tabs>
                <w:tab w:val="left" w:pos="7914"/>
              </w:tabs>
              <w:spacing w:after="0" w:line="240" w:lineRule="auto"/>
              <w:rPr>
                <w:rFonts w:cs="B Titr"/>
                <w:b/>
                <w:bCs/>
                <w:rtl/>
              </w:rPr>
            </w:pPr>
            <w:r w:rsidRPr="00525C3C">
              <w:rPr>
                <w:rFonts w:cs="B Yagut" w:hint="cs"/>
                <w:b/>
                <w:bCs/>
                <w:sz w:val="20"/>
                <w:szCs w:val="20"/>
                <w:rtl/>
              </w:rPr>
              <w:t xml:space="preserve">         ............ </w:t>
            </w:r>
            <w:r w:rsidR="007E6C38">
              <w:rPr>
                <w:rFonts w:cs="B Yagut" w:hint="cs"/>
                <w:b/>
                <w:bCs/>
                <w:sz w:val="20"/>
                <w:szCs w:val="20"/>
                <w:rtl/>
              </w:rPr>
              <w:t>بررسي مخاط از نظر اختلالات خوني و هپاتيت</w:t>
            </w:r>
            <w:r w:rsidRPr="008D11A3">
              <w:rPr>
                <w:rFonts w:cs="B Yagut" w:hint="cs"/>
                <w:b/>
                <w:bCs/>
                <w:sz w:val="20"/>
                <w:szCs w:val="20"/>
                <w:rtl/>
              </w:rPr>
              <w:t xml:space="preserve"> </w:t>
            </w:r>
          </w:p>
          <w:p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7E6C38">
              <w:rPr>
                <w:rFonts w:cs="B Yagut" w:hint="cs"/>
                <w:b/>
                <w:bCs/>
                <w:sz w:val="20"/>
                <w:szCs w:val="20"/>
                <w:rtl/>
              </w:rPr>
              <w:t>معاينه چشم</w:t>
            </w:r>
            <w:r>
              <w:rPr>
                <w:rFonts w:cs="B Yagut" w:hint="cs"/>
                <w:b/>
                <w:bCs/>
                <w:sz w:val="20"/>
                <w:szCs w:val="20"/>
                <w:rtl/>
              </w:rPr>
              <w:t xml:space="preserve"> </w:t>
            </w:r>
          </w:p>
          <w:p w:rsidR="00281332" w:rsidRDefault="007511BD"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w:t>
            </w:r>
            <w:r w:rsidR="00281332">
              <w:rPr>
                <w:rFonts w:cs="B Yagut" w:hint="cs"/>
                <w:b/>
                <w:bCs/>
                <w:sz w:val="20"/>
                <w:szCs w:val="20"/>
                <w:rtl/>
              </w:rPr>
              <w:t xml:space="preserve"> معاينه گوش </w:t>
            </w:r>
          </w:p>
          <w:p w:rsidR="007511BD" w:rsidRPr="00525C3C" w:rsidRDefault="00227AA4"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hint="cs"/>
                <w:b/>
                <w:bCs/>
                <w:sz w:val="20"/>
                <w:szCs w:val="20"/>
                <w:rtl/>
              </w:rPr>
              <w:t xml:space="preserve">............ </w:t>
            </w:r>
            <w:r w:rsidR="00C35493">
              <w:rPr>
                <w:rFonts w:cs="B Yagut" w:hint="cs"/>
                <w:b/>
                <w:bCs/>
                <w:sz w:val="20"/>
                <w:szCs w:val="20"/>
                <w:rtl/>
              </w:rPr>
              <w:t>معاينه و ارزيابي</w:t>
            </w:r>
            <w:r>
              <w:rPr>
                <w:rFonts w:cs="B Yagut" w:hint="cs"/>
                <w:b/>
                <w:bCs/>
                <w:sz w:val="20"/>
                <w:szCs w:val="20"/>
                <w:rtl/>
              </w:rPr>
              <w:t xml:space="preserve"> </w:t>
            </w:r>
            <w:r w:rsidR="00281332">
              <w:rPr>
                <w:rFonts w:cs="B Yagut" w:hint="cs"/>
                <w:b/>
                <w:bCs/>
                <w:sz w:val="20"/>
                <w:szCs w:val="20"/>
                <w:rtl/>
              </w:rPr>
              <w:t>غده تيروييد</w:t>
            </w:r>
            <w:r>
              <w:rPr>
                <w:rFonts w:cs="B Yagut" w:hint="cs"/>
                <w:b/>
                <w:bCs/>
                <w:sz w:val="20"/>
                <w:szCs w:val="20"/>
                <w:rtl/>
              </w:rPr>
              <w:t xml:space="preserve"> </w:t>
            </w:r>
          </w:p>
          <w:p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227AA4">
              <w:rPr>
                <w:rFonts w:cs="B Yagut" w:hint="cs"/>
                <w:b/>
                <w:bCs/>
                <w:sz w:val="20"/>
                <w:szCs w:val="20"/>
                <w:rtl/>
              </w:rPr>
              <w:t xml:space="preserve">ابتلا به </w:t>
            </w:r>
            <w:r w:rsidR="001B2EB0">
              <w:rPr>
                <w:rFonts w:cs="B Yagut" w:hint="cs"/>
                <w:b/>
                <w:bCs/>
                <w:sz w:val="20"/>
                <w:szCs w:val="20"/>
                <w:rtl/>
              </w:rPr>
              <w:t>سل</w:t>
            </w:r>
            <w:r w:rsidRPr="00525C3C">
              <w:rPr>
                <w:rFonts w:cs="B Yagut" w:hint="cs"/>
                <w:b/>
                <w:bCs/>
                <w:sz w:val="20"/>
                <w:szCs w:val="20"/>
                <w:rtl/>
              </w:rPr>
              <w:t xml:space="preserve"> </w:t>
            </w:r>
          </w:p>
          <w:p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xml:space="preserve">............ مراقبت از نظر </w:t>
            </w:r>
            <w:r w:rsidR="000356B9">
              <w:rPr>
                <w:rFonts w:cs="B Yagut" w:hint="cs"/>
                <w:b/>
                <w:bCs/>
                <w:sz w:val="20"/>
                <w:szCs w:val="20"/>
                <w:rtl/>
              </w:rPr>
              <w:t>ابتلا به آسم</w:t>
            </w:r>
            <w:r w:rsidR="007511BD">
              <w:rPr>
                <w:rFonts w:cs="B Yagut" w:hint="cs"/>
                <w:b/>
                <w:bCs/>
                <w:sz w:val="20"/>
                <w:szCs w:val="20"/>
                <w:rtl/>
              </w:rPr>
              <w:t xml:space="preserve"> </w:t>
            </w:r>
          </w:p>
          <w:p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 م</w:t>
            </w:r>
            <w:r w:rsidR="00836B48">
              <w:rPr>
                <w:rFonts w:cs="B Yagut" w:hint="cs"/>
                <w:b/>
                <w:bCs/>
                <w:sz w:val="20"/>
                <w:szCs w:val="20"/>
                <w:rtl/>
              </w:rPr>
              <w:t>عاينه قلب و عروق</w:t>
            </w:r>
            <w:r w:rsidR="007511BD">
              <w:rPr>
                <w:rFonts w:cs="B Yagut" w:hint="cs"/>
                <w:b/>
                <w:bCs/>
                <w:sz w:val="20"/>
                <w:szCs w:val="20"/>
                <w:rtl/>
              </w:rPr>
              <w:t xml:space="preserve"> </w:t>
            </w:r>
          </w:p>
          <w:p w:rsidR="007511BD" w:rsidRPr="00525C3C"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م</w:t>
            </w:r>
            <w:r w:rsidR="00143491">
              <w:rPr>
                <w:rFonts w:cs="B Yagut" w:hint="cs"/>
                <w:b/>
                <w:bCs/>
                <w:sz w:val="20"/>
                <w:szCs w:val="20"/>
                <w:rtl/>
              </w:rPr>
              <w:t>عاينه پوست و مو</w:t>
            </w:r>
            <w:r w:rsidR="007511BD">
              <w:rPr>
                <w:rFonts w:cs="B Yagut" w:hint="cs"/>
                <w:b/>
                <w:bCs/>
                <w:sz w:val="20"/>
                <w:szCs w:val="20"/>
                <w:rtl/>
              </w:rPr>
              <w:t xml:space="preserve"> </w:t>
            </w:r>
          </w:p>
          <w:p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مراقبت از نظر </w:t>
            </w:r>
            <w:r w:rsidR="00257A60">
              <w:rPr>
                <w:rFonts w:cs="B Yagut" w:hint="cs"/>
                <w:b/>
                <w:bCs/>
                <w:sz w:val="20"/>
                <w:szCs w:val="20"/>
                <w:rtl/>
              </w:rPr>
              <w:t xml:space="preserve">اختلالات اسكلتي- عضلاني و قامت </w:t>
            </w:r>
          </w:p>
          <w:p w:rsidR="00A55C8A" w:rsidRPr="00E25CAB"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highlight w:val="yellow"/>
                <w:rtl/>
              </w:rPr>
            </w:pPr>
            <w:r>
              <w:rPr>
                <w:rFonts w:cs="B Yagut"/>
                <w:b/>
                <w:bCs/>
                <w:sz w:val="20"/>
                <w:szCs w:val="20"/>
              </w:rPr>
              <w:t xml:space="preserve"> </w:t>
            </w:r>
            <w:r w:rsidR="007511BD" w:rsidRPr="00E25CAB">
              <w:rPr>
                <w:rFonts w:cs="B Yagut" w:hint="cs"/>
                <w:b/>
                <w:bCs/>
                <w:sz w:val="20"/>
                <w:szCs w:val="20"/>
                <w:highlight w:val="yellow"/>
                <w:rtl/>
              </w:rPr>
              <w:t xml:space="preserve">............ </w:t>
            </w:r>
            <w:r w:rsidR="00A55C8A" w:rsidRPr="00E25CAB">
              <w:rPr>
                <w:rFonts w:cs="B Yagut" w:hint="cs"/>
                <w:b/>
                <w:bCs/>
                <w:sz w:val="20"/>
                <w:szCs w:val="20"/>
                <w:highlight w:val="yellow"/>
                <w:rtl/>
              </w:rPr>
              <w:t xml:space="preserve">ارزيابي از نظر سلامت روان </w:t>
            </w:r>
          </w:p>
          <w:p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E25CAB">
              <w:rPr>
                <w:rFonts w:cs="B Yagut"/>
                <w:b/>
                <w:bCs/>
                <w:sz w:val="20"/>
                <w:szCs w:val="20"/>
                <w:highlight w:val="yellow"/>
              </w:rPr>
              <w:t xml:space="preserve"> </w:t>
            </w:r>
            <w:r w:rsidR="007511BD" w:rsidRPr="00E25CAB">
              <w:rPr>
                <w:rFonts w:cs="B Yagut" w:hint="cs"/>
                <w:b/>
                <w:bCs/>
                <w:sz w:val="20"/>
                <w:szCs w:val="20"/>
                <w:highlight w:val="yellow"/>
                <w:rtl/>
              </w:rPr>
              <w:t xml:space="preserve">............ </w:t>
            </w:r>
            <w:r w:rsidR="00552DB5" w:rsidRPr="00E25CAB">
              <w:rPr>
                <w:rFonts w:cs="B Yagut" w:hint="cs"/>
                <w:b/>
                <w:bCs/>
                <w:sz w:val="20"/>
                <w:szCs w:val="20"/>
                <w:highlight w:val="yellow"/>
                <w:rtl/>
              </w:rPr>
              <w:t>ارزيابي</w:t>
            </w:r>
            <w:r w:rsidR="007511BD" w:rsidRPr="00E25CAB">
              <w:rPr>
                <w:rFonts w:cs="B Yagut" w:hint="cs"/>
                <w:b/>
                <w:bCs/>
                <w:sz w:val="20"/>
                <w:szCs w:val="20"/>
                <w:highlight w:val="yellow"/>
                <w:rtl/>
              </w:rPr>
              <w:t xml:space="preserve"> از نظر سلامت اجتماعي</w:t>
            </w:r>
          </w:p>
          <w:p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425917">
              <w:rPr>
                <w:rFonts w:cs="B Yagut" w:hint="cs"/>
                <w:b/>
                <w:bCs/>
                <w:sz w:val="20"/>
                <w:szCs w:val="20"/>
                <w:rtl/>
              </w:rPr>
              <w:t xml:space="preserve"> </w:t>
            </w:r>
            <w:r w:rsidR="00447500">
              <w:rPr>
                <w:rFonts w:cs="B Yagut" w:hint="cs"/>
                <w:b/>
                <w:bCs/>
                <w:sz w:val="20"/>
                <w:szCs w:val="20"/>
                <w:rtl/>
              </w:rPr>
              <w:t>معاينه ش</w:t>
            </w:r>
            <w:r w:rsidR="002B07AD">
              <w:rPr>
                <w:rFonts w:cs="B Yagut" w:hint="cs"/>
                <w:b/>
                <w:bCs/>
                <w:sz w:val="20"/>
                <w:szCs w:val="20"/>
                <w:rtl/>
              </w:rPr>
              <w:t>ك</w:t>
            </w:r>
            <w:r w:rsidR="00447500">
              <w:rPr>
                <w:rFonts w:cs="B Yagut" w:hint="cs"/>
                <w:b/>
                <w:bCs/>
                <w:sz w:val="20"/>
                <w:szCs w:val="20"/>
                <w:rtl/>
              </w:rPr>
              <w:t xml:space="preserve">م </w:t>
            </w:r>
          </w:p>
          <w:p w:rsidR="007511BD" w:rsidRDefault="007511BD"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sidRPr="00525C3C">
              <w:rPr>
                <w:rFonts w:cs="B Yagut" w:hint="cs"/>
                <w:b/>
                <w:bCs/>
                <w:sz w:val="20"/>
                <w:szCs w:val="20"/>
                <w:rtl/>
              </w:rPr>
              <w:t>............</w:t>
            </w:r>
            <w:r w:rsidRPr="00525C3C">
              <w:rPr>
                <w:rFonts w:cs="B Titr" w:hint="cs"/>
                <w:b/>
                <w:bCs/>
                <w:rtl/>
              </w:rPr>
              <w:t xml:space="preserve"> </w:t>
            </w:r>
            <w:r w:rsidRPr="00525C3C">
              <w:rPr>
                <w:rFonts w:cs="B Yagut" w:hint="cs"/>
                <w:b/>
                <w:bCs/>
                <w:sz w:val="20"/>
                <w:szCs w:val="20"/>
                <w:rtl/>
              </w:rPr>
              <w:t xml:space="preserve">ارزيابي </w:t>
            </w:r>
            <w:r w:rsidR="00447500">
              <w:rPr>
                <w:rFonts w:cs="B Yagut" w:hint="cs"/>
                <w:b/>
                <w:bCs/>
                <w:sz w:val="20"/>
                <w:szCs w:val="20"/>
                <w:rtl/>
              </w:rPr>
              <w:t xml:space="preserve">از نظر مشكلات ادراري تناسلي </w:t>
            </w:r>
          </w:p>
          <w:p w:rsidR="008F54DA" w:rsidRDefault="007F7E94"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Pr>
            </w:pPr>
            <w:r w:rsidRPr="00525C3C">
              <w:rPr>
                <w:rFonts w:cs="B Yagut" w:hint="cs"/>
                <w:b/>
                <w:bCs/>
                <w:sz w:val="20"/>
                <w:szCs w:val="20"/>
                <w:rtl/>
              </w:rPr>
              <w:t xml:space="preserve">............ مراقبت از </w:t>
            </w:r>
            <w:r>
              <w:rPr>
                <w:rFonts w:cs="B Yagut" w:hint="cs"/>
                <w:b/>
                <w:bCs/>
                <w:sz w:val="20"/>
                <w:szCs w:val="20"/>
                <w:rtl/>
              </w:rPr>
              <w:t xml:space="preserve">روند بلوغ </w:t>
            </w:r>
            <w:r w:rsidR="001B2EB0">
              <w:rPr>
                <w:rFonts w:cs="B Yagut" w:hint="cs"/>
                <w:b/>
                <w:bCs/>
                <w:sz w:val="20"/>
                <w:szCs w:val="20"/>
                <w:rtl/>
              </w:rPr>
              <w:t xml:space="preserve">8  </w:t>
            </w:r>
            <w:r>
              <w:rPr>
                <w:rFonts w:cs="B Yagut" w:hint="cs"/>
                <w:b/>
                <w:bCs/>
                <w:sz w:val="20"/>
                <w:szCs w:val="20"/>
                <w:rtl/>
              </w:rPr>
              <w:t>تا 18 سال</w:t>
            </w:r>
          </w:p>
          <w:p w:rsidR="00691051" w:rsidRDefault="00691051"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tl/>
              </w:rPr>
            </w:pPr>
            <w:r w:rsidRPr="00525C3C">
              <w:rPr>
                <w:rFonts w:cs="B Yagut" w:hint="cs"/>
                <w:b/>
                <w:bCs/>
                <w:sz w:val="20"/>
                <w:szCs w:val="20"/>
                <w:rtl/>
              </w:rPr>
              <w:t>............ مراقبت از نظر</w:t>
            </w:r>
            <w:r>
              <w:rPr>
                <w:rFonts w:cs="B Yagut" w:hint="cs"/>
                <w:b/>
                <w:bCs/>
                <w:sz w:val="20"/>
                <w:szCs w:val="20"/>
                <w:rtl/>
              </w:rPr>
              <w:t xml:space="preserve"> خطر ابتلا به</w:t>
            </w:r>
            <w:r w:rsidRPr="00525C3C">
              <w:rPr>
                <w:rFonts w:cs="B Yagut" w:hint="cs"/>
                <w:b/>
                <w:bCs/>
                <w:sz w:val="20"/>
                <w:szCs w:val="20"/>
                <w:rtl/>
              </w:rPr>
              <w:t xml:space="preserve"> </w:t>
            </w:r>
            <w:r>
              <w:rPr>
                <w:rFonts w:cs="B Yagut" w:hint="cs"/>
                <w:b/>
                <w:bCs/>
                <w:sz w:val="20"/>
                <w:szCs w:val="20"/>
                <w:rtl/>
              </w:rPr>
              <w:t xml:space="preserve">فشار خون بالا  </w:t>
            </w:r>
          </w:p>
          <w:p w:rsidR="007F7E94" w:rsidRPr="00525C3C" w:rsidRDefault="00691051"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Pr>
                <w:rFonts w:cs="B Yagut"/>
                <w:b/>
                <w:bCs/>
                <w:sz w:val="20"/>
                <w:szCs w:val="20"/>
              </w:rPr>
              <w:t>……….</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مصرف</w:t>
            </w:r>
            <w:r w:rsidRPr="000727F6">
              <w:rPr>
                <w:rFonts w:cs="B Yagut"/>
                <w:b/>
                <w:bCs/>
                <w:sz w:val="20"/>
                <w:szCs w:val="20"/>
                <w:rtl/>
              </w:rPr>
              <w:t xml:space="preserve"> </w:t>
            </w:r>
            <w:r w:rsidRPr="000727F6">
              <w:rPr>
                <w:rFonts w:cs="B Yagut" w:hint="cs"/>
                <w:b/>
                <w:bCs/>
                <w:sz w:val="20"/>
                <w:szCs w:val="20"/>
                <w:rtl/>
              </w:rPr>
              <w:t>دخانیات،</w:t>
            </w:r>
            <w:r w:rsidRPr="000727F6">
              <w:rPr>
                <w:rFonts w:cs="B Yagut"/>
                <w:b/>
                <w:bCs/>
                <w:sz w:val="20"/>
                <w:szCs w:val="20"/>
                <w:rtl/>
              </w:rPr>
              <w:t xml:space="preserve"> </w:t>
            </w:r>
            <w:r w:rsidRPr="000727F6">
              <w:rPr>
                <w:rFonts w:cs="B Yagut" w:hint="cs"/>
                <w:b/>
                <w:bCs/>
                <w:sz w:val="20"/>
                <w:szCs w:val="20"/>
                <w:rtl/>
              </w:rPr>
              <w:t>الکل</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مواد</w:t>
            </w:r>
            <w:r w:rsidRPr="000727F6">
              <w:rPr>
                <w:rFonts w:cs="B Yagut"/>
                <w:b/>
                <w:bCs/>
                <w:sz w:val="20"/>
                <w:szCs w:val="20"/>
                <w:rtl/>
              </w:rPr>
              <w:t xml:space="preserve"> </w:t>
            </w:r>
          </w:p>
          <w:p w:rsidR="007511BD" w:rsidRPr="00525C3C" w:rsidRDefault="007511BD" w:rsidP="00362906">
            <w:pPr>
              <w:spacing w:after="0" w:line="240" w:lineRule="auto"/>
              <w:rPr>
                <w:sz w:val="20"/>
                <w:szCs w:val="20"/>
              </w:rPr>
            </w:pPr>
            <w:r w:rsidRPr="00525C3C">
              <w:rPr>
                <w:rFonts w:cs="B Yagut" w:hint="cs"/>
                <w:b/>
                <w:bCs/>
                <w:sz w:val="20"/>
                <w:szCs w:val="20"/>
                <w:rtl/>
              </w:rPr>
              <w:t xml:space="preserve">         </w:t>
            </w:r>
          </w:p>
        </w:tc>
        <w:tc>
          <w:tcPr>
            <w:tcW w:w="7242" w:type="dxa"/>
          </w:tcPr>
          <w:p w:rsidR="001B2EB0" w:rsidRPr="00322D05" w:rsidDel="001B2EB0" w:rsidRDefault="001B2EB0" w:rsidP="007826D2">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20"/>
                <w:szCs w:val="20"/>
              </w:rPr>
            </w:pPr>
          </w:p>
          <w:p w:rsidR="000D4F9A" w:rsidRPr="002A65BE" w:rsidRDefault="00703F15"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sidRPr="00525C3C">
              <w:rPr>
                <w:rFonts w:cs="B Yagut" w:hint="cs"/>
                <w:b/>
                <w:bCs/>
                <w:sz w:val="20"/>
                <w:szCs w:val="20"/>
                <w:rtl/>
              </w:rPr>
              <w:t>............</w:t>
            </w:r>
            <w:r w:rsidR="000D4F9A" w:rsidRPr="002A65BE">
              <w:rPr>
                <w:rFonts w:cs="B Yagut" w:hint="cs"/>
                <w:b/>
                <w:bCs/>
                <w:sz w:val="20"/>
                <w:szCs w:val="20"/>
                <w:rtl/>
              </w:rPr>
              <w:t xml:space="preserve"> ارزیابی عوامل خطر ژنتیک (5 سالگی/ 6 سالگی و 15 سالگی) </w:t>
            </w:r>
          </w:p>
          <w:p w:rsidR="008E349D" w:rsidRPr="00E25CAB" w:rsidRDefault="008E349D" w:rsidP="008E349D">
            <w:pPr>
              <w:tabs>
                <w:tab w:val="left" w:pos="548"/>
                <w:tab w:val="right" w:pos="678"/>
                <w:tab w:val="left" w:pos="1103"/>
                <w:tab w:val="center" w:pos="4513"/>
                <w:tab w:val="left" w:pos="7914"/>
                <w:tab w:val="right" w:pos="9026"/>
              </w:tabs>
              <w:spacing w:after="0" w:line="240" w:lineRule="auto"/>
              <w:ind w:left="407"/>
              <w:rPr>
                <w:rFonts w:cs="B Yagut"/>
                <w:b/>
                <w:bCs/>
                <w:sz w:val="20"/>
                <w:szCs w:val="20"/>
                <w:highlight w:val="yellow"/>
                <w:rtl/>
              </w:rPr>
            </w:pPr>
            <w:r w:rsidRPr="00E25CAB">
              <w:rPr>
                <w:rFonts w:cs="B Yagut" w:hint="cs"/>
                <w:b/>
                <w:bCs/>
                <w:sz w:val="20"/>
                <w:szCs w:val="20"/>
                <w:highlight w:val="yellow"/>
                <w:rtl/>
              </w:rPr>
              <w:t>............ سوختگي</w:t>
            </w:r>
          </w:p>
          <w:p w:rsidR="00AC32A7" w:rsidRPr="00525C3C" w:rsidRDefault="00AC32A7"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E25CAB">
              <w:rPr>
                <w:rFonts w:cs="B Yagut" w:hint="cs"/>
                <w:b/>
                <w:bCs/>
                <w:sz w:val="20"/>
                <w:szCs w:val="20"/>
                <w:highlight w:val="yellow"/>
                <w:rtl/>
              </w:rPr>
              <w:t xml:space="preserve">............ </w:t>
            </w:r>
            <w:r w:rsidRPr="00E25CAB">
              <w:rPr>
                <w:rFonts w:cs="B Yagut" w:hint="cs"/>
                <w:b/>
                <w:bCs/>
                <w:sz w:val="20"/>
                <w:szCs w:val="20"/>
                <w:rtl/>
              </w:rPr>
              <w:t xml:space="preserve">ساير آسيب هاي محيطي </w:t>
            </w:r>
            <w:r w:rsidRPr="00E25CAB">
              <w:rPr>
                <w:rFonts w:cs="B Yagut" w:hint="cs"/>
                <w:b/>
                <w:bCs/>
                <w:sz w:val="20"/>
                <w:szCs w:val="20"/>
                <w:highlight w:val="yellow"/>
                <w:rtl/>
              </w:rPr>
              <w:t>و گزش جانوران زهردار</w:t>
            </w:r>
          </w:p>
          <w:p w:rsidR="007511BD" w:rsidRDefault="007511BD" w:rsidP="008E7C17">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راهنماها </w:t>
            </w:r>
          </w:p>
          <w:p w:rsidR="00A93675" w:rsidRPr="00CE2CBA" w:rsidRDefault="00A93675" w:rsidP="00CE2CBA">
            <w:pPr>
              <w:tabs>
                <w:tab w:val="left" w:pos="548"/>
                <w:tab w:val="right" w:pos="678"/>
                <w:tab w:val="left" w:pos="962"/>
                <w:tab w:val="center" w:pos="4513"/>
                <w:tab w:val="right" w:pos="9026"/>
                <w:tab w:val="left" w:pos="12696"/>
              </w:tabs>
              <w:spacing w:after="0" w:line="240" w:lineRule="auto"/>
              <w:rPr>
                <w:rFonts w:cs="B Yagut"/>
                <w:rtl/>
              </w:rPr>
            </w:pPr>
            <w:r w:rsidRPr="00CE2CBA">
              <w:rPr>
                <w:rFonts w:cs="B Yagut"/>
              </w:rPr>
              <w:t xml:space="preserve">……….. </w:t>
            </w:r>
            <w:r w:rsidRPr="00CE2CBA">
              <w:rPr>
                <w:rFonts w:cs="B Yagut" w:hint="cs"/>
                <w:rtl/>
              </w:rPr>
              <w:t>راهنمای آهن یاری</w:t>
            </w:r>
          </w:p>
          <w:p w:rsidR="006C6CF3" w:rsidRDefault="006C6CF3" w:rsidP="00CE2CBA">
            <w:pPr>
              <w:tabs>
                <w:tab w:val="left" w:pos="548"/>
                <w:tab w:val="right" w:pos="678"/>
                <w:tab w:val="left" w:pos="962"/>
                <w:tab w:val="center" w:pos="4513"/>
                <w:tab w:val="right" w:pos="9026"/>
                <w:tab w:val="left" w:pos="12696"/>
              </w:tabs>
              <w:spacing w:after="0" w:line="240" w:lineRule="auto"/>
              <w:rPr>
                <w:rFonts w:cs="B Yagut"/>
                <w:b/>
                <w:bCs/>
                <w:color w:val="548DD4"/>
                <w:rtl/>
              </w:rPr>
            </w:pPr>
            <w:r w:rsidRPr="00CE2CBA">
              <w:rPr>
                <w:rFonts w:cs="B Yagut" w:hint="cs"/>
                <w:rtl/>
              </w:rPr>
              <w:t>..............راهنمای معاینه گوش</w:t>
            </w:r>
          </w:p>
          <w:p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7826D2">
              <w:rPr>
                <w:rFonts w:cs="B Yagut" w:hint="cs"/>
                <w:b/>
                <w:bCs/>
                <w:sz w:val="20"/>
                <w:szCs w:val="20"/>
                <w:rtl/>
              </w:rPr>
              <w:t>...........</w:t>
            </w:r>
            <w:r w:rsidRPr="000727F6">
              <w:rPr>
                <w:rFonts w:cs="B Yagut" w:hint="cs"/>
                <w:b/>
                <w:bCs/>
                <w:sz w:val="20"/>
                <w:szCs w:val="20"/>
                <w:rtl/>
              </w:rPr>
              <w:t>راهنماي</w:t>
            </w:r>
            <w:r w:rsidRPr="000727F6">
              <w:rPr>
                <w:rFonts w:cs="B Yagut"/>
                <w:b/>
                <w:bCs/>
                <w:sz w:val="20"/>
                <w:szCs w:val="20"/>
                <w:rtl/>
              </w:rPr>
              <w:t xml:space="preserve"> </w:t>
            </w:r>
            <w:r w:rsidRPr="000727F6">
              <w:rPr>
                <w:rFonts w:cs="B Yagut" w:hint="cs"/>
                <w:b/>
                <w:bCs/>
                <w:sz w:val="20"/>
                <w:szCs w:val="20"/>
                <w:rtl/>
              </w:rPr>
              <w:t>معاينه</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ارزيابي</w:t>
            </w:r>
            <w:r w:rsidRPr="000727F6">
              <w:rPr>
                <w:rFonts w:cs="B Yagut"/>
                <w:b/>
                <w:bCs/>
                <w:sz w:val="20"/>
                <w:szCs w:val="20"/>
                <w:rtl/>
              </w:rPr>
              <w:t xml:space="preserve"> </w:t>
            </w:r>
            <w:r w:rsidRPr="000727F6">
              <w:rPr>
                <w:rFonts w:cs="B Yagut" w:hint="cs"/>
                <w:b/>
                <w:bCs/>
                <w:sz w:val="20"/>
                <w:szCs w:val="20"/>
                <w:rtl/>
              </w:rPr>
              <w:t>غده</w:t>
            </w:r>
            <w:r w:rsidRPr="000727F6">
              <w:rPr>
                <w:rFonts w:cs="B Yagut"/>
                <w:b/>
                <w:bCs/>
                <w:sz w:val="20"/>
                <w:szCs w:val="20"/>
                <w:rtl/>
              </w:rPr>
              <w:t xml:space="preserve"> </w:t>
            </w:r>
            <w:r w:rsidRPr="000727F6">
              <w:rPr>
                <w:rFonts w:cs="B Yagut" w:hint="cs"/>
                <w:b/>
                <w:bCs/>
                <w:sz w:val="20"/>
                <w:szCs w:val="20"/>
                <w:rtl/>
              </w:rPr>
              <w:t>تيروئيد</w:t>
            </w:r>
          </w:p>
          <w:p w:rsidR="00EB6615" w:rsidRPr="000727F6" w:rsidRDefault="007826D2"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hint="cs"/>
                <w:b/>
                <w:bCs/>
                <w:sz w:val="20"/>
                <w:szCs w:val="20"/>
                <w:rtl/>
              </w:rPr>
              <w:t>...............</w:t>
            </w:r>
            <w:r w:rsidR="00EB6615">
              <w:rPr>
                <w:rFonts w:cs="B Yagut" w:hint="cs"/>
                <w:b/>
                <w:bCs/>
                <w:sz w:val="20"/>
                <w:szCs w:val="20"/>
                <w:rtl/>
              </w:rPr>
              <w:t xml:space="preserve">راهنماي بررسي از نظر ابتلا به سل و درمان سل </w:t>
            </w:r>
          </w:p>
          <w:p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sidRPr="000727F6">
              <w:rPr>
                <w:rFonts w:cs="B Yagut"/>
                <w:b/>
                <w:bCs/>
                <w:sz w:val="20"/>
                <w:szCs w:val="20"/>
                <w:rtl/>
              </w:rPr>
              <w:t>......</w:t>
            </w:r>
            <w:r w:rsidR="007826D2">
              <w:rPr>
                <w:rFonts w:cs="B Yagut"/>
                <w:b/>
                <w:bCs/>
                <w:sz w:val="20"/>
                <w:szCs w:val="20"/>
              </w:rPr>
              <w:t>......</w:t>
            </w:r>
            <w:r w:rsidR="007826D2">
              <w:rPr>
                <w:rFonts w:cs="B Yagut" w:hint="cs"/>
                <w:b/>
                <w:bCs/>
                <w:sz w:val="20"/>
                <w:szCs w:val="20"/>
                <w:rtl/>
              </w:rPr>
              <w:t>را</w:t>
            </w:r>
            <w:r w:rsidRPr="000727F6">
              <w:rPr>
                <w:rFonts w:cs="B Yagut" w:hint="cs"/>
                <w:b/>
                <w:bCs/>
                <w:sz w:val="20"/>
                <w:szCs w:val="20"/>
                <w:rtl/>
              </w:rPr>
              <w:t>هنماي</w:t>
            </w:r>
            <w:r w:rsidRPr="000727F6">
              <w:rPr>
                <w:rFonts w:cs="B Yagut"/>
                <w:b/>
                <w:bCs/>
                <w:sz w:val="20"/>
                <w:szCs w:val="20"/>
                <w:rtl/>
              </w:rPr>
              <w:t xml:space="preserve"> </w:t>
            </w:r>
            <w:r w:rsidRPr="000727F6">
              <w:rPr>
                <w:rFonts w:cs="B Yagut" w:hint="cs"/>
                <w:b/>
                <w:bCs/>
                <w:sz w:val="20"/>
                <w:szCs w:val="20"/>
                <w:rtl/>
              </w:rPr>
              <w:t>آسم</w:t>
            </w:r>
          </w:p>
          <w:p w:rsidR="00F93C18" w:rsidRPr="00525C3C"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w:t>
            </w:r>
            <w:r w:rsidR="00F93C18" w:rsidRPr="00E25CAB">
              <w:rPr>
                <w:rFonts w:cs="B Yagut" w:hint="cs"/>
                <w:b/>
                <w:bCs/>
                <w:sz w:val="20"/>
                <w:szCs w:val="20"/>
                <w:highlight w:val="yellow"/>
                <w:rtl/>
              </w:rPr>
              <w:t>راهنماي بررسي از نظر بيماري هاي قلبي عروقي</w:t>
            </w:r>
            <w:r w:rsidR="00F93C18">
              <w:rPr>
                <w:rFonts w:cs="B Yagut" w:hint="cs"/>
                <w:b/>
                <w:bCs/>
                <w:sz w:val="20"/>
                <w:szCs w:val="20"/>
                <w:rtl/>
              </w:rPr>
              <w:t xml:space="preserve"> </w:t>
            </w:r>
          </w:p>
          <w:p w:rsidR="0094715A"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hint="cs"/>
                <w:rtl/>
              </w:rPr>
              <w:t>.</w:t>
            </w:r>
            <w:r w:rsidR="0094715A" w:rsidRPr="000727F6">
              <w:rPr>
                <w:rFonts w:cs="B Yagut"/>
                <w:b/>
                <w:bCs/>
                <w:sz w:val="20"/>
                <w:szCs w:val="20"/>
                <w:rtl/>
              </w:rPr>
              <w:t>......</w:t>
            </w:r>
            <w:r>
              <w:rPr>
                <w:rFonts w:cs="B Yagut" w:hint="cs"/>
                <w:b/>
                <w:bCs/>
                <w:sz w:val="20"/>
                <w:szCs w:val="20"/>
                <w:rtl/>
              </w:rPr>
              <w:t>.......</w:t>
            </w:r>
            <w:r w:rsidR="0094715A" w:rsidRPr="000727F6">
              <w:rPr>
                <w:rFonts w:cs="B Yagut" w:hint="cs"/>
                <w:b/>
                <w:bCs/>
                <w:sz w:val="20"/>
                <w:szCs w:val="20"/>
                <w:rtl/>
              </w:rPr>
              <w:t>راهنمای</w:t>
            </w:r>
            <w:r w:rsidR="0094715A" w:rsidRPr="000727F6">
              <w:rPr>
                <w:rFonts w:cs="B Yagut"/>
                <w:b/>
                <w:bCs/>
                <w:sz w:val="20"/>
                <w:szCs w:val="20"/>
                <w:rtl/>
              </w:rPr>
              <w:t xml:space="preserve"> </w:t>
            </w:r>
            <w:r w:rsidR="0094715A" w:rsidRPr="000727F6">
              <w:rPr>
                <w:rFonts w:cs="B Yagut" w:hint="cs"/>
                <w:b/>
                <w:bCs/>
                <w:sz w:val="20"/>
                <w:szCs w:val="20"/>
                <w:rtl/>
              </w:rPr>
              <w:t>روند</w:t>
            </w:r>
            <w:r w:rsidR="0094715A" w:rsidRPr="000727F6">
              <w:rPr>
                <w:rFonts w:cs="B Yagut"/>
                <w:b/>
                <w:bCs/>
                <w:sz w:val="20"/>
                <w:szCs w:val="20"/>
                <w:rtl/>
              </w:rPr>
              <w:t xml:space="preserve"> </w:t>
            </w:r>
            <w:r w:rsidR="0094715A" w:rsidRPr="000727F6">
              <w:rPr>
                <w:rFonts w:cs="B Yagut" w:hint="cs"/>
                <w:b/>
                <w:bCs/>
                <w:sz w:val="20"/>
                <w:szCs w:val="20"/>
                <w:rtl/>
              </w:rPr>
              <w:t>بلوغ</w:t>
            </w:r>
            <w:r w:rsidR="0094715A" w:rsidRPr="000727F6">
              <w:rPr>
                <w:rFonts w:cs="B Yagut"/>
                <w:b/>
                <w:bCs/>
                <w:sz w:val="20"/>
                <w:szCs w:val="20"/>
                <w:rtl/>
              </w:rPr>
              <w:t xml:space="preserve"> </w:t>
            </w:r>
            <w:r w:rsidR="0094715A" w:rsidRPr="000727F6">
              <w:rPr>
                <w:rFonts w:cs="B Yagut" w:hint="cs"/>
                <w:b/>
                <w:bCs/>
                <w:sz w:val="20"/>
                <w:szCs w:val="20"/>
                <w:rtl/>
              </w:rPr>
              <w:t>طبيعی</w:t>
            </w:r>
          </w:p>
          <w:p w:rsidR="003763E7" w:rsidRPr="000727F6"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3763E7">
              <w:rPr>
                <w:rFonts w:cs="B Yagut" w:hint="cs"/>
                <w:b/>
                <w:bCs/>
                <w:sz w:val="20"/>
                <w:szCs w:val="20"/>
                <w:rtl/>
              </w:rPr>
              <w:t>راهنماي ارزيابي وضعيت فشارخون</w:t>
            </w:r>
          </w:p>
          <w:p w:rsidR="00B70A04" w:rsidRPr="000727F6" w:rsidRDefault="00B70A04" w:rsidP="00691051">
            <w:pPr>
              <w:keepNext/>
              <w:keepLines/>
              <w:tabs>
                <w:tab w:val="right" w:pos="3543"/>
              </w:tabs>
              <w:spacing w:before="200" w:line="240" w:lineRule="auto"/>
              <w:jc w:val="both"/>
              <w:outlineLvl w:val="1"/>
              <w:rPr>
                <w:rFonts w:cs="B Yagut"/>
                <w:b/>
                <w:bCs/>
                <w:sz w:val="20"/>
                <w:szCs w:val="20"/>
                <w:rtl/>
              </w:rPr>
            </w:pPr>
            <w:r w:rsidRPr="000727F6">
              <w:rPr>
                <w:rFonts w:cs="B Yagut"/>
                <w:b/>
                <w:bCs/>
                <w:sz w:val="20"/>
                <w:szCs w:val="20"/>
              </w:rPr>
              <w:t>……</w:t>
            </w:r>
            <w:r w:rsidR="009430BA">
              <w:rPr>
                <w:rFonts w:cs="B Yagut"/>
                <w:b/>
                <w:bCs/>
                <w:sz w:val="20"/>
                <w:szCs w:val="20"/>
              </w:rPr>
              <w:t xml:space="preserve">         </w:t>
            </w:r>
            <w:r w:rsidRPr="000727F6">
              <w:rPr>
                <w:rFonts w:cs="B Yagut" w:hint="cs"/>
                <w:b/>
                <w:bCs/>
                <w:sz w:val="20"/>
                <w:szCs w:val="20"/>
                <w:rtl/>
              </w:rPr>
              <w:t>راهنمای</w:t>
            </w:r>
            <w:r w:rsidRPr="000727F6">
              <w:rPr>
                <w:rFonts w:cs="B Yagut"/>
                <w:b/>
                <w:bCs/>
                <w:sz w:val="20"/>
                <w:szCs w:val="20"/>
                <w:rtl/>
              </w:rPr>
              <w:t xml:space="preserve"> </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عامل</w:t>
            </w:r>
            <w:r w:rsidRPr="000727F6">
              <w:rPr>
                <w:rFonts w:cs="B Yagut"/>
                <w:b/>
                <w:bCs/>
                <w:sz w:val="20"/>
                <w:szCs w:val="20"/>
                <w:rtl/>
              </w:rPr>
              <w:t xml:space="preserve"> </w:t>
            </w:r>
            <w:r w:rsidRPr="000727F6">
              <w:rPr>
                <w:rFonts w:cs="B Yagut" w:hint="cs"/>
                <w:b/>
                <w:bCs/>
                <w:sz w:val="20"/>
                <w:szCs w:val="20"/>
                <w:rtl/>
              </w:rPr>
              <w:t>خطر</w:t>
            </w:r>
            <w:r w:rsidRPr="000727F6">
              <w:rPr>
                <w:rFonts w:cs="B Yagut"/>
                <w:b/>
                <w:bCs/>
                <w:sz w:val="20"/>
                <w:szCs w:val="20"/>
                <w:rtl/>
              </w:rPr>
              <w:t xml:space="preserve"> </w:t>
            </w:r>
            <w:r w:rsidRPr="000727F6">
              <w:rPr>
                <w:rFonts w:cs="B Yagut" w:hint="cs"/>
                <w:b/>
                <w:bCs/>
                <w:sz w:val="20"/>
                <w:szCs w:val="20"/>
                <w:rtl/>
              </w:rPr>
              <w:t>ژنتیک</w:t>
            </w:r>
          </w:p>
          <w:p w:rsidR="007511BD" w:rsidRDefault="0091743C"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 xml:space="preserve"> </w:t>
            </w:r>
            <w:r w:rsidR="007511BD" w:rsidRPr="00525C3C">
              <w:rPr>
                <w:rFonts w:cs="B Yagut" w:hint="cs"/>
                <w:b/>
                <w:bCs/>
                <w:sz w:val="20"/>
                <w:szCs w:val="20"/>
                <w:rtl/>
              </w:rPr>
              <w:t xml:space="preserve">............ </w:t>
            </w:r>
            <w:r w:rsidR="00201DA6">
              <w:rPr>
                <w:rFonts w:cs="B Yagut" w:hint="cs"/>
                <w:b/>
                <w:bCs/>
                <w:sz w:val="20"/>
                <w:szCs w:val="20"/>
                <w:rtl/>
              </w:rPr>
              <w:t>راهنماي فعاليت بدني</w:t>
            </w:r>
            <w:r w:rsidR="007511BD" w:rsidRPr="00525C3C">
              <w:rPr>
                <w:rFonts w:cs="B Yagut" w:hint="cs"/>
                <w:b/>
                <w:bCs/>
                <w:sz w:val="20"/>
                <w:szCs w:val="20"/>
                <w:rtl/>
              </w:rPr>
              <w:t xml:space="preserve"> </w:t>
            </w:r>
          </w:p>
          <w:p w:rsidR="009245F5" w:rsidRPr="009245F5" w:rsidRDefault="009245F5" w:rsidP="009245F5">
            <w:pPr>
              <w:spacing w:line="240" w:lineRule="auto"/>
              <w:rPr>
                <w:rFonts w:cs="2  Titr"/>
                <w:sz w:val="16"/>
                <w:szCs w:val="16"/>
                <w:rtl/>
              </w:rPr>
            </w:pPr>
            <w:r w:rsidRPr="009245F5">
              <w:rPr>
                <w:rFonts w:cs="2  Titr" w:hint="cs"/>
                <w:sz w:val="16"/>
                <w:szCs w:val="16"/>
                <w:rtl/>
              </w:rPr>
              <w:t xml:space="preserve"> </w:t>
            </w:r>
            <w:r>
              <w:rPr>
                <w:rFonts w:cs="2  Titr"/>
                <w:sz w:val="16"/>
                <w:szCs w:val="16"/>
              </w:rPr>
              <w:t>……………….</w:t>
            </w:r>
            <w:r w:rsidRPr="009245F5">
              <w:rPr>
                <w:rFonts w:cs="2  Titr" w:hint="cs"/>
                <w:sz w:val="16"/>
                <w:szCs w:val="16"/>
                <w:rtl/>
              </w:rPr>
              <w:t xml:space="preserve"> </w:t>
            </w:r>
            <w:r w:rsidRPr="00CA6A62">
              <w:rPr>
                <w:rFonts w:cs="B Yagut" w:hint="cs"/>
                <w:b/>
                <w:bCs/>
                <w:sz w:val="20"/>
                <w:szCs w:val="20"/>
                <w:rtl/>
              </w:rPr>
              <w:t>نکات</w:t>
            </w:r>
            <w:r w:rsidRPr="00CA6A62">
              <w:rPr>
                <w:rFonts w:cs="B Yagut"/>
                <w:b/>
                <w:bCs/>
                <w:sz w:val="20"/>
                <w:szCs w:val="20"/>
                <w:rtl/>
              </w:rPr>
              <w:t xml:space="preserve"> </w:t>
            </w:r>
            <w:r w:rsidRPr="00CA6A62">
              <w:rPr>
                <w:rFonts w:cs="B Yagut" w:hint="cs"/>
                <w:b/>
                <w:bCs/>
                <w:sz w:val="20"/>
                <w:szCs w:val="20"/>
                <w:rtl/>
              </w:rPr>
              <w:t>آموزشی</w:t>
            </w:r>
            <w:r w:rsidRPr="00CA6A62">
              <w:rPr>
                <w:rFonts w:cs="B Yagut"/>
                <w:b/>
                <w:bCs/>
                <w:sz w:val="20"/>
                <w:szCs w:val="20"/>
                <w:rtl/>
              </w:rPr>
              <w:t xml:space="preserve"> </w:t>
            </w:r>
            <w:r w:rsidRPr="00CA6A62">
              <w:rPr>
                <w:rFonts w:cs="B Yagut" w:hint="cs"/>
                <w:b/>
                <w:bCs/>
                <w:sz w:val="20"/>
                <w:szCs w:val="20"/>
                <w:rtl/>
              </w:rPr>
              <w:t>در</w:t>
            </w:r>
            <w:r w:rsidRPr="00CA6A62">
              <w:rPr>
                <w:rFonts w:cs="B Yagut"/>
                <w:b/>
                <w:bCs/>
                <w:sz w:val="20"/>
                <w:szCs w:val="20"/>
                <w:rtl/>
              </w:rPr>
              <w:t xml:space="preserve"> </w:t>
            </w:r>
            <w:r w:rsidRPr="00CA6A62">
              <w:rPr>
                <w:rFonts w:cs="B Yagut" w:hint="cs"/>
                <w:b/>
                <w:bCs/>
                <w:sz w:val="20"/>
                <w:szCs w:val="20"/>
                <w:rtl/>
              </w:rPr>
              <w:t>خصوص</w:t>
            </w:r>
            <w:r w:rsidRPr="00CA6A62">
              <w:rPr>
                <w:rFonts w:cs="B Yagut"/>
                <w:b/>
                <w:bCs/>
                <w:sz w:val="20"/>
                <w:szCs w:val="20"/>
                <w:rtl/>
              </w:rPr>
              <w:t xml:space="preserve"> </w:t>
            </w:r>
            <w:r w:rsidRPr="00CA6A62">
              <w:rPr>
                <w:rFonts w:cs="B Yagut" w:hint="cs"/>
                <w:b/>
                <w:bCs/>
                <w:sz w:val="20"/>
                <w:szCs w:val="20"/>
                <w:rtl/>
              </w:rPr>
              <w:t>ایدز</w:t>
            </w:r>
          </w:p>
          <w:p w:rsidR="007511BD" w:rsidRPr="008E7C17" w:rsidRDefault="007511BD" w:rsidP="00383C71">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8E7C17">
              <w:rPr>
                <w:rFonts w:cs="B Yagut" w:hint="cs"/>
                <w:b/>
                <w:bCs/>
                <w:color w:val="548DD4"/>
                <w:rtl/>
              </w:rPr>
              <w:t>ضما</w:t>
            </w:r>
            <w:r w:rsidR="00383C71">
              <w:rPr>
                <w:rFonts w:cs="B Yagut" w:hint="cs"/>
                <w:b/>
                <w:bCs/>
                <w:color w:val="548DD4"/>
                <w:rtl/>
              </w:rPr>
              <w:t>ی</w:t>
            </w:r>
            <w:r w:rsidRPr="008E7C17">
              <w:rPr>
                <w:rFonts w:cs="B Yagut" w:hint="cs"/>
                <w:b/>
                <w:bCs/>
                <w:color w:val="548DD4"/>
                <w:rtl/>
              </w:rPr>
              <w:t>م</w:t>
            </w:r>
          </w:p>
          <w:p w:rsidR="007511BD" w:rsidRPr="00525C3C" w:rsidRDefault="007511BD" w:rsidP="00ED483B">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ED483B">
              <w:rPr>
                <w:rFonts w:cs="B Yagut" w:hint="cs"/>
                <w:b/>
                <w:bCs/>
                <w:sz w:val="20"/>
                <w:szCs w:val="20"/>
                <w:rtl/>
              </w:rPr>
              <w:t xml:space="preserve">برای </w:t>
            </w:r>
            <w:r w:rsidRPr="00525C3C">
              <w:rPr>
                <w:rFonts w:cs="B Yagut" w:hint="cs"/>
                <w:b/>
                <w:bCs/>
                <w:sz w:val="20"/>
                <w:szCs w:val="20"/>
                <w:rtl/>
              </w:rPr>
              <w:t>سن دختران</w:t>
            </w:r>
            <w:r w:rsidR="00201DA6">
              <w:rPr>
                <w:rFonts w:cs="B Yagut" w:hint="cs"/>
                <w:b/>
                <w:bCs/>
                <w:sz w:val="20"/>
                <w:szCs w:val="20"/>
                <w:rtl/>
              </w:rPr>
              <w:t xml:space="preserve"> 5 </w:t>
            </w:r>
            <w:r w:rsidR="008701A4">
              <w:rPr>
                <w:rFonts w:cs="B Yagut" w:hint="cs"/>
                <w:b/>
                <w:bCs/>
                <w:sz w:val="20"/>
                <w:szCs w:val="20"/>
                <w:rtl/>
              </w:rPr>
              <w:t xml:space="preserve"> </w:t>
            </w:r>
            <w:r w:rsidR="00201DA6">
              <w:rPr>
                <w:rFonts w:cs="B Yagut" w:hint="cs"/>
                <w:b/>
                <w:bCs/>
                <w:sz w:val="20"/>
                <w:szCs w:val="20"/>
                <w:rtl/>
              </w:rPr>
              <w:t>تا 19 سال</w:t>
            </w:r>
          </w:p>
          <w:p w:rsidR="007511BD" w:rsidRPr="00525C3C" w:rsidRDefault="007511BD" w:rsidP="007511BD">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00201DA6">
              <w:rPr>
                <w:rFonts w:cs="B Yagut" w:hint="cs"/>
                <w:b/>
                <w:bCs/>
                <w:sz w:val="20"/>
                <w:szCs w:val="20"/>
                <w:rtl/>
              </w:rPr>
              <w:t xml:space="preserve"> </w:t>
            </w:r>
            <w:r w:rsidR="008701A4">
              <w:rPr>
                <w:rFonts w:cs="B Yagut" w:hint="cs"/>
                <w:b/>
                <w:bCs/>
                <w:sz w:val="20"/>
                <w:szCs w:val="20"/>
                <w:rtl/>
              </w:rPr>
              <w:t xml:space="preserve"> </w:t>
            </w:r>
            <w:r w:rsidR="00201DA6">
              <w:rPr>
                <w:rFonts w:cs="B Yagut" w:hint="cs"/>
                <w:b/>
                <w:bCs/>
                <w:sz w:val="20"/>
                <w:szCs w:val="20"/>
                <w:rtl/>
              </w:rPr>
              <w:t>5 تا 19 سال</w:t>
            </w:r>
            <w:r w:rsidRPr="00525C3C">
              <w:rPr>
                <w:rFonts w:cs="B Yagut" w:hint="cs"/>
                <w:b/>
                <w:bCs/>
                <w:sz w:val="20"/>
                <w:szCs w:val="20"/>
                <w:rtl/>
              </w:rPr>
              <w:tab/>
              <w:t xml:space="preserve">          </w:t>
            </w:r>
          </w:p>
          <w:p w:rsidR="007511BD" w:rsidRPr="00525C3C" w:rsidRDefault="007511BD" w:rsidP="00ED483B">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قد</w:t>
            </w:r>
            <w:r w:rsidR="00ED483B">
              <w:rPr>
                <w:rFonts w:cs="B Yagut" w:hint="cs"/>
                <w:b/>
                <w:bCs/>
                <w:sz w:val="20"/>
                <w:szCs w:val="20"/>
                <w:rtl/>
              </w:rPr>
              <w:t xml:space="preserve"> برای </w:t>
            </w:r>
            <w:r w:rsidRPr="00525C3C">
              <w:rPr>
                <w:rFonts w:cs="B Yagut" w:hint="cs"/>
                <w:b/>
                <w:bCs/>
                <w:sz w:val="20"/>
                <w:szCs w:val="20"/>
                <w:rtl/>
              </w:rPr>
              <w:t xml:space="preserve"> سن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r w:rsidRPr="00525C3C">
              <w:rPr>
                <w:rFonts w:cs="B Yagut" w:hint="cs"/>
                <w:b/>
                <w:bCs/>
                <w:sz w:val="20"/>
                <w:szCs w:val="20"/>
                <w:rtl/>
              </w:rPr>
              <w:t xml:space="preserve"> </w:t>
            </w:r>
          </w:p>
          <w:p w:rsidR="007511BD" w:rsidRDefault="007511BD" w:rsidP="007511BD">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p>
          <w:p w:rsidR="007511BD" w:rsidRPr="00E865C0" w:rsidRDefault="007511BD" w:rsidP="007A7DD2">
            <w:pPr>
              <w:tabs>
                <w:tab w:val="left" w:pos="201"/>
                <w:tab w:val="left" w:pos="373"/>
              </w:tabs>
              <w:spacing w:after="0" w:line="240" w:lineRule="auto"/>
              <w:ind w:firstLine="373"/>
              <w:rPr>
                <w:rFonts w:cs="B Yagut"/>
                <w:b/>
                <w:bCs/>
                <w:sz w:val="20"/>
                <w:szCs w:val="20"/>
                <w:rtl/>
              </w:rPr>
            </w:pPr>
            <w:r>
              <w:rPr>
                <w:rFonts w:cs="B Yagut" w:hint="cs"/>
                <w:b/>
                <w:bCs/>
                <w:sz w:val="20"/>
                <w:szCs w:val="20"/>
                <w:rtl/>
              </w:rPr>
              <w:t xml:space="preserve"> </w:t>
            </w:r>
            <w:r w:rsidRPr="00525C3C">
              <w:rPr>
                <w:rFonts w:cs="B Yagut" w:hint="cs"/>
                <w:b/>
                <w:bCs/>
                <w:sz w:val="20"/>
                <w:szCs w:val="20"/>
                <w:rtl/>
              </w:rPr>
              <w:t xml:space="preserve"> ............ </w:t>
            </w:r>
            <w:r w:rsidRPr="00E865C0">
              <w:rPr>
                <w:rFonts w:cs="B Yagut" w:hint="cs"/>
                <w:b/>
                <w:bCs/>
                <w:sz w:val="20"/>
                <w:szCs w:val="20"/>
                <w:rtl/>
              </w:rPr>
              <w:t xml:space="preserve">جدول طبقه بندي فشارخون در دختران </w:t>
            </w:r>
            <w:r w:rsidR="007A7DD2">
              <w:rPr>
                <w:rFonts w:cs="B Yagut" w:hint="cs"/>
                <w:b/>
                <w:bCs/>
                <w:sz w:val="20"/>
                <w:szCs w:val="20"/>
                <w:rtl/>
              </w:rPr>
              <w:t>5</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rsidR="007511BD" w:rsidRPr="00E865C0" w:rsidRDefault="007511BD" w:rsidP="007A7DD2">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Pr="00E865C0">
              <w:rPr>
                <w:rFonts w:cs="B Yagut" w:hint="cs"/>
                <w:b/>
                <w:bCs/>
                <w:sz w:val="20"/>
                <w:szCs w:val="20"/>
                <w:rtl/>
              </w:rPr>
              <w:t xml:space="preserve">طبقه بندي فشارخون در </w:t>
            </w:r>
            <w:r>
              <w:rPr>
                <w:rFonts w:cs="B Yagut" w:hint="cs"/>
                <w:b/>
                <w:bCs/>
                <w:sz w:val="20"/>
                <w:szCs w:val="20"/>
                <w:rtl/>
              </w:rPr>
              <w:t>پس</w:t>
            </w:r>
            <w:r w:rsidRPr="00E865C0">
              <w:rPr>
                <w:rFonts w:cs="B Yagut" w:hint="cs"/>
                <w:b/>
                <w:bCs/>
                <w:sz w:val="20"/>
                <w:szCs w:val="20"/>
                <w:rtl/>
              </w:rPr>
              <w:t xml:space="preserve">ران </w:t>
            </w:r>
            <w:r w:rsidR="007A7DD2">
              <w:rPr>
                <w:rFonts w:cs="B Yagut" w:hint="cs"/>
                <w:b/>
                <w:bCs/>
                <w:sz w:val="20"/>
                <w:szCs w:val="20"/>
                <w:rtl/>
              </w:rPr>
              <w:t>5</w:t>
            </w:r>
            <w:r>
              <w:rPr>
                <w:rFonts w:cs="B Yagut" w:hint="cs"/>
                <w:b/>
                <w:bCs/>
                <w:sz w:val="20"/>
                <w:szCs w:val="20"/>
                <w:rtl/>
              </w:rPr>
              <w:t xml:space="preserve"> </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rsidR="007511BD" w:rsidRPr="00525C3C" w:rsidRDefault="007511BD" w:rsidP="007511BD">
            <w:pPr>
              <w:tabs>
                <w:tab w:val="center" w:pos="4513"/>
                <w:tab w:val="right" w:pos="9026"/>
              </w:tabs>
              <w:spacing w:after="0" w:line="240" w:lineRule="auto"/>
              <w:ind w:firstLine="373"/>
              <w:rPr>
                <w:sz w:val="20"/>
                <w:szCs w:val="20"/>
              </w:rPr>
            </w:pPr>
          </w:p>
        </w:tc>
      </w:tr>
    </w:tbl>
    <w:p w:rsidR="00A840C4" w:rsidRDefault="008F54DA" w:rsidP="008F54DA">
      <w:pPr>
        <w:tabs>
          <w:tab w:val="left" w:pos="14854"/>
        </w:tabs>
        <w:spacing w:after="0"/>
        <w:ind w:hanging="171"/>
        <w:rPr>
          <w:rFonts w:cs="B Zar"/>
          <w:sz w:val="26"/>
          <w:szCs w:val="26"/>
        </w:rPr>
      </w:pPr>
      <w:r>
        <w:rPr>
          <w:rFonts w:ascii="Arial" w:hAnsi="Arial" w:cs="B Yagut" w:hint="cs"/>
          <w:b/>
          <w:bCs/>
          <w:sz w:val="24"/>
          <w:szCs w:val="24"/>
          <w:rtl/>
        </w:rPr>
        <w:lastRenderedPageBreak/>
        <w:t>مقدمه</w:t>
      </w:r>
      <w:r w:rsidR="00A840C4">
        <w:rPr>
          <w:rFonts w:cs="B Zar" w:hint="cs"/>
          <w:sz w:val="26"/>
          <w:szCs w:val="26"/>
          <w:rtl/>
        </w:rPr>
        <w:t xml:space="preserve"> :</w:t>
      </w:r>
    </w:p>
    <w:p w:rsidR="00A840C4" w:rsidRDefault="00A840C4" w:rsidP="00A840C4">
      <w:pPr>
        <w:spacing w:after="120"/>
        <w:jc w:val="lowKashida"/>
        <w:rPr>
          <w:rFonts w:cs="B Zar"/>
          <w:sz w:val="26"/>
          <w:szCs w:val="26"/>
          <w:rtl/>
        </w:rPr>
      </w:pPr>
      <w:r>
        <w:rPr>
          <w:rFonts w:cs="B Zar" w:hint="cs"/>
          <w:sz w:val="26"/>
          <w:szCs w:val="26"/>
          <w:rtl/>
        </w:rPr>
        <w:t xml:space="preserve">مطابق اصول 29، 43 و بند 12 اصل 3 قانون اساسی جمهوری اسلامی ایران </w:t>
      </w:r>
      <w:r>
        <w:rPr>
          <w:rFonts w:cs="B Zar" w:hint="cs"/>
          <w:i/>
          <w:iCs/>
          <w:sz w:val="26"/>
          <w:szCs w:val="26"/>
          <w:rtl/>
        </w:rPr>
        <w:t>برنامه</w:t>
      </w:r>
      <w:r>
        <w:rPr>
          <w:rFonts w:cs="B Zar" w:hint="cs"/>
          <w:i/>
          <w:iCs/>
          <w:sz w:val="26"/>
          <w:szCs w:val="26"/>
          <w:rtl/>
        </w:rPr>
        <w:softHyphen/>
        <w:t>ریزی برای سلامت همه افراد جامعه</w:t>
      </w:r>
      <w:r>
        <w:rPr>
          <w:rFonts w:cs="B Zar" w:hint="cs"/>
          <w:sz w:val="26"/>
          <w:szCs w:val="26"/>
          <w:rtl/>
        </w:rPr>
        <w:t xml:space="preserve"> یکی از مهم</w:t>
      </w:r>
      <w:r>
        <w:rPr>
          <w:rFonts w:cs="B Zar" w:hint="cs"/>
          <w:sz w:val="26"/>
          <w:szCs w:val="26"/>
          <w:rtl/>
        </w:rPr>
        <w:softHyphen/>
        <w:t>ترین وظایف دولت است. از اینرو توجه خاص به نیازمندی</w:t>
      </w:r>
      <w:r>
        <w:rPr>
          <w:rFonts w:cs="B Zar" w:hint="cs"/>
          <w:sz w:val="26"/>
          <w:szCs w:val="26"/>
          <w:rtl/>
        </w:rPr>
        <w:softHyphen/>
        <w:t>های ویژه گروه</w:t>
      </w:r>
      <w:r>
        <w:rPr>
          <w:rFonts w:cs="B Zar" w:hint="cs"/>
          <w:sz w:val="26"/>
          <w:szCs w:val="26"/>
          <w:rtl/>
        </w:rPr>
        <w:softHyphen/>
        <w:t>های سنی و جنسی جامعه در هر برهه از زمان و مکان الزامی می</w:t>
      </w:r>
      <w:r>
        <w:rPr>
          <w:rFonts w:cs="B Zar" w:hint="cs"/>
          <w:sz w:val="26"/>
          <w:szCs w:val="26"/>
          <w:rtl/>
        </w:rPr>
        <w:softHyphen/>
        <w:t>باشد.  به علاوه تاکید مقام معظم رهبری در بند 2 سیاست</w:t>
      </w:r>
      <w:r>
        <w:rPr>
          <w:rFonts w:cs="B Zar" w:hint="cs"/>
          <w:sz w:val="26"/>
          <w:szCs w:val="26"/>
          <w:rtl/>
        </w:rPr>
        <w:softHyphen/>
        <w:t>های کلی سلامت مبنی بر تحقق رویکرد سلامت همه</w:t>
      </w:r>
      <w:r>
        <w:rPr>
          <w:rFonts w:cs="B Zar" w:hint="cs"/>
          <w:sz w:val="26"/>
          <w:szCs w:val="26"/>
          <w:rtl/>
        </w:rPr>
        <w:softHyphen/>
        <w:t>جانبه و انسان سالم، ضرورت تغییر دیدمان سنتی درمان</w:t>
      </w:r>
      <w:r>
        <w:rPr>
          <w:rFonts w:cs="B Zar" w:hint="cs"/>
          <w:sz w:val="26"/>
          <w:szCs w:val="26"/>
          <w:rtl/>
        </w:rPr>
        <w:softHyphen/>
        <w:t>محور و تک</w:t>
      </w:r>
      <w:r>
        <w:rPr>
          <w:rFonts w:cs="B Zar" w:hint="cs"/>
          <w:sz w:val="26"/>
          <w:szCs w:val="26"/>
          <w:rtl/>
        </w:rPr>
        <w:softHyphen/>
        <w:t>بعدی</w:t>
      </w:r>
      <w:r>
        <w:rPr>
          <w:rFonts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Pr>
          <w:rFonts w:cs="B Zar" w:hint="cs"/>
          <w:sz w:val="26"/>
          <w:szCs w:val="26"/>
          <w:rtl/>
        </w:rPr>
        <w:softHyphen/>
        <w:t>شود، ایجاب می</w:t>
      </w:r>
      <w:r>
        <w:rPr>
          <w:rFonts w:cs="B Zar" w:hint="cs"/>
          <w:sz w:val="26"/>
          <w:szCs w:val="26"/>
          <w:rtl/>
        </w:rPr>
        <w:softHyphen/>
        <w:t xml:space="preserve">کند. </w:t>
      </w:r>
    </w:p>
    <w:p w:rsidR="00A840C4" w:rsidRDefault="00A840C4" w:rsidP="00A840C4">
      <w:pPr>
        <w:spacing w:after="120"/>
        <w:jc w:val="lowKashida"/>
        <w:rPr>
          <w:rFonts w:cs="B Zar"/>
          <w:sz w:val="26"/>
          <w:szCs w:val="26"/>
          <w:rtl/>
        </w:rPr>
      </w:pPr>
      <w:r>
        <w:rPr>
          <w:rFonts w:cs="B Zar" w:hint="cs"/>
          <w:sz w:val="26"/>
          <w:szCs w:val="26"/>
          <w:rtl/>
        </w:rPr>
        <w:t xml:space="preserve">از سویی با توجه به جوان بودن ساختار جمعیتی کشورمان </w:t>
      </w:r>
      <w:r w:rsidRPr="00A5666F">
        <w:rPr>
          <w:rFonts w:cs="B Zar" w:hint="cs"/>
          <w:sz w:val="26"/>
          <w:szCs w:val="26"/>
          <w:rtl/>
        </w:rPr>
        <w:t xml:space="preserve">که </w:t>
      </w:r>
      <w:r w:rsidRPr="000727F6">
        <w:rPr>
          <w:rFonts w:cs="B Zar" w:hint="cs"/>
          <w:sz w:val="26"/>
          <w:szCs w:val="26"/>
          <w:rtl/>
        </w:rPr>
        <w:t>حدود</w:t>
      </w:r>
      <w:r w:rsidRPr="000727F6">
        <w:rPr>
          <w:rFonts w:cs="B Zar"/>
          <w:sz w:val="26"/>
          <w:szCs w:val="26"/>
          <w:rtl/>
        </w:rPr>
        <w:t xml:space="preserve"> 40 </w:t>
      </w:r>
      <w:r w:rsidRPr="000727F6">
        <w:rPr>
          <w:rFonts w:cs="B Zar" w:hint="cs"/>
          <w:sz w:val="26"/>
          <w:szCs w:val="26"/>
          <w:rtl/>
        </w:rPr>
        <w:t>درصد</w:t>
      </w:r>
      <w:r w:rsidRPr="000727F6">
        <w:rPr>
          <w:rFonts w:cs="B Zar"/>
          <w:sz w:val="26"/>
          <w:szCs w:val="26"/>
          <w:rtl/>
        </w:rPr>
        <w:t xml:space="preserve"> </w:t>
      </w:r>
      <w:r w:rsidRPr="000727F6">
        <w:rPr>
          <w:rFonts w:cs="B Zar" w:hint="cs"/>
          <w:sz w:val="26"/>
          <w:szCs w:val="26"/>
          <w:rtl/>
        </w:rPr>
        <w:t>جمعیت</w:t>
      </w:r>
      <w:r w:rsidRPr="000727F6">
        <w:rPr>
          <w:rFonts w:cs="B Zar"/>
          <w:sz w:val="26"/>
          <w:szCs w:val="26"/>
          <w:rtl/>
        </w:rPr>
        <w:t xml:space="preserve"> </w:t>
      </w:r>
      <w:r w:rsidRPr="000727F6">
        <w:rPr>
          <w:rFonts w:cs="B Zar" w:hint="cs"/>
          <w:sz w:val="26"/>
          <w:szCs w:val="26"/>
          <w:rtl/>
        </w:rPr>
        <w:t>کشور</w:t>
      </w:r>
      <w:r>
        <w:rPr>
          <w:rFonts w:cs="B Zar" w:hint="cs"/>
          <w:b/>
          <w:bCs/>
          <w:sz w:val="26"/>
          <w:szCs w:val="26"/>
          <w:rtl/>
        </w:rPr>
        <w:t xml:space="preserve"> </w:t>
      </w:r>
      <w:r>
        <w:rPr>
          <w:rFonts w:cs="B Zar" w:hint="cs"/>
          <w:sz w:val="26"/>
          <w:szCs w:val="26"/>
          <w:rtl/>
        </w:rPr>
        <w:t>را به خود اختصاص داده است، و نیز روند رو به رشد عوامل خطر محیطی تهدیدکننده سلامت این قشر مهم از جامعه، بازنگری و یکپارچه</w:t>
      </w:r>
      <w:r>
        <w:rPr>
          <w:rFonts w:cs="B Zar" w:hint="cs"/>
          <w:sz w:val="26"/>
          <w:szCs w:val="26"/>
          <w:rtl/>
        </w:rPr>
        <w:softHyphen/>
        <w:t>سازی اهداف، سیاست</w:t>
      </w:r>
      <w:r>
        <w:rPr>
          <w:rFonts w:cs="B Zar" w:hint="cs"/>
          <w:sz w:val="26"/>
          <w:szCs w:val="26"/>
          <w:rtl/>
        </w:rPr>
        <w:softHyphen/>
        <w:t>ها، راهبردها و برنامه</w:t>
      </w:r>
      <w:r>
        <w:rPr>
          <w:rFonts w:cs="B Zar" w:hint="cs"/>
          <w:sz w:val="26"/>
          <w:szCs w:val="26"/>
          <w:rtl/>
        </w:rPr>
        <w:softHyphen/>
        <w:t>های حوزه سلامت نوجوانان و جوانان</w:t>
      </w:r>
      <w:r>
        <w:rPr>
          <w:rFonts w:cs="B Zar"/>
          <w:sz w:val="26"/>
          <w:szCs w:val="26"/>
        </w:rPr>
        <w:t xml:space="preserve"> , </w:t>
      </w:r>
      <w:r>
        <w:rPr>
          <w:rFonts w:cs="B Zar" w:hint="cs"/>
          <w:sz w:val="26"/>
          <w:szCs w:val="26"/>
          <w:rtl/>
        </w:rPr>
        <w:t xml:space="preserve"> به ویژه گروه سنی 18-5  سال را با اتخاذ رویکرد بین</w:t>
      </w:r>
      <w:r>
        <w:rPr>
          <w:rFonts w:cs="B Zar" w:hint="cs"/>
          <w:sz w:val="26"/>
          <w:szCs w:val="26"/>
          <w:rtl/>
        </w:rPr>
        <w:softHyphen/>
        <w:t>بخشی و کل</w:t>
      </w:r>
      <w:r>
        <w:rPr>
          <w:rFonts w:cs="B Zar" w:hint="cs"/>
          <w:sz w:val="26"/>
          <w:szCs w:val="26"/>
          <w:rtl/>
        </w:rPr>
        <w:softHyphen/>
        <w:t>نگر به مقوله سلامت بیش از پیش الزامی می</w:t>
      </w:r>
      <w:r>
        <w:rPr>
          <w:rFonts w:cs="B Zar" w:hint="cs"/>
          <w:sz w:val="26"/>
          <w:szCs w:val="26"/>
          <w:rtl/>
        </w:rPr>
        <w:softHyphen/>
        <w:t>نماید.</w:t>
      </w:r>
    </w:p>
    <w:p w:rsidR="00A840C4" w:rsidRDefault="00A840C4" w:rsidP="00A840C4">
      <w:pPr>
        <w:spacing w:after="120"/>
        <w:jc w:val="lowKashida"/>
        <w:rPr>
          <w:rFonts w:cs="B Zar"/>
          <w:sz w:val="26"/>
          <w:szCs w:val="26"/>
          <w:rtl/>
        </w:rPr>
      </w:pPr>
      <w:r>
        <w:rPr>
          <w:rFonts w:cs="B Zar" w:hint="cs"/>
          <w:sz w:val="26"/>
          <w:szCs w:val="26"/>
          <w:rtl/>
        </w:rPr>
        <w:t>در واقع هدف اصلی از تدوین چنین بسته ای ، تجمیع و تدوین مجموعه</w:t>
      </w:r>
      <w:r>
        <w:rPr>
          <w:rFonts w:cs="B Zar" w:hint="cs"/>
          <w:sz w:val="26"/>
          <w:szCs w:val="26"/>
          <w:rtl/>
        </w:rPr>
        <w:softHyphen/>
        <w:t>ای منسجم و یکپارچه از اهداف، سیاست</w:t>
      </w:r>
      <w:r>
        <w:rPr>
          <w:rFonts w:cs="B Zar" w:hint="cs"/>
          <w:sz w:val="26"/>
          <w:szCs w:val="26"/>
          <w:rtl/>
        </w:rPr>
        <w:softHyphen/>
        <w:t>ها، راهبردها و برنامه</w:t>
      </w:r>
      <w:r>
        <w:rPr>
          <w:rFonts w:cs="B Zar" w:hint="cs"/>
          <w:sz w:val="26"/>
          <w:szCs w:val="26"/>
          <w:rtl/>
        </w:rPr>
        <w:softHyphen/>
        <w:t>ها ی علمی با رویکردی همه</w:t>
      </w:r>
      <w:r>
        <w:rPr>
          <w:rFonts w:cs="B Zar" w:hint="cs"/>
          <w:sz w:val="26"/>
          <w:szCs w:val="26"/>
          <w:rtl/>
        </w:rPr>
        <w:softHyphen/>
        <w:t>جانبه به سلامت نوجوانان بوده است.  در این راستا تیم دست</w:t>
      </w:r>
      <w:r>
        <w:rPr>
          <w:rFonts w:cs="B Zar" w:hint="cs"/>
          <w:sz w:val="26"/>
          <w:szCs w:val="26"/>
          <w:rtl/>
        </w:rPr>
        <w:softHyphen/>
        <w:t>اندرکار بسته خدمت سعی نمود تا با حداکثر بهره</w:t>
      </w:r>
      <w:r>
        <w:rPr>
          <w:rFonts w:cs="B Zar" w:hint="cs"/>
          <w:sz w:val="26"/>
          <w:szCs w:val="26"/>
          <w:rtl/>
        </w:rPr>
        <w:softHyphen/>
        <w:t>گیری از ظرفیت</w:t>
      </w:r>
      <w:r>
        <w:rPr>
          <w:rFonts w:cs="B Zar" w:hint="cs"/>
          <w:sz w:val="26"/>
          <w:szCs w:val="26"/>
          <w:rtl/>
        </w:rPr>
        <w:softHyphen/>
        <w:t>های موجود در بدنه کارشناسی کشور و با مشارکت تمامی دستگاه</w:t>
      </w:r>
      <w:r>
        <w:rPr>
          <w:rFonts w:cs="B Zar" w:hint="cs"/>
          <w:sz w:val="26"/>
          <w:szCs w:val="26"/>
          <w:rtl/>
        </w:rPr>
        <w:softHyphen/>
        <w:t>ها و نهادهای دست</w:t>
      </w:r>
      <w:r>
        <w:rPr>
          <w:rFonts w:cs="B Zar" w:hint="cs"/>
          <w:sz w:val="26"/>
          <w:szCs w:val="26"/>
          <w:rtl/>
        </w:rPr>
        <w:softHyphen/>
        <w:t xml:space="preserve">اندرکار در حوزه تأمین، حفظ و ارتقاء سلامت نوجوانان در کنار استفاده از شواهد علمی و تجربی متقن و معتبر در داخل و خارج از کشور نسبت به تدوین بسته مذکور اقدام نماید. </w:t>
      </w:r>
    </w:p>
    <w:p w:rsidR="00A840C4" w:rsidRDefault="00A840C4" w:rsidP="00A840C4">
      <w:pPr>
        <w:spacing w:after="120"/>
        <w:jc w:val="lowKashida"/>
        <w:rPr>
          <w:rFonts w:cs="B Zar"/>
          <w:sz w:val="26"/>
          <w:szCs w:val="26"/>
          <w:rtl/>
        </w:rPr>
      </w:pPr>
      <w:r>
        <w:rPr>
          <w:rFonts w:cs="B Zar" w:hint="cs"/>
          <w:sz w:val="26"/>
          <w:szCs w:val="26"/>
          <w:rtl/>
        </w:rPr>
        <w:t>از دیگر اهداف تدوین بسته پیش</w:t>
      </w:r>
      <w:r>
        <w:rPr>
          <w:rFonts w:cs="B Zar" w:hint="cs"/>
          <w:sz w:val="26"/>
          <w:szCs w:val="26"/>
          <w:rtl/>
        </w:rPr>
        <w:softHyphen/>
        <w:t>رو، یکپارچه نمودن تلاش</w:t>
      </w:r>
      <w:r>
        <w:rPr>
          <w:rFonts w:cs="B Zar" w:hint="cs"/>
          <w:sz w:val="26"/>
          <w:szCs w:val="26"/>
          <w:rtl/>
        </w:rPr>
        <w:softHyphen/>
        <w:t>های صورت</w:t>
      </w:r>
      <w:r>
        <w:rPr>
          <w:rFonts w:cs="B Zar" w:hint="cs"/>
          <w:sz w:val="26"/>
          <w:szCs w:val="26"/>
          <w:rtl/>
        </w:rPr>
        <w:softHyphen/>
        <w:t>گرفته در حوزه سلامت نو جوانان و یکسان</w:t>
      </w:r>
      <w:r>
        <w:rPr>
          <w:rFonts w:cs="B Zar" w:hint="cs"/>
          <w:sz w:val="26"/>
          <w:szCs w:val="26"/>
          <w:rtl/>
        </w:rPr>
        <w:softHyphen/>
        <w:t>سازی تمامی مطالب علمی مراکز/دفاتر وادارات که هر یک به نوعی تلاش نموده</w:t>
      </w:r>
      <w:r>
        <w:rPr>
          <w:rFonts w:cs="B Zar" w:hint="cs"/>
          <w:sz w:val="26"/>
          <w:szCs w:val="26"/>
          <w:rtl/>
        </w:rPr>
        <w:softHyphen/>
        <w:t xml:space="preserve"> بودند تا به جنبه</w:t>
      </w:r>
      <w:r>
        <w:rPr>
          <w:rFonts w:cs="B Zar" w:hint="cs"/>
          <w:sz w:val="26"/>
          <w:szCs w:val="26"/>
          <w:rtl/>
        </w:rPr>
        <w:softHyphen/>
        <w:t>ای از سلامت نو جوانان پرداخته و با ارائه مجموعه توصیه</w:t>
      </w:r>
      <w:r>
        <w:rPr>
          <w:rFonts w:cs="B Zar" w:hint="cs"/>
          <w:sz w:val="26"/>
          <w:szCs w:val="26"/>
          <w:rtl/>
        </w:rPr>
        <w:softHyphen/>
        <w:t>هایی زمینه ارتقاء سلامت آن</w:t>
      </w:r>
      <w:r>
        <w:rPr>
          <w:rFonts w:cs="B Zar" w:hint="cs"/>
          <w:sz w:val="26"/>
          <w:szCs w:val="26"/>
          <w:rtl/>
        </w:rPr>
        <w:softHyphen/>
        <w:t xml:space="preserve">ها را فراهم آورند. </w:t>
      </w:r>
    </w:p>
    <w:p w:rsidR="00A840C4" w:rsidRDefault="00A840C4" w:rsidP="00FC3214">
      <w:pPr>
        <w:spacing w:after="120"/>
        <w:jc w:val="lowKashida"/>
        <w:rPr>
          <w:rFonts w:cs="B Zar"/>
          <w:sz w:val="26"/>
          <w:szCs w:val="26"/>
          <w:rtl/>
        </w:rPr>
      </w:pPr>
      <w:r>
        <w:rPr>
          <w:rFonts w:cs="B Zar" w:hint="cs"/>
          <w:sz w:val="26"/>
          <w:szCs w:val="26"/>
          <w:rtl/>
        </w:rPr>
        <w:t>امید آن است که بسته مذکور بتواند با مشارکت بی</w:t>
      </w:r>
      <w:r>
        <w:rPr>
          <w:rFonts w:cs="B Zar" w:hint="cs"/>
          <w:sz w:val="26"/>
          <w:szCs w:val="26"/>
          <w:rtl/>
        </w:rPr>
        <w:softHyphen/>
        <w:t>وقفه و مستمر تمامی همکاران به گونه</w:t>
      </w:r>
      <w:r>
        <w:rPr>
          <w:rFonts w:cs="B Zar" w:hint="cs"/>
          <w:sz w:val="26"/>
          <w:szCs w:val="26"/>
          <w:rtl/>
        </w:rPr>
        <w:softHyphen/>
        <w:t>ای که هر روز شاهد روند رو به رشد شکوفایی همه</w:t>
      </w:r>
      <w:r>
        <w:rPr>
          <w:rFonts w:cs="B Zar" w:hint="cs"/>
          <w:sz w:val="26"/>
          <w:szCs w:val="26"/>
          <w:rtl/>
        </w:rPr>
        <w:softHyphen/>
        <w:t>جانبه نوجوانان کشورمان در عرصه</w:t>
      </w:r>
      <w:r>
        <w:rPr>
          <w:rFonts w:cs="B Zar" w:hint="cs"/>
          <w:sz w:val="26"/>
          <w:szCs w:val="26"/>
          <w:rtl/>
        </w:rPr>
        <w:softHyphen/>
        <w:t>های مختلف علمی، اجتماعی، فرهنگی و اقتصادی وسلامت این گروه سنی باشیم. لازم است در این بخش از تمامي دست‌اندرکاران و متخصصاني كه در مراحل مختلف تدوين بسته مشاركت داشته و با همکاري بي</w:t>
      </w:r>
      <w:r>
        <w:rPr>
          <w:rFonts w:cs="B Zar" w:hint="cs"/>
          <w:sz w:val="26"/>
          <w:szCs w:val="26"/>
          <w:rtl/>
        </w:rPr>
        <w:softHyphen/>
        <w:t xml:space="preserve">وقفه خود در طراحي بسته خدمت نقش داشتند، كمال تشكر را داشته‌باشم. </w:t>
      </w:r>
    </w:p>
    <w:p w:rsidR="006B0360" w:rsidRDefault="00FC3214" w:rsidP="00FC3214">
      <w:pPr>
        <w:tabs>
          <w:tab w:val="left" w:pos="14854"/>
        </w:tabs>
        <w:spacing w:after="0"/>
        <w:ind w:hanging="171"/>
        <w:rPr>
          <w:rFonts w:ascii="Arial" w:hAnsi="Arial" w:cs="B Yagut"/>
          <w:b/>
          <w:bCs/>
          <w:sz w:val="24"/>
          <w:szCs w:val="24"/>
          <w:rtl/>
        </w:rPr>
      </w:pPr>
      <w:r>
        <w:rPr>
          <w:rFonts w:ascii="Arial" w:hAnsi="Arial" w:cs="B Yagut" w:hint="cs"/>
          <w:b/>
          <w:bCs/>
          <w:sz w:val="24"/>
          <w:szCs w:val="24"/>
          <w:rtl/>
        </w:rPr>
        <w:t xml:space="preserve">                                                                                                                                                                                                                                  </w:t>
      </w:r>
      <w:r w:rsidR="006B0360">
        <w:rPr>
          <w:rFonts w:ascii="Arial" w:hAnsi="Arial" w:cs="B Yagut" w:hint="cs"/>
          <w:b/>
          <w:bCs/>
          <w:sz w:val="24"/>
          <w:szCs w:val="24"/>
          <w:rtl/>
        </w:rPr>
        <w:t xml:space="preserve">دکتر سید حامد برکاتی </w:t>
      </w:r>
    </w:p>
    <w:p w:rsidR="006B0360" w:rsidRDefault="006B0360" w:rsidP="00FC3214">
      <w:pPr>
        <w:tabs>
          <w:tab w:val="left" w:pos="14854"/>
        </w:tabs>
        <w:spacing w:after="0"/>
        <w:ind w:hanging="171"/>
        <w:jc w:val="right"/>
        <w:rPr>
          <w:rFonts w:ascii="Arial" w:hAnsi="Arial" w:cs="B Yagut"/>
          <w:b/>
          <w:bCs/>
          <w:sz w:val="24"/>
          <w:szCs w:val="24"/>
          <w:rtl/>
        </w:rPr>
      </w:pPr>
      <w:r>
        <w:rPr>
          <w:rFonts w:ascii="Arial" w:hAnsi="Arial" w:cs="B Yagut" w:hint="cs"/>
          <w:b/>
          <w:bCs/>
          <w:sz w:val="24"/>
          <w:szCs w:val="24"/>
          <w:rtl/>
        </w:rPr>
        <w:t>مدیرکل دفتر سلامت جمعیت،خانواده و مدارس</w:t>
      </w:r>
    </w:p>
    <w:p w:rsidR="000159A0" w:rsidRPr="00596B17" w:rsidRDefault="00C839A2" w:rsidP="00A91547">
      <w:pPr>
        <w:spacing w:after="0"/>
        <w:rPr>
          <w:rFonts w:cs="B Yagut"/>
          <w:b/>
          <w:bCs/>
          <w:color w:val="1F497D"/>
          <w:sz w:val="24"/>
          <w:szCs w:val="24"/>
          <w:rtl/>
        </w:rPr>
      </w:pPr>
      <w:r>
        <w:rPr>
          <w:rFonts w:cs="B Yagut" w:hint="cs"/>
          <w:b/>
          <w:bCs/>
          <w:color w:val="1F497D"/>
          <w:sz w:val="24"/>
          <w:szCs w:val="24"/>
          <w:rtl/>
        </w:rPr>
        <w:lastRenderedPageBreak/>
        <w:t xml:space="preserve">  </w:t>
      </w:r>
      <w:r w:rsidR="00C86E97">
        <w:rPr>
          <w:rFonts w:cs="B Yagut" w:hint="cs"/>
          <w:b/>
          <w:bCs/>
          <w:color w:val="1F497D"/>
          <w:sz w:val="24"/>
          <w:szCs w:val="24"/>
          <w:rtl/>
        </w:rPr>
        <w:t xml:space="preserve"> </w:t>
      </w:r>
      <w:r w:rsidR="000159A0" w:rsidRPr="00596B17">
        <w:rPr>
          <w:rFonts w:cs="B Yagut" w:hint="cs"/>
          <w:b/>
          <w:bCs/>
          <w:color w:val="1F497D"/>
          <w:sz w:val="24"/>
          <w:szCs w:val="24"/>
          <w:rtl/>
        </w:rPr>
        <w:t>آشنايي با مجموعه</w:t>
      </w:r>
      <w:bookmarkStart w:id="0" w:name="_GoBack"/>
      <w:bookmarkEnd w:id="0"/>
    </w:p>
    <w:p w:rsidR="0021434D" w:rsidRPr="001247E9" w:rsidRDefault="0021434D" w:rsidP="0021434D">
      <w:pPr>
        <w:pStyle w:val="BodyTextIndent"/>
        <w:ind w:left="396" w:hanging="142"/>
        <w:jc w:val="both"/>
        <w:rPr>
          <w:b/>
          <w:bCs/>
          <w:sz w:val="22"/>
          <w:szCs w:val="22"/>
          <w:rtl/>
        </w:rPr>
      </w:pPr>
      <w:r w:rsidRPr="001247E9">
        <w:rPr>
          <w:rFonts w:hint="cs"/>
          <w:b/>
          <w:bCs/>
          <w:sz w:val="22"/>
          <w:szCs w:val="22"/>
          <w:rtl/>
        </w:rPr>
        <w:t xml:space="preserve">این مجموعه شامل 3 </w:t>
      </w:r>
      <w:r>
        <w:rPr>
          <w:rFonts w:hint="cs"/>
          <w:b/>
          <w:bCs/>
          <w:sz w:val="22"/>
          <w:szCs w:val="22"/>
          <w:rtl/>
        </w:rPr>
        <w:t xml:space="preserve"> </w:t>
      </w:r>
      <w:r w:rsidRPr="001247E9">
        <w:rPr>
          <w:rFonts w:hint="cs"/>
          <w:b/>
          <w:bCs/>
          <w:sz w:val="22"/>
          <w:szCs w:val="22"/>
          <w:rtl/>
        </w:rPr>
        <w:t>قسمت کلی است:</w:t>
      </w:r>
    </w:p>
    <w:p w:rsidR="00A139B5" w:rsidRPr="001247E9" w:rsidRDefault="0021434D" w:rsidP="005337AC">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w:t>
      </w:r>
      <w:r w:rsidR="00A139B5" w:rsidRPr="001247E9">
        <w:rPr>
          <w:rFonts w:hint="cs"/>
          <w:b/>
          <w:bCs/>
          <w:sz w:val="22"/>
          <w:szCs w:val="22"/>
          <w:rtl/>
        </w:rPr>
        <w:t xml:space="preserve">مشتمل بر خدمات </w:t>
      </w:r>
      <w:r w:rsidR="00A139B5">
        <w:rPr>
          <w:rFonts w:hint="cs"/>
          <w:b/>
          <w:bCs/>
          <w:sz w:val="22"/>
          <w:szCs w:val="22"/>
          <w:rtl/>
        </w:rPr>
        <w:t xml:space="preserve"> غربالگري و </w:t>
      </w:r>
      <w:r w:rsidR="00A139B5" w:rsidRPr="001247E9">
        <w:rPr>
          <w:rFonts w:hint="cs"/>
          <w:b/>
          <w:bCs/>
          <w:sz w:val="22"/>
          <w:szCs w:val="22"/>
          <w:rtl/>
        </w:rPr>
        <w:t xml:space="preserve">فوريت ها </w:t>
      </w:r>
      <w:r w:rsidR="00A139B5">
        <w:rPr>
          <w:rFonts w:hint="cs"/>
          <w:b/>
          <w:bCs/>
          <w:sz w:val="22"/>
          <w:szCs w:val="22"/>
          <w:rtl/>
        </w:rPr>
        <w:t xml:space="preserve">از </w:t>
      </w:r>
      <w:r w:rsidR="00A139B5" w:rsidRPr="001247E9">
        <w:rPr>
          <w:rFonts w:hint="cs"/>
          <w:b/>
          <w:bCs/>
          <w:sz w:val="22"/>
          <w:szCs w:val="22"/>
          <w:rtl/>
        </w:rPr>
        <w:t xml:space="preserve"> سن</w:t>
      </w:r>
      <w:r w:rsidR="00BC41E9">
        <w:rPr>
          <w:rFonts w:hint="cs"/>
          <w:b/>
          <w:bCs/>
          <w:sz w:val="22"/>
          <w:szCs w:val="22"/>
          <w:rtl/>
        </w:rPr>
        <w:t xml:space="preserve"> شروع </w:t>
      </w:r>
      <w:r w:rsidR="00A139B5" w:rsidRPr="001247E9">
        <w:rPr>
          <w:rFonts w:hint="cs"/>
          <w:b/>
          <w:bCs/>
          <w:sz w:val="22"/>
          <w:szCs w:val="22"/>
          <w:rtl/>
        </w:rPr>
        <w:t xml:space="preserve"> </w:t>
      </w:r>
      <w:r w:rsidR="00A139B5">
        <w:rPr>
          <w:rFonts w:hint="cs"/>
          <w:b/>
          <w:bCs/>
          <w:sz w:val="22"/>
          <w:szCs w:val="22"/>
          <w:rtl/>
        </w:rPr>
        <w:t>5 سال ت</w:t>
      </w:r>
      <w:r w:rsidR="00A139B5" w:rsidRPr="001247E9">
        <w:rPr>
          <w:rFonts w:hint="cs"/>
          <w:b/>
          <w:bCs/>
          <w:sz w:val="22"/>
          <w:szCs w:val="22"/>
          <w:rtl/>
        </w:rPr>
        <w:t>ا</w:t>
      </w:r>
      <w:r w:rsidR="00A139B5">
        <w:rPr>
          <w:rFonts w:hint="cs"/>
          <w:b/>
          <w:bCs/>
          <w:sz w:val="22"/>
          <w:szCs w:val="22"/>
          <w:rtl/>
        </w:rPr>
        <w:t xml:space="preserve"> 18 سال (</w:t>
      </w:r>
      <w:r w:rsidR="005337AC">
        <w:rPr>
          <w:rFonts w:hint="cs"/>
          <w:b/>
          <w:bCs/>
          <w:sz w:val="22"/>
          <w:szCs w:val="22"/>
          <w:rtl/>
        </w:rPr>
        <w:t xml:space="preserve">18 </w:t>
      </w:r>
      <w:r w:rsidR="00A139B5">
        <w:rPr>
          <w:rFonts w:hint="cs"/>
          <w:b/>
          <w:bCs/>
          <w:sz w:val="22"/>
          <w:szCs w:val="22"/>
          <w:rtl/>
        </w:rPr>
        <w:t>سال و 11 ماه و 29 روز) است.</w:t>
      </w:r>
    </w:p>
    <w:p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نحوه سنجش خدمت</w:t>
      </w:r>
      <w:r>
        <w:rPr>
          <w:rFonts w:hint="cs"/>
          <w:b/>
          <w:bCs/>
          <w:sz w:val="22"/>
          <w:szCs w:val="22"/>
          <w:rtl/>
        </w:rPr>
        <w:t>،</w:t>
      </w:r>
      <w:r w:rsidRPr="001247E9">
        <w:rPr>
          <w:rFonts w:hint="cs"/>
          <w:b/>
          <w:bCs/>
          <w:sz w:val="22"/>
          <w:szCs w:val="22"/>
          <w:rtl/>
        </w:rPr>
        <w:t xml:space="preserve"> آموزش ها</w:t>
      </w:r>
      <w:r>
        <w:rPr>
          <w:rFonts w:hint="cs"/>
          <w:b/>
          <w:bCs/>
          <w:sz w:val="22"/>
          <w:szCs w:val="22"/>
          <w:rtl/>
        </w:rPr>
        <w:t xml:space="preserve"> و</w:t>
      </w:r>
      <w:r w:rsidRPr="001247E9">
        <w:rPr>
          <w:rFonts w:hint="cs"/>
          <w:b/>
          <w:bCs/>
          <w:sz w:val="22"/>
          <w:szCs w:val="22"/>
          <w:rtl/>
        </w:rPr>
        <w:t xml:space="preserve"> توصیه ها در این قسمت ذکر شده است.</w:t>
      </w:r>
    </w:p>
    <w:p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rsidR="000159A0" w:rsidRPr="001433F9" w:rsidRDefault="000159A0" w:rsidP="000159A0">
      <w:pPr>
        <w:spacing w:after="0" w:line="240" w:lineRule="auto"/>
        <w:ind w:left="396" w:hanging="284"/>
        <w:jc w:val="both"/>
        <w:rPr>
          <w:rFonts w:cs="B Yagut"/>
          <w:b/>
          <w:bCs/>
          <w:color w:val="1F497D"/>
          <w:rtl/>
        </w:rPr>
      </w:pPr>
      <w:r w:rsidRPr="001433F9">
        <w:rPr>
          <w:rFonts w:cs="B Yagut" w:hint="cs"/>
          <w:b/>
          <w:bCs/>
          <w:color w:val="1F497D"/>
        </w:rPr>
        <w:sym w:font="Wingdings" w:char="F09F"/>
      </w:r>
      <w:r w:rsidRPr="001433F9">
        <w:rPr>
          <w:rFonts w:cs="B Yagut" w:hint="cs"/>
          <w:b/>
          <w:bCs/>
          <w:color w:val="1F497D"/>
          <w:rtl/>
        </w:rPr>
        <w:t xml:space="preserve">  نحوه استفاده از چارت</w:t>
      </w:r>
    </w:p>
    <w:p w:rsidR="000159A0" w:rsidRPr="001247E9" w:rsidRDefault="000159A0" w:rsidP="000159A0">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1- </w:t>
      </w:r>
      <w:r w:rsidR="00BF4EDE">
        <w:rPr>
          <w:rFonts w:cs="B Yagut" w:hint="cs"/>
          <w:b/>
          <w:bCs/>
          <w:rtl/>
        </w:rPr>
        <w:t xml:space="preserve"> </w:t>
      </w:r>
      <w:r w:rsidRPr="001247E9">
        <w:rPr>
          <w:rFonts w:cs="B Yagut" w:hint="cs"/>
          <w:b/>
          <w:bCs/>
          <w:color w:val="FF0000"/>
          <w:rtl/>
        </w:rPr>
        <w:t xml:space="preserve">نحوه ارزیابی </w:t>
      </w:r>
      <w:r w:rsidRPr="001247E9">
        <w:rPr>
          <w:rFonts w:cs="B Yagut" w:hint="cs"/>
          <w:b/>
          <w:bCs/>
          <w:rtl/>
        </w:rPr>
        <w:t>را مشخص می کند.</w:t>
      </w:r>
    </w:p>
    <w:p w:rsidR="000159A0" w:rsidRPr="001247E9" w:rsidRDefault="000159A0" w:rsidP="00EF64DB">
      <w:pPr>
        <w:spacing w:after="0" w:line="240" w:lineRule="auto"/>
        <w:ind w:left="396" w:hanging="142"/>
        <w:jc w:val="lowKashida"/>
        <w:rPr>
          <w:rFonts w:cs="B Yagut"/>
          <w:b/>
          <w:bCs/>
          <w:rtl/>
        </w:rPr>
      </w:pPr>
      <w:r w:rsidRPr="001247E9">
        <w:rPr>
          <w:rFonts w:cs="B Yagut" w:hint="cs"/>
          <w:b/>
          <w:bCs/>
          <w:rtl/>
        </w:rPr>
        <w:t xml:space="preserve">خانه شماره 2- </w:t>
      </w:r>
      <w:r w:rsidR="00BF4EDE">
        <w:rPr>
          <w:rFonts w:cs="B Yagut" w:hint="cs"/>
          <w:b/>
          <w:bCs/>
          <w:rtl/>
        </w:rPr>
        <w:t xml:space="preserve"> </w:t>
      </w:r>
      <w:r w:rsidRPr="001247E9">
        <w:rPr>
          <w:rFonts w:cs="B Yagut" w:hint="cs"/>
          <w:b/>
          <w:bCs/>
          <w:rtl/>
        </w:rPr>
        <w:t xml:space="preserve">با توجه به نتیجه ارزیابی، </w:t>
      </w:r>
      <w:r w:rsidR="00B43E4A">
        <w:rPr>
          <w:rFonts w:cs="B Yagut" w:hint="cs"/>
          <w:b/>
          <w:bCs/>
          <w:color w:val="FF0000"/>
          <w:rtl/>
        </w:rPr>
        <w:t>نتيج</w:t>
      </w:r>
      <w:r w:rsidR="00EF64DB">
        <w:rPr>
          <w:rFonts w:cs="B Yagut" w:hint="cs"/>
          <w:b/>
          <w:bCs/>
          <w:color w:val="FF0000"/>
          <w:rtl/>
        </w:rPr>
        <w:t>ه</w:t>
      </w:r>
      <w:r w:rsidR="00B43E4A">
        <w:rPr>
          <w:rFonts w:cs="B Yagut" w:hint="cs"/>
          <w:b/>
          <w:bCs/>
          <w:color w:val="FF0000"/>
          <w:rtl/>
        </w:rPr>
        <w:t xml:space="preserve">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3- </w:t>
      </w:r>
      <w:r w:rsidR="00BF4EDE">
        <w:rPr>
          <w:rFonts w:cs="B Yagut" w:hint="cs"/>
          <w:b/>
          <w:bCs/>
          <w:rtl/>
        </w:rPr>
        <w:t xml:space="preserve"> </w:t>
      </w:r>
      <w:r w:rsidRPr="001247E9">
        <w:rPr>
          <w:rFonts w:cs="B Yagut" w:hint="cs"/>
          <w:b/>
          <w:bCs/>
          <w:rtl/>
        </w:rPr>
        <w:t xml:space="preserve">با توجه به </w:t>
      </w:r>
      <w:r w:rsidR="00FA6C96">
        <w:rPr>
          <w:rFonts w:cs="B Yagut" w:hint="cs"/>
          <w:b/>
          <w:bCs/>
          <w:rtl/>
        </w:rPr>
        <w:t>علايم</w:t>
      </w:r>
      <w:r w:rsidRPr="001247E9">
        <w:rPr>
          <w:rFonts w:cs="B Yagut" w:hint="cs"/>
          <w:b/>
          <w:bCs/>
          <w:rtl/>
        </w:rPr>
        <w:t xml:space="preserve"> و نشانه ها، </w:t>
      </w:r>
      <w:r w:rsidRPr="001247E9">
        <w:rPr>
          <w:rFonts w:cs="B Yagut" w:hint="cs"/>
          <w:b/>
          <w:bCs/>
          <w:color w:val="FF0000"/>
          <w:rtl/>
        </w:rPr>
        <w:t xml:space="preserve">طبقه بندي </w:t>
      </w:r>
      <w:r w:rsidRPr="001247E9">
        <w:rPr>
          <w:rFonts w:cs="B Yagut" w:hint="cs"/>
          <w:b/>
          <w:bCs/>
          <w:rtl/>
        </w:rPr>
        <w:t>می شود.</w:t>
      </w:r>
    </w:p>
    <w:p w:rsidR="000159A0" w:rsidRPr="001247E9" w:rsidRDefault="000159A0" w:rsidP="00EF64DB">
      <w:pPr>
        <w:spacing w:after="0" w:line="240" w:lineRule="auto"/>
        <w:ind w:left="396" w:hanging="142"/>
        <w:jc w:val="lowKashida"/>
        <w:rPr>
          <w:rFonts w:cs="B Yagut"/>
          <w:b/>
          <w:bCs/>
          <w:rtl/>
        </w:rPr>
      </w:pPr>
      <w:r w:rsidRPr="001247E9">
        <w:rPr>
          <w:rFonts w:cs="B Yagut" w:hint="cs"/>
          <w:b/>
          <w:bCs/>
          <w:rtl/>
        </w:rPr>
        <w:t>خانه شماره 4-</w:t>
      </w:r>
      <w:r w:rsidR="00BF4EDE">
        <w:rPr>
          <w:rFonts w:cs="B Yagut" w:hint="cs"/>
          <w:b/>
          <w:bCs/>
          <w:rtl/>
        </w:rPr>
        <w:t xml:space="preserve"> </w:t>
      </w:r>
      <w:r w:rsidRPr="001247E9">
        <w:rPr>
          <w:rFonts w:cs="B Yagut" w:hint="cs"/>
          <w:b/>
          <w:bCs/>
          <w:rtl/>
        </w:rPr>
        <w:t xml:space="preserve"> با توجه به تشخیص، </w:t>
      </w:r>
      <w:r w:rsidRPr="001247E9">
        <w:rPr>
          <w:rFonts w:cs="B Yagut" w:hint="cs"/>
          <w:b/>
          <w:bCs/>
          <w:color w:val="FF0000"/>
          <w:rtl/>
        </w:rPr>
        <w:t xml:space="preserve">اقدام </w:t>
      </w:r>
      <w:r w:rsidRPr="001247E9">
        <w:rPr>
          <w:rFonts w:cs="B Yagut" w:hint="cs"/>
          <w:b/>
          <w:bCs/>
          <w:rtl/>
        </w:rPr>
        <w:t>می شود.</w:t>
      </w:r>
    </w:p>
    <w:p w:rsidR="000159A0" w:rsidRPr="001247E9" w:rsidRDefault="000159A0" w:rsidP="000159A0">
      <w:pPr>
        <w:spacing w:after="0" w:line="240" w:lineRule="auto"/>
        <w:ind w:left="396" w:hanging="284"/>
        <w:jc w:val="both"/>
        <w:rPr>
          <w:rFonts w:cs="B Yagut"/>
          <w:b/>
          <w:bCs/>
          <w:color w:val="1F497D"/>
          <w:rtl/>
        </w:rPr>
      </w:pPr>
      <w:r w:rsidRPr="001247E9">
        <w:rPr>
          <w:rFonts w:cs="B Yagut" w:hint="cs"/>
          <w:b/>
          <w:bCs/>
          <w:color w:val="1F497D"/>
        </w:rPr>
        <w:sym w:font="Wingdings" w:char="F09F"/>
      </w:r>
      <w:r w:rsidRPr="001247E9">
        <w:rPr>
          <w:rFonts w:cs="B Yagut" w:hint="cs"/>
          <w:b/>
          <w:bCs/>
          <w:color w:val="1F497D"/>
          <w:rtl/>
        </w:rPr>
        <w:t xml:space="preserve"> مفهوم رنگ ها</w:t>
      </w:r>
    </w:p>
    <w:p w:rsidR="000159A0" w:rsidRPr="001247E9" w:rsidRDefault="000159A0" w:rsidP="00CE2CBA">
      <w:pPr>
        <w:spacing w:after="0" w:line="240" w:lineRule="auto"/>
        <w:ind w:left="396" w:hanging="142"/>
        <w:jc w:val="both"/>
        <w:rPr>
          <w:rFonts w:cs="B Yagut"/>
          <w:b/>
          <w:bCs/>
          <w:rtl/>
        </w:rPr>
      </w:pPr>
      <w:r w:rsidRPr="001247E9">
        <w:rPr>
          <w:rFonts w:cs="B Yagut" w:hint="cs"/>
          <w:b/>
          <w:bCs/>
          <w:rtl/>
        </w:rPr>
        <w:t xml:space="preserve">در چارت هاي بخش </w:t>
      </w:r>
      <w:r w:rsidR="00F864BF">
        <w:rPr>
          <w:rFonts w:cs="B Yagut" w:hint="cs"/>
          <w:b/>
          <w:bCs/>
          <w:rtl/>
        </w:rPr>
        <w:t>اقدام</w:t>
      </w:r>
      <w:r w:rsidRPr="001247E9">
        <w:rPr>
          <w:rFonts w:cs="B Yagut" w:hint="cs"/>
          <w:b/>
          <w:bCs/>
          <w:rtl/>
        </w:rPr>
        <w:t xml:space="preserve"> از</w:t>
      </w:r>
      <w:r w:rsidR="00CE2CBA">
        <w:rPr>
          <w:rFonts w:cs="B Yagut" w:hint="cs"/>
          <w:b/>
          <w:bCs/>
          <w:rtl/>
        </w:rPr>
        <w:t>سه</w:t>
      </w:r>
      <w:r w:rsidRPr="001247E9">
        <w:rPr>
          <w:rFonts w:cs="B Yagut" w:hint="cs"/>
          <w:b/>
          <w:bCs/>
          <w:rtl/>
        </w:rPr>
        <w:t xml:space="preserve"> رنگ قرمز، زرد</w:t>
      </w:r>
      <w:r w:rsidR="00CE2CBA">
        <w:rPr>
          <w:rFonts w:cs="B Yagut" w:hint="cs"/>
          <w:b/>
          <w:bCs/>
          <w:rtl/>
        </w:rPr>
        <w:t xml:space="preserve"> و </w:t>
      </w:r>
      <w:r w:rsidRPr="001247E9">
        <w:rPr>
          <w:rFonts w:cs="B Yagut" w:hint="cs"/>
          <w:b/>
          <w:bCs/>
          <w:rtl/>
        </w:rPr>
        <w:t>سبز استفاده شده است.</w:t>
      </w:r>
    </w:p>
    <w:p w:rsidR="00302EE4" w:rsidRPr="002E0991" w:rsidRDefault="000159A0" w:rsidP="00302EE4">
      <w:pPr>
        <w:spacing w:after="0" w:line="240" w:lineRule="auto"/>
        <w:ind w:left="396" w:hanging="142"/>
        <w:jc w:val="both"/>
        <w:rPr>
          <w:rFonts w:cs="B Yagut"/>
          <w:b/>
          <w:bCs/>
          <w:rtl/>
        </w:rPr>
      </w:pPr>
      <w:r w:rsidRPr="001247E9">
        <w:rPr>
          <w:rFonts w:cs="B Yagut" w:hint="cs"/>
          <w:b/>
          <w:bCs/>
          <w:rtl/>
        </w:rPr>
        <w:t xml:space="preserve">الف ـ </w:t>
      </w:r>
      <w:r w:rsidRPr="001247E9">
        <w:rPr>
          <w:rFonts w:cs="B Yagut" w:hint="cs"/>
          <w:b/>
          <w:bCs/>
          <w:shd w:val="clear" w:color="auto" w:fill="FF5050"/>
          <w:rtl/>
        </w:rPr>
        <w:t>رنگ قرمز</w:t>
      </w:r>
      <w:r w:rsidRPr="001247E9">
        <w:rPr>
          <w:rFonts w:cs="B Yagut" w:hint="cs"/>
          <w:b/>
          <w:bCs/>
          <w:rtl/>
        </w:rPr>
        <w:t xml:space="preserve"> نشان دهنده نياز به ارجاع </w:t>
      </w:r>
      <w:r w:rsidRPr="001247E9">
        <w:rPr>
          <w:rFonts w:cs="B Yagut" w:hint="cs"/>
          <w:b/>
          <w:bCs/>
          <w:u w:val="single"/>
          <w:rtl/>
        </w:rPr>
        <w:t>فوری</w:t>
      </w:r>
      <w:r w:rsidRPr="001247E9">
        <w:rPr>
          <w:rFonts w:cs="B Yagut" w:hint="cs"/>
          <w:b/>
          <w:bCs/>
          <w:rtl/>
        </w:rPr>
        <w:t xml:space="preserve"> بیمار به </w:t>
      </w:r>
      <w:r w:rsidR="00152CD6">
        <w:rPr>
          <w:rFonts w:cs="B Yagut" w:hint="cs"/>
          <w:b/>
          <w:bCs/>
          <w:rtl/>
        </w:rPr>
        <w:t>سطح بالاتر</w:t>
      </w:r>
      <w:r w:rsidRPr="001247E9">
        <w:rPr>
          <w:rFonts w:cs="B Yagut" w:hint="cs"/>
          <w:b/>
          <w:bCs/>
          <w:rtl/>
        </w:rPr>
        <w:t xml:space="preserve"> </w:t>
      </w:r>
      <w:r w:rsidR="00152CD6">
        <w:rPr>
          <w:rFonts w:cs="B Yagut" w:hint="cs"/>
          <w:b/>
          <w:bCs/>
          <w:rtl/>
        </w:rPr>
        <w:t>درماني</w:t>
      </w:r>
      <w:r w:rsidRPr="001247E9">
        <w:rPr>
          <w:rFonts w:cs="B Yagut" w:hint="cs"/>
          <w:b/>
          <w:bCs/>
          <w:rtl/>
        </w:rPr>
        <w:t xml:space="preserve"> </w:t>
      </w:r>
      <w:r w:rsidR="00302EE4">
        <w:rPr>
          <w:rFonts w:cs="B Yagut" w:hint="cs"/>
          <w:b/>
          <w:bCs/>
          <w:rtl/>
        </w:rPr>
        <w:t>طی روز جاری</w:t>
      </w:r>
      <w:r w:rsidR="00335AE0">
        <w:rPr>
          <w:rFonts w:cs="B Yagut" w:hint="cs"/>
          <w:b/>
          <w:bCs/>
          <w:rtl/>
        </w:rPr>
        <w:t xml:space="preserve"> </w:t>
      </w:r>
      <w:r w:rsidR="00335AE0" w:rsidRPr="001247E9">
        <w:rPr>
          <w:rFonts w:cs="B Yagut" w:hint="cs"/>
          <w:b/>
          <w:bCs/>
          <w:rtl/>
        </w:rPr>
        <w:t>است</w:t>
      </w:r>
      <w:r w:rsidR="00335AE0">
        <w:rPr>
          <w:rFonts w:cs="B Yagut" w:hint="cs"/>
          <w:b/>
          <w:bCs/>
          <w:rtl/>
        </w:rPr>
        <w:t xml:space="preserve"> و پیگیری پس از 24 ساعت انجام شود</w:t>
      </w:r>
      <w:r w:rsidR="00335AE0">
        <w:rPr>
          <w:rFonts w:cs="B Yagut"/>
          <w:b/>
          <w:bCs/>
        </w:rPr>
        <w:t>*</w:t>
      </w:r>
      <w:r w:rsidR="00302EE4">
        <w:rPr>
          <w:rFonts w:cs="B Yagut" w:hint="cs"/>
          <w:b/>
          <w:bCs/>
          <w:rtl/>
        </w:rPr>
        <w:t>.</w:t>
      </w:r>
      <w:r w:rsidR="002679EC">
        <w:rPr>
          <w:rFonts w:cs="B Yagut" w:hint="cs"/>
          <w:b/>
          <w:bCs/>
          <w:rtl/>
        </w:rPr>
        <w:t xml:space="preserve"> </w:t>
      </w:r>
      <w:r w:rsidR="00302EE4">
        <w:rPr>
          <w:rFonts w:cs="B Yagut" w:hint="cs"/>
          <w:b/>
          <w:bCs/>
          <w:rtl/>
        </w:rPr>
        <w:t xml:space="preserve">چنانچه ارجاع فوری ستاره دار ذکر شده باشد منظور </w:t>
      </w:r>
      <w:r w:rsidR="00302EE4" w:rsidRPr="002679EC">
        <w:rPr>
          <w:rFonts w:eastAsiaTheme="minorEastAsia" w:cs="B Yagut" w:hint="eastAsia"/>
          <w:kern w:val="24"/>
          <w:rtl/>
        </w:rPr>
        <w:t>موارد</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علت</w:t>
      </w:r>
      <w:r w:rsidR="00302EE4" w:rsidRPr="002679EC">
        <w:rPr>
          <w:rFonts w:eastAsiaTheme="minorEastAsia" w:cs="B Yagut"/>
          <w:kern w:val="24"/>
          <w:rtl/>
        </w:rPr>
        <w:t xml:space="preserve"> </w:t>
      </w:r>
      <w:r w:rsidR="00302EE4" w:rsidRPr="002679EC">
        <w:rPr>
          <w:rFonts w:eastAsiaTheme="minorEastAsia" w:cs="B Yagut" w:hint="eastAsia"/>
          <w:kern w:val="24"/>
          <w:rtl/>
        </w:rPr>
        <w:t>شرا</w:t>
      </w:r>
      <w:r w:rsidR="00302EE4" w:rsidRPr="002679EC">
        <w:rPr>
          <w:rFonts w:eastAsiaTheme="minorEastAsia" w:cs="B Yagut" w:hint="cs"/>
          <w:kern w:val="24"/>
          <w:rtl/>
        </w:rPr>
        <w:t>ی</w:t>
      </w:r>
      <w:r w:rsidR="00302EE4" w:rsidRPr="002679EC">
        <w:rPr>
          <w:rFonts w:eastAsiaTheme="minorEastAsia" w:cs="B Yagut" w:hint="eastAsia"/>
          <w:kern w:val="24"/>
          <w:rtl/>
        </w:rPr>
        <w:t>ط</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ن</w:t>
      </w:r>
      <w:r w:rsidR="00302EE4" w:rsidRPr="002679EC">
        <w:rPr>
          <w:rFonts w:eastAsiaTheme="minorEastAsia" w:cs="B Yagut" w:hint="cs"/>
          <w:kern w:val="24"/>
          <w:rtl/>
        </w:rPr>
        <w:t>ی</w:t>
      </w:r>
      <w:r w:rsidR="00302EE4" w:rsidRPr="002679EC">
        <w:rPr>
          <w:rFonts w:eastAsiaTheme="minorEastAsia" w:cs="B Yagut" w:hint="eastAsia"/>
          <w:kern w:val="24"/>
          <w:rtl/>
        </w:rPr>
        <w:t>از</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فور</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فرد</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ب</w:t>
      </w:r>
      <w:r w:rsidR="00302EE4" w:rsidRPr="002679EC">
        <w:rPr>
          <w:rFonts w:eastAsiaTheme="minorEastAsia" w:cs="B Yagut" w:hint="cs"/>
          <w:kern w:val="24"/>
          <w:rtl/>
        </w:rPr>
        <w:t>ی</w:t>
      </w:r>
      <w:r w:rsidR="00302EE4" w:rsidRPr="002679EC">
        <w:rPr>
          <w:rFonts w:eastAsiaTheme="minorEastAsia" w:cs="B Yagut" w:hint="eastAsia"/>
          <w:kern w:val="24"/>
          <w:rtl/>
        </w:rPr>
        <w:t>مارستان</w:t>
      </w:r>
      <w:r w:rsidR="00302EE4" w:rsidRPr="002679EC">
        <w:rPr>
          <w:rFonts w:eastAsiaTheme="minorEastAsia" w:cs="B Yagut"/>
          <w:kern w:val="24"/>
          <w:rtl/>
        </w:rPr>
        <w:t xml:space="preserve"> </w:t>
      </w:r>
      <w:r w:rsidR="00302EE4" w:rsidRPr="002679EC">
        <w:rPr>
          <w:rFonts w:eastAsiaTheme="minorEastAsia" w:cs="B Yagut" w:hint="eastAsia"/>
          <w:kern w:val="24"/>
          <w:rtl/>
        </w:rPr>
        <w:t>م</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باشد</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hint="cs"/>
          <w:kern w:val="24"/>
          <w:rtl/>
        </w:rPr>
        <w:t>ی</w:t>
      </w:r>
      <w:r w:rsidR="00302EE4" w:rsidRPr="002679EC">
        <w:rPr>
          <w:rFonts w:eastAsiaTheme="minorEastAsia" w:cs="B Yagut" w:hint="eastAsia"/>
          <w:kern w:val="24"/>
          <w:rtl/>
        </w:rPr>
        <w:t>ست</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ضمن</w:t>
      </w:r>
      <w:r w:rsidR="00302EE4" w:rsidRPr="002679EC">
        <w:rPr>
          <w:rFonts w:eastAsiaTheme="minorEastAsia" w:cs="B Yagut"/>
          <w:kern w:val="24"/>
          <w:rtl/>
        </w:rPr>
        <w:t xml:space="preserve"> </w:t>
      </w:r>
      <w:r w:rsidR="00302EE4" w:rsidRPr="002679EC">
        <w:rPr>
          <w:rFonts w:eastAsiaTheme="minorEastAsia" w:cs="B Yagut" w:hint="eastAsia"/>
          <w:kern w:val="24"/>
          <w:rtl/>
        </w:rPr>
        <w:t>تماس</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بلافاصله</w:t>
      </w:r>
      <w:r w:rsidR="00302EE4" w:rsidRPr="002679EC">
        <w:rPr>
          <w:rFonts w:eastAsiaTheme="minorEastAsia" w:cs="B Yagut"/>
          <w:kern w:val="24"/>
          <w:rtl/>
        </w:rPr>
        <w:t xml:space="preserve"> </w:t>
      </w:r>
      <w:r w:rsidR="00302EE4" w:rsidRPr="002679EC">
        <w:rPr>
          <w:rFonts w:eastAsiaTheme="minorEastAsia" w:cs="B Yagut" w:hint="eastAsia"/>
          <w:kern w:val="24"/>
          <w:rtl/>
        </w:rPr>
        <w:t>صورت</w:t>
      </w:r>
      <w:r w:rsidR="00302EE4" w:rsidRPr="002679EC">
        <w:rPr>
          <w:rFonts w:eastAsiaTheme="minorEastAsia" w:cs="B Yagut"/>
          <w:kern w:val="24"/>
          <w:rtl/>
        </w:rPr>
        <w:t xml:space="preserve"> </w:t>
      </w:r>
      <w:r w:rsidR="00302EE4" w:rsidRPr="002679EC">
        <w:rPr>
          <w:rFonts w:eastAsiaTheme="minorEastAsia" w:cs="B Yagut" w:hint="eastAsia"/>
          <w:kern w:val="24"/>
          <w:rtl/>
        </w:rPr>
        <w:t>پذ</w:t>
      </w:r>
      <w:r w:rsidR="00302EE4" w:rsidRPr="002679EC">
        <w:rPr>
          <w:rFonts w:eastAsiaTheme="minorEastAsia" w:cs="B Yagut" w:hint="cs"/>
          <w:kern w:val="24"/>
          <w:rtl/>
        </w:rPr>
        <w:t>ی</w:t>
      </w:r>
      <w:r w:rsidR="00302EE4" w:rsidRPr="002679EC">
        <w:rPr>
          <w:rFonts w:eastAsiaTheme="minorEastAsia" w:cs="B Yagut" w:hint="eastAsia"/>
          <w:kern w:val="24"/>
          <w:rtl/>
        </w:rPr>
        <w:t>رد</w:t>
      </w:r>
      <w:r w:rsidR="00302EE4" w:rsidRPr="002679EC">
        <w:rPr>
          <w:rFonts w:eastAsiaTheme="minorEastAsia" w:cs="B Yagut"/>
          <w:kern w:val="24"/>
          <w:rtl/>
        </w:rPr>
        <w:t xml:space="preserve"> </w:t>
      </w:r>
      <w:r w:rsidR="00302EE4" w:rsidRPr="00B90535">
        <w:rPr>
          <w:rFonts w:eastAsiaTheme="minorEastAsia" w:cs="B Yagut"/>
          <w:color w:val="FF0000"/>
          <w:kern w:val="24"/>
          <w:rtl/>
        </w:rPr>
        <w:t>.</w:t>
      </w:r>
    </w:p>
    <w:p w:rsidR="000159A0" w:rsidRPr="001247E9" w:rsidRDefault="000159A0" w:rsidP="00335AE0">
      <w:pPr>
        <w:spacing w:after="0" w:line="240" w:lineRule="auto"/>
        <w:ind w:left="396" w:hanging="142"/>
        <w:jc w:val="both"/>
        <w:rPr>
          <w:rFonts w:cs="B Yagut"/>
          <w:b/>
          <w:bCs/>
          <w:rtl/>
        </w:rPr>
      </w:pPr>
    </w:p>
    <w:p w:rsidR="000159A0" w:rsidRPr="001247E9" w:rsidRDefault="000159A0" w:rsidP="00D9217C">
      <w:pPr>
        <w:spacing w:after="0" w:line="240" w:lineRule="auto"/>
        <w:ind w:left="396" w:hanging="142"/>
        <w:jc w:val="both"/>
        <w:rPr>
          <w:rFonts w:cs="B Yagut"/>
          <w:b/>
          <w:bCs/>
          <w:rtl/>
        </w:rPr>
      </w:pPr>
      <w:r w:rsidRPr="00366691">
        <w:rPr>
          <w:rFonts w:cs="B Yagut" w:hint="cs"/>
          <w:b/>
          <w:bCs/>
          <w:rtl/>
        </w:rPr>
        <w:t>ب ـ</w:t>
      </w:r>
      <w:r w:rsidRPr="001247E9">
        <w:rPr>
          <w:rFonts w:cs="B Yagut" w:hint="cs"/>
          <w:b/>
          <w:bCs/>
          <w:shd w:val="clear" w:color="auto" w:fill="FFFF99"/>
          <w:rtl/>
        </w:rPr>
        <w:t xml:space="preserve">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w:t>
      </w:r>
      <w:r w:rsidR="00152CD6">
        <w:rPr>
          <w:rFonts w:cs="B Yagut" w:hint="cs"/>
          <w:b/>
          <w:bCs/>
          <w:rtl/>
        </w:rPr>
        <w:t>سطح بالاتر درماني</w:t>
      </w:r>
      <w:r w:rsidRPr="001247E9">
        <w:rPr>
          <w:rFonts w:cs="B Yagut" w:hint="cs"/>
          <w:b/>
          <w:bCs/>
          <w:rtl/>
        </w:rPr>
        <w:t xml:space="preserve"> </w:t>
      </w:r>
      <w:r w:rsidR="00570479">
        <w:rPr>
          <w:rFonts w:cs="B Yagut" w:hint="cs"/>
          <w:b/>
          <w:bCs/>
          <w:rtl/>
        </w:rPr>
        <w:t>ظرف مدت یک هفته</w:t>
      </w:r>
      <w:r w:rsidR="00570479" w:rsidRPr="00A51E16">
        <w:rPr>
          <w:rFonts w:cs="B Yagut" w:hint="cs"/>
          <w:b/>
          <w:bCs/>
          <w:rtl/>
        </w:rPr>
        <w:t xml:space="preserve"> است</w:t>
      </w:r>
      <w:r w:rsidR="00570479">
        <w:rPr>
          <w:rFonts w:cs="B Yagut" w:hint="cs"/>
          <w:b/>
          <w:bCs/>
          <w:rtl/>
        </w:rPr>
        <w:t xml:space="preserve"> و پیگیری پس از یک هفته انجام گیرد</w:t>
      </w:r>
      <w:r w:rsidR="0009525D">
        <w:rPr>
          <w:rFonts w:cs="B Yagut" w:hint="cs"/>
          <w:b/>
          <w:bCs/>
          <w:rtl/>
        </w:rPr>
        <w:t xml:space="preserve"> ویا فرد دارای عامل خطر است ونیاز به پی گیری دارد </w:t>
      </w:r>
      <w:r w:rsidRPr="001247E9">
        <w:rPr>
          <w:rFonts w:cs="B Yagut" w:hint="cs"/>
          <w:b/>
          <w:bCs/>
          <w:rtl/>
        </w:rPr>
        <w:t xml:space="preserve">. </w:t>
      </w:r>
    </w:p>
    <w:p w:rsidR="000159A0" w:rsidRPr="001247E9" w:rsidRDefault="000159A0" w:rsidP="00F864BF">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است</w:t>
      </w:r>
      <w:r w:rsidR="0009525D">
        <w:rPr>
          <w:rFonts w:cs="B Yagut"/>
          <w:b/>
          <w:bCs/>
        </w:rPr>
        <w:t xml:space="preserve"> </w:t>
      </w:r>
      <w:r w:rsidR="0009525D">
        <w:rPr>
          <w:rFonts w:cs="B Yagut" w:hint="cs"/>
          <w:b/>
          <w:bCs/>
          <w:rtl/>
        </w:rPr>
        <w:t xml:space="preserve">وفرد عامل خطر ندارد  </w:t>
      </w:r>
      <w:r w:rsidRPr="001247E9">
        <w:rPr>
          <w:rFonts w:cs="B Yagut" w:hint="cs"/>
          <w:b/>
          <w:bCs/>
          <w:rtl/>
        </w:rPr>
        <w:t xml:space="preserve">. </w:t>
      </w:r>
    </w:p>
    <w:p w:rsidR="0021434D" w:rsidRPr="001247E9" w:rsidRDefault="0021434D" w:rsidP="0021434D">
      <w:pPr>
        <w:pStyle w:val="Heading2"/>
        <w:bidi/>
        <w:spacing w:before="0"/>
        <w:ind w:left="396" w:hanging="284"/>
        <w:jc w:val="both"/>
        <w:rPr>
          <w:rFonts w:cs="B Yagut"/>
          <w:color w:val="1F497D"/>
          <w:sz w:val="22"/>
          <w:szCs w:val="22"/>
          <w:rtl/>
        </w:rPr>
      </w:pPr>
      <w:r w:rsidRPr="001247E9">
        <w:rPr>
          <w:rFonts w:cs="B Yagut" w:hint="cs"/>
          <w:color w:val="1F497D"/>
          <w:sz w:val="22"/>
          <w:szCs w:val="22"/>
        </w:rPr>
        <w:sym w:font="Wingdings" w:char="F09F"/>
      </w:r>
      <w:r w:rsidRPr="001247E9">
        <w:rPr>
          <w:rFonts w:cs="B Yagut" w:hint="cs"/>
          <w:color w:val="1F497D"/>
          <w:sz w:val="22"/>
          <w:szCs w:val="22"/>
          <w:rtl/>
        </w:rPr>
        <w:t xml:space="preserve"> </w:t>
      </w:r>
      <w:r w:rsidRPr="00EB401E">
        <w:rPr>
          <w:rFonts w:cs="B Yagut" w:hint="cs"/>
          <w:color w:val="1F497D"/>
          <w:sz w:val="22"/>
          <w:szCs w:val="22"/>
          <w:rtl/>
        </w:rPr>
        <w:t>توالي ارايه خدمات</w:t>
      </w:r>
    </w:p>
    <w:p w:rsidR="0021434D" w:rsidRPr="001247E9" w:rsidRDefault="00235116" w:rsidP="004D5CDE">
      <w:pPr>
        <w:spacing w:after="0" w:line="240" w:lineRule="auto"/>
        <w:ind w:left="396" w:hanging="142"/>
        <w:rPr>
          <w:rFonts w:ascii="Arial" w:hAnsi="Arial" w:cs="B Yagut"/>
          <w:b/>
          <w:bCs/>
          <w:rtl/>
        </w:rPr>
      </w:pPr>
      <w:r>
        <w:rPr>
          <w:rFonts w:cs="B Yagut" w:hint="cs"/>
          <w:b/>
          <w:bCs/>
          <w:rtl/>
        </w:rPr>
        <w:t>5</w:t>
      </w:r>
      <w:r w:rsidR="0021434D">
        <w:rPr>
          <w:rFonts w:cs="B Yagut" w:hint="cs"/>
          <w:b/>
          <w:bCs/>
          <w:rtl/>
        </w:rPr>
        <w:t xml:space="preserve">  سالگي</w:t>
      </w:r>
      <w:r>
        <w:rPr>
          <w:rFonts w:cs="B Yagut" w:hint="cs"/>
          <w:b/>
          <w:bCs/>
          <w:rtl/>
        </w:rPr>
        <w:t xml:space="preserve"> (پیش دبستان)</w:t>
      </w:r>
      <w:r w:rsidR="004D5CDE">
        <w:rPr>
          <w:rFonts w:cs="B Yagut" w:hint="cs"/>
          <w:b/>
          <w:bCs/>
          <w:rtl/>
        </w:rPr>
        <w:t>/</w:t>
      </w:r>
      <w:r>
        <w:rPr>
          <w:rFonts w:cs="B Yagut" w:hint="cs"/>
          <w:b/>
          <w:bCs/>
          <w:rtl/>
        </w:rPr>
        <w:t xml:space="preserve"> 6 سالگی</w:t>
      </w:r>
      <w:r w:rsidR="0021434D">
        <w:rPr>
          <w:rFonts w:cs="B Yagut" w:hint="cs"/>
          <w:b/>
          <w:bCs/>
          <w:rtl/>
        </w:rPr>
        <w:t xml:space="preserve"> (</w:t>
      </w:r>
      <w:r w:rsidR="0021434D" w:rsidRPr="001247E9">
        <w:rPr>
          <w:rFonts w:cs="B Yagut" w:hint="cs"/>
          <w:b/>
          <w:bCs/>
          <w:rtl/>
        </w:rPr>
        <w:t>بدو ورو</w:t>
      </w:r>
      <w:r w:rsidR="002D5D2C">
        <w:rPr>
          <w:rFonts w:cs="B Yagut" w:hint="cs"/>
          <w:b/>
          <w:bCs/>
          <w:rtl/>
        </w:rPr>
        <w:t>د</w:t>
      </w:r>
      <w:r w:rsidR="0021434D" w:rsidRPr="001247E9">
        <w:rPr>
          <w:rFonts w:cs="B Yagut" w:hint="cs"/>
          <w:b/>
          <w:bCs/>
          <w:rtl/>
        </w:rPr>
        <w:t xml:space="preserve"> به دبستان</w:t>
      </w:r>
      <w:r w:rsidR="0021434D">
        <w:rPr>
          <w:rFonts w:cs="B Yagut" w:hint="cs"/>
          <w:b/>
          <w:bCs/>
          <w:rtl/>
        </w:rPr>
        <w:t>)</w:t>
      </w:r>
      <w:r w:rsidR="0021434D" w:rsidRPr="001247E9">
        <w:rPr>
          <w:rFonts w:cs="B Yagut" w:hint="cs"/>
          <w:b/>
          <w:bCs/>
          <w:rtl/>
        </w:rPr>
        <w:t xml:space="preserve">، </w:t>
      </w:r>
      <w:r w:rsidR="0021434D">
        <w:rPr>
          <w:rFonts w:cs="B Yagut" w:hint="cs"/>
          <w:b/>
          <w:bCs/>
          <w:rtl/>
        </w:rPr>
        <w:t>9 سالگي (پايه چهارم دوره ابتدايي)، 12 سالگي (پايه اول دوره متوسطه اول)، 15 سال</w:t>
      </w:r>
      <w:r w:rsidR="00CE6732">
        <w:rPr>
          <w:rFonts w:cs="B Yagut" w:hint="cs"/>
          <w:b/>
          <w:bCs/>
          <w:rtl/>
        </w:rPr>
        <w:t>گي (پايه اول دوره متوسطه دوم) .</w:t>
      </w:r>
      <w:r w:rsidR="0021434D">
        <w:rPr>
          <w:rFonts w:cs="B Yagut" w:hint="cs"/>
          <w:b/>
          <w:bCs/>
          <w:rtl/>
        </w:rPr>
        <w:t xml:space="preserve"> </w:t>
      </w:r>
    </w:p>
    <w:p w:rsidR="000159A0" w:rsidRPr="00546F52" w:rsidRDefault="000159A0" w:rsidP="000159A0">
      <w:pPr>
        <w:spacing w:after="0" w:line="240" w:lineRule="auto"/>
        <w:rPr>
          <w:rFonts w:ascii="Arial" w:hAnsi="Arial" w:cs="B Homa"/>
          <w:b/>
          <w:bCs/>
          <w:rtl/>
        </w:rPr>
      </w:pPr>
    </w:p>
    <w:p w:rsidR="00F7468B" w:rsidRPr="00E85384" w:rsidRDefault="00F7468B" w:rsidP="00F7468B">
      <w:pPr>
        <w:spacing w:after="0" w:line="240" w:lineRule="auto"/>
        <w:rPr>
          <w:rFonts w:ascii="Arial" w:hAnsi="Arial" w:cs="B Yagut"/>
          <w:b/>
          <w:bCs/>
          <w:rtl/>
        </w:rPr>
      </w:pPr>
      <w:r>
        <w:rPr>
          <w:rFonts w:cs="B Homa"/>
          <w:sz w:val="24"/>
          <w:szCs w:val="24"/>
        </w:rPr>
        <w:t>*</w:t>
      </w:r>
      <w:r>
        <w:rPr>
          <w:rFonts w:ascii="Arial" w:hAnsi="Arial" w:cs="B Homa"/>
          <w:b/>
          <w:bCs/>
        </w:rPr>
        <w:t>*</w:t>
      </w:r>
      <w:r>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rsidR="000159A0" w:rsidRPr="00A6429C" w:rsidRDefault="000159A0" w:rsidP="000159A0">
      <w:pPr>
        <w:spacing w:after="0" w:line="240" w:lineRule="auto"/>
        <w:rPr>
          <w:rFonts w:cs="B Homa"/>
          <w:sz w:val="24"/>
          <w:szCs w:val="24"/>
          <w:rtl/>
        </w:rPr>
      </w:pPr>
    </w:p>
    <w:p w:rsidR="00392E51" w:rsidRDefault="00392E51" w:rsidP="00392E51">
      <w:pPr>
        <w:spacing w:after="0" w:line="240" w:lineRule="auto"/>
        <w:rPr>
          <w:rFonts w:asciiTheme="minorBidi" w:hAnsiTheme="minorBidi" w:cs="B Homa"/>
          <w:b/>
          <w:bCs/>
          <w:sz w:val="28"/>
          <w:szCs w:val="28"/>
          <w:rtl/>
        </w:rPr>
      </w:pPr>
    </w:p>
    <w:p w:rsidR="000159A0" w:rsidRDefault="000159A0" w:rsidP="00392E51">
      <w:pPr>
        <w:spacing w:after="0" w:line="240" w:lineRule="auto"/>
        <w:rPr>
          <w:rFonts w:asciiTheme="minorBidi" w:hAnsiTheme="minorBidi" w:cs="B Homa"/>
          <w:b/>
          <w:bCs/>
          <w:sz w:val="28"/>
          <w:szCs w:val="28"/>
          <w:rtl/>
        </w:rPr>
      </w:pPr>
    </w:p>
    <w:p w:rsidR="000159A0" w:rsidRDefault="000159A0" w:rsidP="00392E51">
      <w:pPr>
        <w:spacing w:after="0" w:line="240" w:lineRule="auto"/>
        <w:rPr>
          <w:rFonts w:asciiTheme="minorBidi" w:hAnsiTheme="minorBidi" w:cs="B Homa"/>
          <w:b/>
          <w:bCs/>
          <w:sz w:val="28"/>
          <w:szCs w:val="28"/>
          <w:rtl/>
        </w:rPr>
      </w:pPr>
    </w:p>
    <w:p w:rsidR="00970E10" w:rsidRDefault="00970E10" w:rsidP="00A8199D">
      <w:pPr>
        <w:jc w:val="center"/>
        <w:rPr>
          <w:rFonts w:cs="B Titr"/>
          <w:sz w:val="40"/>
          <w:szCs w:val="40"/>
          <w:rtl/>
        </w:rPr>
      </w:pPr>
    </w:p>
    <w:p w:rsidR="007511BD" w:rsidRDefault="007511BD" w:rsidP="00FF2B75">
      <w:pPr>
        <w:jc w:val="center"/>
        <w:rPr>
          <w:rFonts w:cs="B Titr"/>
          <w:sz w:val="40"/>
          <w:szCs w:val="40"/>
          <w:rtl/>
        </w:rPr>
      </w:pPr>
    </w:p>
    <w:p w:rsidR="00C86E97" w:rsidRDefault="00C86E97" w:rsidP="00FF2B75">
      <w:pPr>
        <w:jc w:val="center"/>
        <w:rPr>
          <w:rFonts w:cs="B Titr"/>
          <w:sz w:val="40"/>
          <w:szCs w:val="40"/>
          <w:rtl/>
        </w:rPr>
      </w:pPr>
    </w:p>
    <w:p w:rsidR="004522D8" w:rsidRPr="00954A76" w:rsidRDefault="00A8199D" w:rsidP="000D3573">
      <w:pPr>
        <w:jc w:val="center"/>
        <w:rPr>
          <w:sz w:val="40"/>
          <w:szCs w:val="40"/>
          <w:rtl/>
        </w:rPr>
      </w:pPr>
      <w:r w:rsidRPr="00954A76">
        <w:rPr>
          <w:rFonts w:cs="B Titr" w:hint="cs"/>
          <w:sz w:val="40"/>
          <w:szCs w:val="40"/>
          <w:rtl/>
        </w:rPr>
        <w:t xml:space="preserve">مراقبت های رده سنی </w:t>
      </w:r>
      <w:r w:rsidR="000D3573">
        <w:rPr>
          <w:rFonts w:cs="B Titr" w:hint="cs"/>
          <w:sz w:val="40"/>
          <w:szCs w:val="40"/>
          <w:rtl/>
        </w:rPr>
        <w:t>5</w:t>
      </w:r>
      <w:r w:rsidRPr="00954A76">
        <w:rPr>
          <w:rFonts w:cs="B Titr" w:hint="cs"/>
          <w:sz w:val="40"/>
          <w:szCs w:val="40"/>
          <w:rtl/>
        </w:rPr>
        <w:t xml:space="preserve"> تا 1</w:t>
      </w:r>
      <w:r w:rsidR="00FF2B75">
        <w:rPr>
          <w:rFonts w:cs="B Titr" w:hint="cs"/>
          <w:sz w:val="40"/>
          <w:szCs w:val="40"/>
          <w:rtl/>
        </w:rPr>
        <w:t>8</w:t>
      </w:r>
      <w:r w:rsidRPr="00954A76">
        <w:rPr>
          <w:rFonts w:cs="B Titr" w:hint="cs"/>
          <w:sz w:val="40"/>
          <w:szCs w:val="40"/>
          <w:rtl/>
        </w:rPr>
        <w:t xml:space="preserve"> سال</w:t>
      </w:r>
    </w:p>
    <w:p w:rsidR="004522D8" w:rsidRDefault="004522D8">
      <w:pPr>
        <w:rPr>
          <w:rtl/>
        </w:rPr>
      </w:pPr>
    </w:p>
    <w:p w:rsidR="004522D8" w:rsidRDefault="004522D8">
      <w:pPr>
        <w:rPr>
          <w:rtl/>
        </w:rPr>
      </w:pPr>
    </w:p>
    <w:p w:rsidR="004522D8" w:rsidRDefault="004522D8">
      <w:pPr>
        <w:rPr>
          <w:rtl/>
        </w:rPr>
      </w:pPr>
    </w:p>
    <w:p w:rsidR="004522D8" w:rsidRDefault="004522D8">
      <w:pPr>
        <w:rPr>
          <w:rtl/>
        </w:rPr>
      </w:pPr>
    </w:p>
    <w:p w:rsidR="00F378EC" w:rsidRDefault="00F378EC">
      <w:pPr>
        <w:rPr>
          <w:rtl/>
        </w:rPr>
      </w:pPr>
    </w:p>
    <w:p w:rsidR="005F166F" w:rsidRDefault="005F166F">
      <w:pPr>
        <w:rPr>
          <w:rtl/>
        </w:rPr>
      </w:pPr>
    </w:p>
    <w:p w:rsidR="005F166F" w:rsidRDefault="005F166F">
      <w:pPr>
        <w:rPr>
          <w:rtl/>
        </w:rPr>
      </w:pPr>
    </w:p>
    <w:p w:rsidR="005F166F" w:rsidRDefault="005F166F">
      <w:pPr>
        <w:rPr>
          <w:rtl/>
        </w:rPr>
      </w:pPr>
    </w:p>
    <w:p w:rsidR="004522D8" w:rsidRDefault="004522D8">
      <w:pPr>
        <w:rPr>
          <w:rtl/>
        </w:rPr>
      </w:pPr>
    </w:p>
    <w:p w:rsidR="008464D7" w:rsidRPr="000F1020" w:rsidRDefault="008464D7" w:rsidP="008464D7">
      <w:pPr>
        <w:spacing w:after="0"/>
        <w:rPr>
          <w:rFonts w:cs="B Titr"/>
          <w:rtl/>
        </w:rPr>
      </w:pPr>
      <w:r w:rsidRPr="000F1020">
        <w:rPr>
          <w:rFonts w:cs="B Titr" w:hint="cs"/>
          <w:rtl/>
        </w:rPr>
        <w:lastRenderedPageBreak/>
        <w:t>مراقبت از نظروضعيت واكسيناسيون</w:t>
      </w:r>
      <w:r>
        <w:rPr>
          <w:rFonts w:cs="B Titr" w:hint="cs"/>
          <w:rtl/>
        </w:rPr>
        <w:t xml:space="preserve">  </w:t>
      </w:r>
      <w:r w:rsidRPr="00FA38E6">
        <w:rPr>
          <w:rFonts w:cs="B Titr" w:hint="cs"/>
          <w:rtl/>
        </w:rPr>
        <w:t xml:space="preserve">(بدو تولد تا 6 سالگي) </w:t>
      </w:r>
    </w:p>
    <w:tbl>
      <w:tblPr>
        <w:bidiVisual/>
        <w:tblW w:w="13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5"/>
        <w:gridCol w:w="4962"/>
        <w:gridCol w:w="2409"/>
        <w:gridCol w:w="3261"/>
      </w:tblGrid>
      <w:tr w:rsidR="008464D7" w:rsidRPr="00B8559B" w:rsidTr="006F19B3">
        <w:trPr>
          <w:jc w:val="center"/>
        </w:trPr>
        <w:tc>
          <w:tcPr>
            <w:tcW w:w="2835" w:type="dxa"/>
          </w:tcPr>
          <w:p w:rsidR="008464D7" w:rsidRPr="000F1020" w:rsidRDefault="008464D7" w:rsidP="006F19B3">
            <w:pPr>
              <w:spacing w:after="0" w:line="240" w:lineRule="auto"/>
              <w:jc w:val="center"/>
              <w:rPr>
                <w:rFonts w:cs="B Titr"/>
                <w:sz w:val="20"/>
                <w:szCs w:val="20"/>
                <w:rtl/>
              </w:rPr>
            </w:pPr>
            <w:r w:rsidRPr="000F1020">
              <w:rPr>
                <w:rFonts w:cs="B Titr" w:hint="cs"/>
                <w:b/>
                <w:bCs/>
                <w:sz w:val="20"/>
                <w:szCs w:val="20"/>
                <w:rtl/>
              </w:rPr>
              <w:t>ارزيابی</w:t>
            </w:r>
          </w:p>
        </w:tc>
        <w:tc>
          <w:tcPr>
            <w:tcW w:w="4962" w:type="dxa"/>
          </w:tcPr>
          <w:p w:rsidR="008464D7" w:rsidRPr="00FC7F62" w:rsidRDefault="008464D7" w:rsidP="006F19B3">
            <w:pPr>
              <w:spacing w:after="0" w:line="240" w:lineRule="auto"/>
              <w:jc w:val="center"/>
              <w:rPr>
                <w:rFonts w:cs="B Titr"/>
                <w:b/>
                <w:bCs/>
                <w:sz w:val="20"/>
                <w:szCs w:val="20"/>
                <w:rtl/>
              </w:rPr>
            </w:pPr>
            <w:r>
              <w:rPr>
                <w:rFonts w:cs="B Titr" w:hint="cs"/>
                <w:b/>
                <w:bCs/>
                <w:sz w:val="20"/>
                <w:szCs w:val="20"/>
                <w:rtl/>
              </w:rPr>
              <w:t>نتیجه ارزیابی</w:t>
            </w:r>
          </w:p>
        </w:tc>
        <w:tc>
          <w:tcPr>
            <w:tcW w:w="2409" w:type="dxa"/>
          </w:tcPr>
          <w:p w:rsidR="008464D7" w:rsidRPr="000F1020" w:rsidRDefault="008464D7" w:rsidP="006F19B3">
            <w:pPr>
              <w:spacing w:after="0" w:line="240" w:lineRule="auto"/>
              <w:jc w:val="center"/>
              <w:rPr>
                <w:rFonts w:cs="B Titr"/>
                <w:b/>
                <w:bCs/>
                <w:sz w:val="20"/>
                <w:szCs w:val="20"/>
                <w:rtl/>
              </w:rPr>
            </w:pPr>
            <w:r w:rsidRPr="00FC7F62">
              <w:rPr>
                <w:rFonts w:cs="B Titr" w:hint="cs"/>
                <w:b/>
                <w:bCs/>
                <w:sz w:val="20"/>
                <w:szCs w:val="20"/>
                <w:rtl/>
              </w:rPr>
              <w:t>طبقه بندی</w:t>
            </w:r>
          </w:p>
        </w:tc>
        <w:tc>
          <w:tcPr>
            <w:tcW w:w="3261" w:type="dxa"/>
          </w:tcPr>
          <w:p w:rsidR="008464D7" w:rsidRPr="000F1020" w:rsidRDefault="008464D7" w:rsidP="006F19B3">
            <w:pPr>
              <w:spacing w:after="0" w:line="240" w:lineRule="auto"/>
              <w:jc w:val="center"/>
              <w:rPr>
                <w:rFonts w:cs="B Titr"/>
                <w:b/>
                <w:bCs/>
                <w:sz w:val="20"/>
                <w:szCs w:val="20"/>
                <w:rtl/>
              </w:rPr>
            </w:pPr>
            <w:r w:rsidRPr="000F1020">
              <w:rPr>
                <w:rFonts w:cs="B Titr" w:hint="cs"/>
                <w:b/>
                <w:bCs/>
                <w:sz w:val="20"/>
                <w:szCs w:val="20"/>
                <w:rtl/>
              </w:rPr>
              <w:t>اقدام</w:t>
            </w:r>
          </w:p>
        </w:tc>
      </w:tr>
      <w:tr w:rsidR="008464D7" w:rsidRPr="00B8559B" w:rsidTr="001F6D0A">
        <w:trPr>
          <w:trHeight w:val="1170"/>
          <w:jc w:val="center"/>
        </w:trPr>
        <w:tc>
          <w:tcPr>
            <w:tcW w:w="2835" w:type="dxa"/>
            <w:vMerge w:val="restart"/>
            <w:vAlign w:val="center"/>
          </w:tcPr>
          <w:p w:rsidR="008464D7" w:rsidRPr="000F1020" w:rsidRDefault="008464D7" w:rsidP="006F19B3">
            <w:pPr>
              <w:spacing w:after="0"/>
              <w:rPr>
                <w:rFonts w:cs="B Yagut"/>
                <w:b/>
                <w:bCs/>
                <w:sz w:val="20"/>
                <w:szCs w:val="20"/>
                <w:rtl/>
              </w:rPr>
            </w:pPr>
            <w:r>
              <w:rPr>
                <w:rFonts w:cs="B Yagut" w:hint="cs"/>
                <w:b/>
                <w:bCs/>
                <w:sz w:val="20"/>
                <w:szCs w:val="20"/>
                <w:rtl/>
              </w:rPr>
              <w:t>در مواردی که مراقب سلامت ارجاع کرده و نقص واکسیناسیون دارند بررسی از نظر مشکلات/بیماریها (قلب عروقی ،عصبی پیشرونده ،نقص سیستم ایمنی ،حساسیت به تخم مرغ و............)</w:t>
            </w:r>
            <w:r w:rsidRPr="000F1020">
              <w:rPr>
                <w:rFonts w:cs="B Yagut"/>
                <w:b/>
                <w:bCs/>
                <w:sz w:val="20"/>
                <w:szCs w:val="20"/>
                <w:rtl/>
              </w:rPr>
              <w:t xml:space="preserve"> </w:t>
            </w:r>
            <w:r>
              <w:rPr>
                <w:rFonts w:cs="B Yagut" w:hint="cs"/>
                <w:b/>
                <w:bCs/>
                <w:sz w:val="20"/>
                <w:szCs w:val="20"/>
                <w:rtl/>
              </w:rPr>
              <w:t>صورت پذیرد.</w:t>
            </w:r>
          </w:p>
        </w:tc>
        <w:tc>
          <w:tcPr>
            <w:tcW w:w="4962" w:type="dxa"/>
          </w:tcPr>
          <w:p w:rsidR="008464D7" w:rsidRDefault="008464D7" w:rsidP="006F19B3">
            <w:pPr>
              <w:spacing w:after="0"/>
              <w:rPr>
                <w:rFonts w:cs="B Yagut"/>
                <w:b/>
                <w:bCs/>
                <w:sz w:val="20"/>
                <w:szCs w:val="20"/>
                <w:rtl/>
              </w:rPr>
            </w:pPr>
            <w:r>
              <w:rPr>
                <w:rFonts w:cs="B Yagut" w:hint="cs"/>
                <w:b/>
                <w:bCs/>
                <w:sz w:val="20"/>
                <w:szCs w:val="20"/>
                <w:rtl/>
              </w:rPr>
              <w:t>ادم اندامهای تحتانی یا جنرالیزه، تنگی نفس ، تاکیکاردی، سیانوز مرکزی همراه یا بدون سیانوز محیطی ،اختلال رشد</w:t>
            </w:r>
          </w:p>
        </w:tc>
        <w:tc>
          <w:tcPr>
            <w:tcW w:w="2409" w:type="dxa"/>
            <w:tcBorders>
              <w:bottom w:val="single" w:sz="4" w:space="0" w:color="auto"/>
            </w:tcBorders>
          </w:tcPr>
          <w:p w:rsidR="008464D7" w:rsidRPr="000F1020" w:rsidRDefault="008464D7" w:rsidP="006F19B3">
            <w:pPr>
              <w:spacing w:after="0"/>
              <w:rPr>
                <w:rFonts w:cs="B Yagut"/>
                <w:b/>
                <w:bCs/>
                <w:sz w:val="20"/>
                <w:szCs w:val="20"/>
                <w:rtl/>
              </w:rPr>
            </w:pPr>
            <w:r>
              <w:rPr>
                <w:rFonts w:cs="B Yagut" w:hint="cs"/>
                <w:b/>
                <w:bCs/>
                <w:sz w:val="20"/>
                <w:szCs w:val="20"/>
                <w:rtl/>
              </w:rPr>
              <w:t>ابتلا به بیماری قلبی مستعد ابتلا به نارسایی احتقانی قلب در فردی که واکسیناسیون ناقص داشته است</w:t>
            </w:r>
          </w:p>
        </w:tc>
        <w:tc>
          <w:tcPr>
            <w:tcW w:w="3261" w:type="dxa"/>
            <w:tcBorders>
              <w:bottom w:val="single" w:sz="4" w:space="0" w:color="auto"/>
            </w:tcBorders>
            <w:shd w:val="clear" w:color="auto" w:fill="FFFF99"/>
          </w:tcPr>
          <w:p w:rsidR="008464D7" w:rsidRPr="00BC0D88" w:rsidRDefault="008464D7" w:rsidP="006F19B3">
            <w:pPr>
              <w:spacing w:after="0"/>
              <w:rPr>
                <w:rFonts w:cs="B Yagut"/>
                <w:b/>
                <w:bCs/>
                <w:sz w:val="20"/>
                <w:szCs w:val="20"/>
                <w:highlight w:val="yellow"/>
                <w:rtl/>
              </w:rPr>
            </w:pPr>
            <w:r w:rsidRPr="00671F7F">
              <w:rPr>
                <w:rFonts w:cs="B Yagut" w:hint="cs"/>
                <w:b/>
                <w:bCs/>
                <w:sz w:val="20"/>
                <w:szCs w:val="20"/>
                <w:shd w:val="clear" w:color="auto" w:fill="FFFF99"/>
                <w:rtl/>
              </w:rPr>
              <w:t xml:space="preserve">-  توصیه به مصرف استامینوفن همزمان یا 48 ساعت بعد از واکسیناسیون ، در خصوص تزریق واکسنی که جز ثلاث دارد </w:t>
            </w:r>
            <w:r>
              <w:rPr>
                <w:rFonts w:cs="B Yagut" w:hint="cs"/>
                <w:b/>
                <w:bCs/>
                <w:sz w:val="20"/>
                <w:szCs w:val="20"/>
                <w:highlight w:val="yellow"/>
                <w:shd w:val="clear" w:color="auto" w:fill="FFFF99"/>
                <w:rtl/>
              </w:rPr>
              <w:t xml:space="preserve">. </w:t>
            </w:r>
          </w:p>
        </w:tc>
      </w:tr>
      <w:tr w:rsidR="008464D7" w:rsidRPr="00B8559B" w:rsidTr="001F6D0A">
        <w:trPr>
          <w:trHeight w:val="2170"/>
          <w:jc w:val="center"/>
        </w:trPr>
        <w:tc>
          <w:tcPr>
            <w:tcW w:w="2835" w:type="dxa"/>
            <w:vMerge/>
            <w:vAlign w:val="center"/>
          </w:tcPr>
          <w:p w:rsidR="008464D7" w:rsidRDefault="008464D7" w:rsidP="006F19B3">
            <w:pPr>
              <w:spacing w:after="0"/>
              <w:rPr>
                <w:rFonts w:cs="B Yagut"/>
                <w:b/>
                <w:bCs/>
                <w:sz w:val="20"/>
                <w:szCs w:val="20"/>
                <w:rtl/>
              </w:rPr>
            </w:pPr>
          </w:p>
        </w:tc>
        <w:tc>
          <w:tcPr>
            <w:tcW w:w="4962" w:type="dxa"/>
          </w:tcPr>
          <w:p w:rsidR="008464D7" w:rsidRDefault="008464D7" w:rsidP="006F19B3">
            <w:pPr>
              <w:spacing w:after="0"/>
              <w:rPr>
                <w:rFonts w:cs="B Yagut"/>
                <w:b/>
                <w:bCs/>
                <w:sz w:val="20"/>
                <w:szCs w:val="20"/>
                <w:rtl/>
              </w:rPr>
            </w:pPr>
            <w:r>
              <w:rPr>
                <w:rFonts w:cs="B Yagut" w:hint="cs"/>
                <w:b/>
                <w:bCs/>
                <w:sz w:val="20"/>
                <w:szCs w:val="20"/>
                <w:rtl/>
              </w:rPr>
              <w:t>سابقه وجود تشنج یا تشنج در محل به شکل حرکات تونیک کلونیک اندامهای فوقانی و تحتانی یا صرع آتیپیک که مورد درمان قرار نگرفته است.اختلال عصبی به نوعی که منجر به اختلال رشد شدید و یا مشکل در حرکات طبیعی اندامها و یا آتروفی پیشرونده عضلات ثانویه به بیماری عصبی باشد.</w:t>
            </w:r>
          </w:p>
          <w:p w:rsidR="008464D7" w:rsidRDefault="008464D7" w:rsidP="006F19B3">
            <w:pPr>
              <w:spacing w:after="0"/>
              <w:rPr>
                <w:rFonts w:cs="B Yagut"/>
                <w:b/>
                <w:bCs/>
                <w:sz w:val="20"/>
                <w:szCs w:val="20"/>
                <w:rtl/>
              </w:rPr>
            </w:pPr>
          </w:p>
        </w:tc>
        <w:tc>
          <w:tcPr>
            <w:tcW w:w="2409" w:type="dxa"/>
            <w:tcBorders>
              <w:top w:val="single" w:sz="4" w:space="0" w:color="auto"/>
            </w:tcBorders>
          </w:tcPr>
          <w:p w:rsidR="008464D7" w:rsidRDefault="008464D7" w:rsidP="006F19B3">
            <w:pPr>
              <w:spacing w:after="0"/>
              <w:rPr>
                <w:rFonts w:cs="B Yagut"/>
                <w:b/>
                <w:bCs/>
                <w:sz w:val="20"/>
                <w:szCs w:val="20"/>
                <w:rtl/>
              </w:rPr>
            </w:pPr>
            <w:r>
              <w:rPr>
                <w:rFonts w:cs="B Yagut" w:hint="cs"/>
                <w:b/>
                <w:bCs/>
                <w:sz w:val="20"/>
                <w:szCs w:val="20"/>
                <w:rtl/>
              </w:rPr>
              <w:t xml:space="preserve">سابقه ابتلا به بیماریهای عصبی مانند تشنج کنترل نشده ، صرع ، بیماریهای پیشرونده عصبی وتشنجی که مورد ارزیابی قرار نگرفته است </w:t>
            </w:r>
          </w:p>
        </w:tc>
        <w:tc>
          <w:tcPr>
            <w:tcW w:w="3261" w:type="dxa"/>
            <w:tcBorders>
              <w:top w:val="single" w:sz="4" w:space="0" w:color="auto"/>
            </w:tcBorders>
            <w:shd w:val="clear" w:color="auto" w:fill="FFFF99"/>
          </w:tcPr>
          <w:p w:rsidR="008464D7" w:rsidRPr="00BC0D88" w:rsidRDefault="008464D7" w:rsidP="006F19B3">
            <w:pPr>
              <w:spacing w:after="0"/>
              <w:rPr>
                <w:rFonts w:cs="B Yagut"/>
                <w:b/>
                <w:bCs/>
                <w:sz w:val="20"/>
                <w:szCs w:val="20"/>
                <w:highlight w:val="yellow"/>
                <w:shd w:val="clear" w:color="auto" w:fill="FFFF99"/>
                <w:rtl/>
              </w:rPr>
            </w:pPr>
            <w:r w:rsidRPr="00671F7F">
              <w:rPr>
                <w:rFonts w:cs="B Yagut" w:hint="cs"/>
                <w:b/>
                <w:bCs/>
                <w:sz w:val="20"/>
                <w:szCs w:val="20"/>
                <w:shd w:val="clear" w:color="auto" w:fill="FFFF99"/>
                <w:rtl/>
              </w:rPr>
              <w:t xml:space="preserve">بعد ازارزیابی اختلال ، درمان وپایدار شدن شرایط بیمار ، واکسیناسیون بر اساس نظر پزشک متخصص انجام شود در خصوص تزریق واکسنی که جز ثلاث دارد </w:t>
            </w:r>
          </w:p>
        </w:tc>
      </w:tr>
      <w:tr w:rsidR="008464D7" w:rsidRPr="00B8559B" w:rsidTr="001F6D0A">
        <w:trPr>
          <w:trHeight w:val="2056"/>
          <w:jc w:val="center"/>
        </w:trPr>
        <w:tc>
          <w:tcPr>
            <w:tcW w:w="2835" w:type="dxa"/>
            <w:vMerge/>
          </w:tcPr>
          <w:p w:rsidR="008464D7" w:rsidRPr="000F1020" w:rsidRDefault="008464D7" w:rsidP="006F19B3">
            <w:pPr>
              <w:spacing w:after="0"/>
              <w:rPr>
                <w:b/>
                <w:bCs/>
                <w:sz w:val="20"/>
                <w:szCs w:val="20"/>
                <w:rtl/>
              </w:rPr>
            </w:pPr>
          </w:p>
        </w:tc>
        <w:tc>
          <w:tcPr>
            <w:tcW w:w="4962" w:type="dxa"/>
          </w:tcPr>
          <w:p w:rsidR="008464D7" w:rsidRDefault="008464D7" w:rsidP="006F19B3">
            <w:pPr>
              <w:spacing w:after="0"/>
              <w:rPr>
                <w:rFonts w:cs="B Yagut"/>
                <w:b/>
                <w:bCs/>
                <w:sz w:val="20"/>
                <w:szCs w:val="20"/>
                <w:rtl/>
              </w:rPr>
            </w:pPr>
            <w:r>
              <w:rPr>
                <w:rFonts w:cs="B Yagut" w:hint="cs"/>
                <w:b/>
                <w:bCs/>
                <w:sz w:val="20"/>
                <w:szCs w:val="20"/>
                <w:rtl/>
              </w:rPr>
              <w:t xml:space="preserve">بیماریهای تنفسی گوارشی یا سیستمیک  مقاوم به درمان، زخمهای مخاطی یا اندام بدون توجیه و مقاوم به درمان ،اختلال رشد شدید توام با سابقه عفونتهای مکرر بدون توجیه مشخص </w:t>
            </w:r>
          </w:p>
        </w:tc>
        <w:tc>
          <w:tcPr>
            <w:tcW w:w="2409" w:type="dxa"/>
          </w:tcPr>
          <w:p w:rsidR="008464D7" w:rsidRPr="000F1020" w:rsidRDefault="008464D7" w:rsidP="006F19B3">
            <w:pPr>
              <w:spacing w:after="0"/>
              <w:rPr>
                <w:rFonts w:cs="B Yagut"/>
                <w:b/>
                <w:bCs/>
                <w:sz w:val="20"/>
                <w:szCs w:val="20"/>
                <w:rtl/>
              </w:rPr>
            </w:pPr>
            <w:r>
              <w:rPr>
                <w:rFonts w:cs="B Yagut" w:hint="cs"/>
                <w:b/>
                <w:bCs/>
                <w:sz w:val="20"/>
                <w:szCs w:val="20"/>
                <w:rtl/>
              </w:rPr>
              <w:t xml:space="preserve">سابقه نقایص ایمنی اولیه یا ثانویه مانند نقایص مادرزادی سیستم ایمنی ، بدخیمی ، پیوند ، </w:t>
            </w:r>
            <w:r>
              <w:rPr>
                <w:rFonts w:cs="B Yagut"/>
                <w:b/>
                <w:bCs/>
                <w:sz w:val="20"/>
                <w:szCs w:val="20"/>
              </w:rPr>
              <w:t>HIV</w:t>
            </w:r>
            <w:r>
              <w:rPr>
                <w:rFonts w:cs="B Yagut" w:hint="cs"/>
                <w:b/>
                <w:bCs/>
                <w:sz w:val="20"/>
                <w:szCs w:val="20"/>
                <w:rtl/>
              </w:rPr>
              <w:t xml:space="preserve">، دریافت داروهای مضعف سیستم ایمنی ) </w:t>
            </w:r>
          </w:p>
        </w:tc>
        <w:tc>
          <w:tcPr>
            <w:tcW w:w="3261" w:type="dxa"/>
            <w:shd w:val="clear" w:color="auto" w:fill="FFFF99"/>
          </w:tcPr>
          <w:p w:rsidR="008464D7" w:rsidRPr="00BC0D88" w:rsidRDefault="008464D7" w:rsidP="006F19B3">
            <w:pPr>
              <w:spacing w:after="0"/>
              <w:rPr>
                <w:rFonts w:cs="B Yagut"/>
                <w:b/>
                <w:bCs/>
                <w:sz w:val="20"/>
                <w:szCs w:val="20"/>
                <w:highlight w:val="yellow"/>
                <w:rtl/>
              </w:rPr>
            </w:pPr>
            <w:r w:rsidRPr="00671F7F">
              <w:rPr>
                <w:rFonts w:cs="B Yagut" w:hint="cs"/>
                <w:b/>
                <w:bCs/>
                <w:sz w:val="20"/>
                <w:szCs w:val="20"/>
                <w:rtl/>
              </w:rPr>
              <w:t xml:space="preserve">تصمیم گیری درمورد واکسیناسیون براساس راهنما ودستورالعمل واکسیناسیون کشوری  </w:t>
            </w:r>
          </w:p>
        </w:tc>
      </w:tr>
      <w:tr w:rsidR="008464D7" w:rsidRPr="00B8559B" w:rsidTr="001F6D0A">
        <w:trPr>
          <w:jc w:val="center"/>
        </w:trPr>
        <w:tc>
          <w:tcPr>
            <w:tcW w:w="2835" w:type="dxa"/>
            <w:vMerge/>
          </w:tcPr>
          <w:p w:rsidR="008464D7" w:rsidRPr="000F1020" w:rsidRDefault="008464D7" w:rsidP="006F19B3">
            <w:pPr>
              <w:spacing w:after="0"/>
              <w:rPr>
                <w:b/>
                <w:bCs/>
                <w:sz w:val="20"/>
                <w:szCs w:val="20"/>
                <w:rtl/>
              </w:rPr>
            </w:pPr>
          </w:p>
        </w:tc>
        <w:tc>
          <w:tcPr>
            <w:tcW w:w="4962" w:type="dxa"/>
          </w:tcPr>
          <w:p w:rsidR="008464D7" w:rsidRDefault="008464D7" w:rsidP="006F19B3">
            <w:pPr>
              <w:spacing w:after="0"/>
              <w:rPr>
                <w:rFonts w:cs="B Yagut"/>
                <w:b/>
                <w:bCs/>
                <w:sz w:val="20"/>
                <w:szCs w:val="20"/>
                <w:rtl/>
              </w:rPr>
            </w:pPr>
            <w:r>
              <w:rPr>
                <w:rFonts w:cs="B Yagut" w:hint="cs"/>
                <w:b/>
                <w:bCs/>
                <w:sz w:val="20"/>
                <w:szCs w:val="20"/>
                <w:rtl/>
              </w:rPr>
              <w:t>وجود سابقه  راکسیون آلرژیک مانند ایجاد مشکلات پوستی یا تنفسی /گوارشی بعد از مصرف تخم مرغ و فراورده های آن</w:t>
            </w:r>
          </w:p>
        </w:tc>
        <w:tc>
          <w:tcPr>
            <w:tcW w:w="2409" w:type="dxa"/>
          </w:tcPr>
          <w:p w:rsidR="008464D7" w:rsidRPr="000F1020" w:rsidRDefault="008464D7" w:rsidP="006F19B3">
            <w:pPr>
              <w:spacing w:after="0"/>
              <w:rPr>
                <w:rFonts w:cs="B Yagut"/>
                <w:b/>
                <w:bCs/>
                <w:sz w:val="20"/>
                <w:szCs w:val="20"/>
                <w:rtl/>
              </w:rPr>
            </w:pPr>
            <w:r>
              <w:rPr>
                <w:rFonts w:cs="B Yagut" w:hint="cs"/>
                <w:b/>
                <w:bCs/>
                <w:sz w:val="20"/>
                <w:szCs w:val="20"/>
                <w:rtl/>
              </w:rPr>
              <w:t xml:space="preserve">سابقه حساسیت به تخم مرغ در افرادی که واجد دریافت واکسن سرخک هستند </w:t>
            </w:r>
          </w:p>
        </w:tc>
        <w:tc>
          <w:tcPr>
            <w:tcW w:w="3261" w:type="dxa"/>
            <w:shd w:val="clear" w:color="auto" w:fill="FFFF99"/>
          </w:tcPr>
          <w:p w:rsidR="008464D7" w:rsidRPr="000F1020" w:rsidRDefault="008464D7" w:rsidP="006F19B3">
            <w:pPr>
              <w:spacing w:after="0"/>
              <w:rPr>
                <w:rFonts w:cs="B Yagut"/>
                <w:b/>
                <w:bCs/>
                <w:sz w:val="20"/>
                <w:szCs w:val="20"/>
                <w:rtl/>
              </w:rPr>
            </w:pPr>
            <w:r>
              <w:rPr>
                <w:rFonts w:cs="B Yagut" w:hint="cs"/>
                <w:b/>
                <w:bCs/>
                <w:sz w:val="20"/>
                <w:szCs w:val="20"/>
                <w:rtl/>
              </w:rPr>
              <w:t xml:space="preserve">واکسن دارای جز سرخک ترجیحا در یک مرکز داخل بیمارستان یا نزدیک بیمارستان با حضور پزشک وتجهیزات احیا تزریق شود و حداقل 30  دقیقه تحت نظر باشد . </w:t>
            </w:r>
          </w:p>
        </w:tc>
      </w:tr>
    </w:tbl>
    <w:p w:rsidR="008464D7" w:rsidRPr="00411949" w:rsidRDefault="008464D7" w:rsidP="008464D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Pr="009F6CD3">
        <w:rPr>
          <w:rFonts w:cs="B Yagut" w:hint="cs"/>
          <w:color w:val="0070C0"/>
          <w:sz w:val="20"/>
          <w:szCs w:val="20"/>
          <w:rtl/>
        </w:rPr>
        <w:t>حداقل يك نوبت از يك نوع واكسن يا بيش تر را دريافت نكرده</w:t>
      </w:r>
      <w:r w:rsidRPr="00411949">
        <w:rPr>
          <w:rFonts w:cs="B Yagut" w:hint="cs"/>
          <w:color w:val="0070C0"/>
          <w:sz w:val="20"/>
          <w:szCs w:val="20"/>
          <w:rtl/>
        </w:rPr>
        <w:t xml:space="preserve"> باشد.</w:t>
      </w:r>
    </w:p>
    <w:p w:rsidR="008464D7" w:rsidRDefault="008464D7" w:rsidP="008464D7"/>
    <w:p w:rsidR="006F19B3" w:rsidRDefault="006F19B3" w:rsidP="007553E2">
      <w:pPr>
        <w:tabs>
          <w:tab w:val="left" w:pos="3202"/>
        </w:tabs>
        <w:spacing w:after="0"/>
        <w:jc w:val="both"/>
        <w:rPr>
          <w:rFonts w:cs="B Titr"/>
          <w:color w:val="000000" w:themeColor="text1"/>
        </w:rPr>
      </w:pPr>
    </w:p>
    <w:p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lastRenderedPageBreak/>
        <w:t xml:space="preserve">مراقبت از نظر وضعيت قدبرای سن </w:t>
      </w:r>
      <w:r w:rsidRPr="006F19B3">
        <w:rPr>
          <w:rFonts w:cs="B Titr"/>
          <w:color w:val="000000" w:themeColor="text1"/>
          <w:rtl/>
        </w:rPr>
        <w:tab/>
      </w:r>
    </w:p>
    <w:tbl>
      <w:tblPr>
        <w:bidiVisual/>
        <w:tblW w:w="15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4"/>
        <w:gridCol w:w="2977"/>
        <w:gridCol w:w="1559"/>
        <w:gridCol w:w="9307"/>
      </w:tblGrid>
      <w:tr w:rsidR="006F19B3" w:rsidRPr="006F19B3" w:rsidTr="006F19B3">
        <w:trPr>
          <w:trHeight w:val="448"/>
          <w:jc w:val="center"/>
        </w:trPr>
        <w:tc>
          <w:tcPr>
            <w:tcW w:w="1764" w:type="dxa"/>
            <w:vAlign w:val="center"/>
          </w:tcPr>
          <w:p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297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59"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930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rsidTr="006F19B3">
        <w:trPr>
          <w:trHeight w:val="942"/>
          <w:jc w:val="center"/>
        </w:trPr>
        <w:tc>
          <w:tcPr>
            <w:tcW w:w="1764" w:type="dxa"/>
            <w:vMerge w:val="restart"/>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 صورت ارجاع توسط مراقب  سلامت ، بررسی وتفسیر شود .</w:t>
            </w:r>
          </w:p>
          <w:p w:rsidR="006F19B3" w:rsidRPr="006F19B3" w:rsidRDefault="006F19B3" w:rsidP="006F19B3">
            <w:pPr>
              <w:tabs>
                <w:tab w:val="left" w:pos="3202"/>
              </w:tabs>
              <w:spacing w:after="0"/>
              <w:jc w:val="both"/>
              <w:rPr>
                <w:rFonts w:cs="B Titr"/>
                <w:b/>
                <w:bCs/>
                <w:color w:val="000000" w:themeColor="text1"/>
                <w:rtl/>
              </w:rPr>
            </w:pPr>
          </w:p>
          <w:p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cs="B Titr"/>
                <w:b/>
                <w:bCs/>
                <w:color w:val="000000" w:themeColor="text1"/>
                <w:rtl/>
              </w:rPr>
              <w:t>&gt;</w:t>
            </w:r>
          </w:p>
        </w:tc>
        <w:tc>
          <w:tcPr>
            <w:tcW w:w="1559"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كوتاه قدي شديد</w:t>
            </w:r>
            <w:r w:rsidRPr="006F19B3">
              <w:rPr>
                <w:rFonts w:cs="B Titr" w:hint="cs"/>
                <w:b/>
                <w:bCs/>
                <w:color w:val="000000" w:themeColor="text1"/>
                <w:vertAlign w:val="superscript"/>
                <w:rtl/>
              </w:rPr>
              <w:t>*</w:t>
            </w:r>
          </w:p>
        </w:tc>
        <w:tc>
          <w:tcPr>
            <w:tcW w:w="9307" w:type="dxa"/>
            <w:shd w:val="clear" w:color="auto" w:fill="FFFF99"/>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به متخصص كودكان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پيگيري</w:t>
            </w:r>
            <w:r w:rsidRPr="006F19B3">
              <w:rPr>
                <w:rFonts w:cs="B Titr" w:hint="cs"/>
                <w:b/>
                <w:bCs/>
                <w:color w:val="000000" w:themeColor="text1"/>
                <w:vertAlign w:val="superscript"/>
                <w:rtl/>
              </w:rPr>
              <w:t>+</w:t>
            </w:r>
            <w:r w:rsidRPr="006F19B3">
              <w:rPr>
                <w:rFonts w:cs="B Titr" w:hint="cs"/>
                <w:b/>
                <w:bCs/>
                <w:color w:val="000000" w:themeColor="text1"/>
                <w:rtl/>
              </w:rPr>
              <w:t xml:space="preserve"> پس از از 3 ماه تا دو نوبت </w:t>
            </w:r>
          </w:p>
          <w:p w:rsidR="006F19B3" w:rsidRPr="006F19B3" w:rsidRDefault="006F19B3" w:rsidP="006F19B3">
            <w:pPr>
              <w:tabs>
                <w:tab w:val="left" w:pos="3202"/>
              </w:tabs>
              <w:spacing w:after="0"/>
              <w:jc w:val="both"/>
              <w:rPr>
                <w:rFonts w:cs="B Titr"/>
                <w:b/>
                <w:bCs/>
                <w:color w:val="000000" w:themeColor="text1"/>
                <w:vertAlign w:val="superscript"/>
                <w:rtl/>
              </w:rPr>
            </w:pPr>
            <w:r w:rsidRPr="006F19B3">
              <w:rPr>
                <w:rFonts w:cs="B Titr" w:hint="cs"/>
                <w:b/>
                <w:bCs/>
                <w:color w:val="000000" w:themeColor="text1"/>
                <w:rtl/>
              </w:rPr>
              <w:t xml:space="preserve">- درصورت بهبودی نیافتن ارجاع به سحط تخصصی بالاتر </w:t>
            </w:r>
          </w:p>
        </w:tc>
      </w:tr>
      <w:tr w:rsidR="006F19B3" w:rsidRPr="006F19B3" w:rsidTr="006F19B3">
        <w:trPr>
          <w:trHeight w:val="1389"/>
          <w:jc w:val="center"/>
        </w:trPr>
        <w:tc>
          <w:tcPr>
            <w:tcW w:w="1764" w:type="dxa"/>
            <w:vMerge/>
            <w:vAlign w:val="center"/>
          </w:tcPr>
          <w:p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حد فاصل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cs="B Titr"/>
                <w:b/>
                <w:bCs/>
                <w:color w:val="000000" w:themeColor="text1"/>
                <w:rtl/>
              </w:rPr>
              <w:t>&gt;</w:t>
            </w:r>
            <w:r w:rsidRPr="006F19B3">
              <w:rPr>
                <w:rFonts w:cs="B Titr" w:hint="cs"/>
                <w:b/>
                <w:bCs/>
                <w:color w:val="000000" w:themeColor="text1"/>
                <w:rtl/>
              </w:rPr>
              <w:t xml:space="preserve"> </w:t>
            </w:r>
          </w:p>
          <w:p w:rsidR="006F19B3" w:rsidRPr="006F19B3" w:rsidRDefault="006F19B3" w:rsidP="006F19B3">
            <w:pPr>
              <w:tabs>
                <w:tab w:val="left" w:pos="3202"/>
              </w:tabs>
              <w:spacing w:after="0"/>
              <w:jc w:val="both"/>
              <w:rPr>
                <w:rFonts w:cs="B Titr"/>
                <w:b/>
                <w:bCs/>
                <w:color w:val="000000" w:themeColor="text1"/>
                <w:rtl/>
              </w:rPr>
            </w:pPr>
          </w:p>
        </w:tc>
        <w:tc>
          <w:tcPr>
            <w:tcW w:w="1559"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كوتاه قدي</w:t>
            </w:r>
          </w:p>
        </w:tc>
        <w:tc>
          <w:tcPr>
            <w:tcW w:w="9307" w:type="dxa"/>
            <w:shd w:val="clear" w:color="auto" w:fill="FFFF99"/>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ارزيابي بيش تر</w:t>
            </w:r>
            <w:r w:rsidRPr="006F19B3">
              <w:rPr>
                <w:rFonts w:cs="B Titr" w:hint="cs"/>
                <w:b/>
                <w:bCs/>
                <w:color w:val="000000" w:themeColor="text1"/>
                <w:vertAlign w:val="superscript"/>
                <w:rtl/>
              </w:rPr>
              <w:t xml:space="preserve">1  </w:t>
            </w:r>
            <w:r w:rsidRPr="006F19B3">
              <w:rPr>
                <w:rFonts w:cs="B Titr" w:hint="cs"/>
                <w:b/>
                <w:bCs/>
                <w:color w:val="000000" w:themeColor="text1"/>
                <w:rtl/>
              </w:rPr>
              <w:t>و معاینه فیزیکی کامل و بررسی از نظر وجود علایم سیستمیک</w:t>
            </w:r>
            <w:r w:rsidRPr="006F19B3">
              <w:rPr>
                <w:rFonts w:cs="B Titr" w:hint="cs"/>
                <w:b/>
                <w:bCs/>
                <w:color w:val="000000" w:themeColor="text1"/>
                <w:vertAlign w:val="superscript"/>
                <w:rtl/>
              </w:rPr>
              <w:t xml:space="preserve">2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1- در صورت غير طبيعي بودن معاينه فيزيكي يا وجود نكته غير طبيعي در ارزیابی: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ارجاع به متخصص كودكان</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پيگيري هر 3 ماه تا دو نوبت  بر اساس پسخوراند پزشك و كارشناس تغذيه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اگر پس از يك دوره پيگيري، سير صعودي (افزايش قد) در منحني مشاهده شد، توصيه ها و دستورات ادامه يافته و پيگيري  هر6 ماه تا رفع كوتاه قدي ادامه يابد.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اگر پس از يك دوره پيگيري، سير صعودي در منحني مشاهده نشد (عدم افزايش قد)، ارجاع به متخصص كودكان و پس از طی روند ارجاع و دریافت پسخوراند، ارجاع به کارشناس تغذیه و سپس پیگیری هر 6 ماه تا توقف  کوتاه قدی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2-  در صورت طبيعي بودن معاينه فيزيكي و عدم وجود نکته غیر طبیعی در ارزیابی: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ارجاع به كارشناس تغذيه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پيگيري هر3  ماه بر اساس پسخوراند كارشناس تغذيه تا رفع کوتاه قدی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اگر پس از يك دوره پيگيري، سير صعودي (افزايش قد) در منحني مشاهده شد، توصيه ها و دستورات ادامه يافته و پيگيري  هر6 ماه تا توقف  كوتاه قدي ادامه يابد.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 اگر پس از يك دوره پي گيري، سير صعودي در منحني مشاهده نشد (عدم افزايش قد)، ارجاع به متخصص كودكان </w:t>
            </w:r>
          </w:p>
        </w:tc>
      </w:tr>
      <w:tr w:rsidR="006F19B3" w:rsidRPr="006F19B3" w:rsidTr="006F19B3">
        <w:trPr>
          <w:trHeight w:val="768"/>
          <w:jc w:val="center"/>
        </w:trPr>
        <w:tc>
          <w:tcPr>
            <w:tcW w:w="1764" w:type="dxa"/>
            <w:vMerge/>
            <w:vAlign w:val="center"/>
          </w:tcPr>
          <w:p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cs="B Titr"/>
                <w:b/>
                <w:bCs/>
                <w:color w:val="000000" w:themeColor="text1"/>
                <w:rtl/>
              </w:rPr>
              <w:t>&lt;</w:t>
            </w:r>
          </w:p>
        </w:tc>
        <w:tc>
          <w:tcPr>
            <w:tcW w:w="1559"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بلند قد شدید</w:t>
            </w:r>
          </w:p>
        </w:tc>
        <w:tc>
          <w:tcPr>
            <w:tcW w:w="9307" w:type="dxa"/>
            <w:shd w:val="clear" w:color="auto" w:fill="FFFF99"/>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قد بلند به ندرت مشكل تلقي مي گردد مگر در موارد بسيار شديد كه احتمال وجود مشكل غددي مانند تومور مترشحه ي هورمون رشد، بلوغ زودرس، اختلالات متابوليك يا برخي از سندرم ها را مطرح مي كند.  در صورت شك به وجود مشکل، به متخصص كودكان ارجاع داده شود.</w:t>
            </w:r>
          </w:p>
        </w:tc>
      </w:tr>
      <w:tr w:rsidR="006F19B3" w:rsidRPr="006F19B3" w:rsidTr="006F19B3">
        <w:trPr>
          <w:trHeight w:val="504"/>
          <w:jc w:val="center"/>
        </w:trPr>
        <w:tc>
          <w:tcPr>
            <w:tcW w:w="1764" w:type="dxa"/>
            <w:vMerge/>
            <w:vAlign w:val="center"/>
          </w:tcPr>
          <w:p w:rsidR="006F19B3" w:rsidRPr="006F19B3" w:rsidRDefault="006F19B3" w:rsidP="006F19B3">
            <w:pPr>
              <w:tabs>
                <w:tab w:val="left" w:pos="3202"/>
              </w:tabs>
              <w:spacing w:after="0"/>
              <w:jc w:val="both"/>
              <w:rPr>
                <w:rFonts w:cs="B Titr"/>
                <w:b/>
                <w:bCs/>
                <w:color w:val="000000" w:themeColor="text1"/>
                <w:rtl/>
              </w:rPr>
            </w:pPr>
          </w:p>
        </w:tc>
        <w:tc>
          <w:tcPr>
            <w:tcW w:w="297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حد فاصل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p>
        </w:tc>
        <w:tc>
          <w:tcPr>
            <w:tcW w:w="1559"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طبیعی</w:t>
            </w:r>
          </w:p>
        </w:tc>
        <w:tc>
          <w:tcPr>
            <w:tcW w:w="9307" w:type="dxa"/>
            <w:shd w:val="clear" w:color="auto" w:fill="92D050"/>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ادامه مراقبت هاي روتين </w:t>
            </w:r>
          </w:p>
          <w:p w:rsidR="006F19B3" w:rsidRPr="006F19B3" w:rsidRDefault="006F19B3" w:rsidP="006F19B3">
            <w:pPr>
              <w:tabs>
                <w:tab w:val="left" w:pos="3202"/>
              </w:tabs>
              <w:spacing w:after="0"/>
              <w:jc w:val="both"/>
              <w:rPr>
                <w:rFonts w:cs="B Titr"/>
                <w:b/>
                <w:bCs/>
                <w:color w:val="000000" w:themeColor="text1"/>
                <w:rtl/>
              </w:rPr>
            </w:pPr>
          </w:p>
        </w:tc>
      </w:tr>
    </w:tbl>
    <w:p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vertAlign w:val="superscript"/>
        </w:rPr>
        <w:t xml:space="preserve"> </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در يك كودك كوتاه قد يا شديداً كوتاه قد، احتمال ابتلاء به افزايش وزن وجود دارد.                            </w:t>
      </w:r>
      <w:r w:rsidRPr="006F19B3">
        <w:rPr>
          <w:rFonts w:cs="B Titr"/>
          <w:b/>
          <w:bCs/>
          <w:color w:val="000000" w:themeColor="text1"/>
          <w:vertAlign w:val="superscript"/>
        </w:rPr>
        <w:t xml:space="preserve">  </w:t>
      </w:r>
      <w:r w:rsidRPr="006F19B3">
        <w:rPr>
          <w:rFonts w:cs="B Titr" w:hint="cs"/>
          <w:b/>
          <w:bCs/>
          <w:color w:val="000000" w:themeColor="text1"/>
          <w:vertAlign w:val="superscript"/>
          <w:rtl/>
        </w:rPr>
        <w:t xml:space="preserve"> </w:t>
      </w:r>
      <w:r w:rsidRPr="006F19B3">
        <w:rPr>
          <w:rFonts w:cs="B Titr"/>
          <w:b/>
          <w:bCs/>
          <w:color w:val="000000" w:themeColor="text1"/>
          <w:vertAlign w:val="superscript"/>
        </w:rPr>
        <w:t>+</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کلیه پیگیری ها توسط غیر پزشک تیم سلامت انجام می شود.                  </w:t>
      </w:r>
      <w:r w:rsidRPr="006F19B3">
        <w:rPr>
          <w:rFonts w:cs="B Titr" w:hint="cs"/>
          <w:b/>
          <w:bCs/>
          <w:color w:val="000000" w:themeColor="text1"/>
          <w:vertAlign w:val="superscript"/>
          <w:rtl/>
        </w:rPr>
        <w:t xml:space="preserve"> </w:t>
      </w:r>
      <w:r w:rsidRPr="006F19B3">
        <w:rPr>
          <w:rFonts w:cs="B Titr"/>
          <w:b/>
          <w:bCs/>
          <w:color w:val="000000" w:themeColor="text1"/>
          <w:vertAlign w:val="superscript"/>
        </w:rPr>
        <w:t xml:space="preserve">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vertAlign w:val="superscript"/>
          <w:rtl/>
        </w:rPr>
        <w:t xml:space="preserve">1و2  </w:t>
      </w:r>
      <w:r w:rsidRPr="006F19B3">
        <w:rPr>
          <w:rFonts w:cs="B Titr" w:hint="cs"/>
          <w:b/>
          <w:bCs/>
          <w:color w:val="000000" w:themeColor="text1"/>
          <w:rtl/>
        </w:rPr>
        <w:t xml:space="preserve">ارزیابی بیش تر و بررسی علایم سیستمیک عبارت است از: </w:t>
      </w:r>
      <w:r w:rsidRPr="006F19B3">
        <w:rPr>
          <w:rFonts w:cs="B Titr" w:hint="cs"/>
          <w:b/>
          <w:bCs/>
          <w:color w:val="000000" w:themeColor="text1"/>
          <w:vertAlign w:val="superscript"/>
          <w:rtl/>
        </w:rPr>
        <w:t xml:space="preserve"> </w:t>
      </w:r>
      <w:r w:rsidRPr="006F19B3">
        <w:rPr>
          <w:rFonts w:cs="B Titr" w:hint="cs"/>
          <w:b/>
          <w:bCs/>
          <w:color w:val="000000" w:themeColor="text1"/>
          <w:rtl/>
        </w:rPr>
        <w:t xml:space="preserve">شرح حال تغذيه ای، روانی و بررسی مسایل و مشکلات عاطفی و خانوادگی، بررسی وجود عوامل مستعد کننده مثل عفونت های مادرزادی، </w:t>
      </w:r>
      <w:r w:rsidRPr="006F19B3">
        <w:rPr>
          <w:rFonts w:cs="B Titr"/>
          <w:b/>
          <w:bCs/>
          <w:color w:val="000000" w:themeColor="text1"/>
        </w:rPr>
        <w:t>SGA</w:t>
      </w:r>
      <w:r w:rsidRPr="006F19B3">
        <w:rPr>
          <w:rFonts w:cs="B Titr" w:hint="cs"/>
          <w:b/>
          <w:bCs/>
          <w:color w:val="000000" w:themeColor="text1"/>
          <w:rtl/>
        </w:rPr>
        <w:t xml:space="preserve"> در زمان تولد،  وزن و قد تولد،  سندرم های مادرزادی، بیماری های مزمن با درگیری ارگان های بزرگ به ویژه سیستم گوارش و قلبی عروقی، ریوی یا کلیه، سوء تغذیه و مصرف داروها به ویژه کورتیکواستروییدهای خوراکی یا استنشاقی (مثلا در آسم)، تعیین سن شروع کوتاه قدی،  سابقه ي بستري هاي قبلي كودك در بيمارستان، سابقه فوت نامعلوم خواهر يا برادر كودك در سنين پايين توجه به قد و تاخير بلوغ والدين، تكامل، تناسب وزن براي قد، توجه به قد خواهران و برادران، حال عمومي، معاينه فيزيكي، بررسي هاي آزمايشگاهي</w:t>
      </w:r>
      <w:r w:rsidRPr="006F19B3">
        <w:rPr>
          <w:rFonts w:cs="B Titr"/>
          <w:b/>
          <w:bCs/>
          <w:color w:val="000000" w:themeColor="text1"/>
        </w:rPr>
        <w:t xml:space="preserve">CBC,ESR,U/C,U/A,S/E </w:t>
      </w:r>
      <w:r w:rsidRPr="006F19B3">
        <w:rPr>
          <w:rFonts w:cs="B Titr" w:hint="cs"/>
          <w:b/>
          <w:bCs/>
          <w:color w:val="000000" w:themeColor="text1"/>
        </w:rPr>
        <w:t>×</w:t>
      </w:r>
      <w:r w:rsidRPr="006F19B3">
        <w:rPr>
          <w:rFonts w:cs="B Titr"/>
          <w:b/>
          <w:bCs/>
          <w:color w:val="000000" w:themeColor="text1"/>
        </w:rPr>
        <w:t xml:space="preserve">(3),Cr,BUN,TSH,T4,T3U,FBS,Na.K,Ca,P) </w:t>
      </w:r>
      <w:r w:rsidRPr="006F19B3">
        <w:rPr>
          <w:rFonts w:cs="B Titr" w:hint="cs"/>
          <w:b/>
          <w:bCs/>
          <w:color w:val="000000" w:themeColor="text1"/>
          <w:rtl/>
        </w:rPr>
        <w:t xml:space="preserve">و آلكالن  فسفاتاز) و تعیین سن استخواني (رادیوگرافی </w:t>
      </w:r>
      <w:r w:rsidRPr="006F19B3">
        <w:rPr>
          <w:rFonts w:cs="B Titr"/>
          <w:b/>
          <w:bCs/>
          <w:color w:val="000000" w:themeColor="text1"/>
        </w:rPr>
        <w:t>AP</w:t>
      </w:r>
      <w:r w:rsidRPr="006F19B3">
        <w:rPr>
          <w:rFonts w:cs="B Titr" w:hint="cs"/>
          <w:b/>
          <w:bCs/>
          <w:color w:val="000000" w:themeColor="text1"/>
          <w:rtl/>
        </w:rPr>
        <w:t xml:space="preserve"> دست و مچ دست چپ)، تعیین قد </w:t>
      </w:r>
      <w:r w:rsidRPr="006F19B3">
        <w:rPr>
          <w:rFonts w:cs="B Titr"/>
          <w:b/>
          <w:bCs/>
          <w:color w:val="000000" w:themeColor="text1"/>
        </w:rPr>
        <w:t>(Mid-parental height)</w:t>
      </w:r>
      <w:r w:rsidRPr="006F19B3">
        <w:rPr>
          <w:rFonts w:cs="B Titr" w:hint="cs"/>
          <w:b/>
          <w:bCs/>
          <w:color w:val="000000" w:themeColor="text1"/>
          <w:rtl/>
        </w:rPr>
        <w:t xml:space="preserve"> (</w:t>
      </w:r>
      <w:r w:rsidRPr="006F19B3">
        <w:rPr>
          <w:rFonts w:cs="B Titr" w:hint="cs"/>
          <w:b/>
          <w:bCs/>
          <w:color w:val="000000" w:themeColor="text1"/>
          <w:u w:val="single"/>
          <w:rtl/>
        </w:rPr>
        <w:t>دختر</w:t>
      </w:r>
      <w:r w:rsidRPr="006F19B3">
        <w:rPr>
          <w:rFonts w:cs="B Titr" w:hint="cs"/>
          <w:b/>
          <w:bCs/>
          <w:color w:val="000000" w:themeColor="text1"/>
          <w:rtl/>
        </w:rPr>
        <w:t xml:space="preserve">: 2/ </w:t>
      </w:r>
      <w:r w:rsidRPr="006F19B3">
        <w:rPr>
          <w:rFonts w:cs="B Titr"/>
          <w:b/>
          <w:bCs/>
          <w:color w:val="000000" w:themeColor="text1"/>
        </w:rPr>
        <w:t>]</w:t>
      </w:r>
      <w:r w:rsidRPr="006F19B3">
        <w:rPr>
          <w:rFonts w:cs="B Titr" w:hint="cs"/>
          <w:b/>
          <w:bCs/>
          <w:color w:val="000000" w:themeColor="text1"/>
          <w:rtl/>
        </w:rPr>
        <w:t>قد مادر+ (قد پدر-13)</w:t>
      </w:r>
      <w:r w:rsidRPr="006F19B3">
        <w:rPr>
          <w:rFonts w:cs="B Titr"/>
          <w:b/>
          <w:bCs/>
          <w:color w:val="000000" w:themeColor="text1"/>
        </w:rPr>
        <w:t>[</w:t>
      </w:r>
      <w:r w:rsidRPr="006F19B3">
        <w:rPr>
          <w:rFonts w:cs="B Titr" w:hint="cs"/>
          <w:b/>
          <w:bCs/>
          <w:color w:val="000000" w:themeColor="text1"/>
          <w:rtl/>
        </w:rPr>
        <w:t xml:space="preserve"> و </w:t>
      </w:r>
      <w:r w:rsidRPr="006F19B3">
        <w:rPr>
          <w:rFonts w:cs="B Titr" w:hint="cs"/>
          <w:b/>
          <w:bCs/>
          <w:color w:val="000000" w:themeColor="text1"/>
          <w:u w:val="single"/>
          <w:rtl/>
        </w:rPr>
        <w:t>پسر:</w:t>
      </w:r>
      <w:r w:rsidRPr="006F19B3">
        <w:rPr>
          <w:rFonts w:cs="B Titr" w:hint="cs"/>
          <w:b/>
          <w:bCs/>
          <w:color w:val="000000" w:themeColor="text1"/>
          <w:rtl/>
        </w:rPr>
        <w:t xml:space="preserve">2/ </w:t>
      </w:r>
      <w:r w:rsidRPr="006F19B3">
        <w:rPr>
          <w:rFonts w:cs="B Titr"/>
          <w:b/>
          <w:bCs/>
          <w:color w:val="000000" w:themeColor="text1"/>
        </w:rPr>
        <w:t>]</w:t>
      </w:r>
      <w:r w:rsidRPr="006F19B3">
        <w:rPr>
          <w:rFonts w:cs="B Titr" w:hint="cs"/>
          <w:b/>
          <w:bCs/>
          <w:color w:val="000000" w:themeColor="text1"/>
          <w:rtl/>
        </w:rPr>
        <w:t>قد پدر+ (قد مادر+13)</w:t>
      </w:r>
      <w:r w:rsidRPr="006F19B3">
        <w:rPr>
          <w:rFonts w:cs="B Titr"/>
          <w:b/>
          <w:bCs/>
          <w:color w:val="000000" w:themeColor="text1"/>
        </w:rPr>
        <w:t>[</w:t>
      </w:r>
      <w:r w:rsidRPr="006F19B3">
        <w:rPr>
          <w:rFonts w:cs="B Titr" w:hint="cs"/>
          <w:b/>
          <w:bCs/>
          <w:color w:val="000000" w:themeColor="text1"/>
          <w:rtl/>
        </w:rPr>
        <w:t xml:space="preserve">، </w:t>
      </w:r>
    </w:p>
    <w:p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rPr>
        <w:t xml:space="preserve"> </w:t>
      </w:r>
      <w:r w:rsidRPr="006F19B3">
        <w:rPr>
          <w:rFonts w:cs="B Titr" w:hint="cs"/>
          <w:b/>
          <w:bCs/>
          <w:color w:val="000000" w:themeColor="text1"/>
          <w:u w:val="single"/>
          <w:rtl/>
        </w:rPr>
        <w:t>توجه:</w:t>
      </w:r>
      <w:r w:rsidRPr="006F19B3">
        <w:rPr>
          <w:rFonts w:cs="B Titr" w:hint="cs"/>
          <w:b/>
          <w:bCs/>
          <w:color w:val="000000" w:themeColor="text1"/>
          <w:rtl/>
        </w:rPr>
        <w:t xml:space="preserve"> در تفسير </w:t>
      </w:r>
      <w:r w:rsidRPr="006F19B3">
        <w:rPr>
          <w:rFonts w:cs="B Titr" w:hint="cs"/>
          <w:b/>
          <w:bCs/>
          <w:color w:val="000000" w:themeColor="text1"/>
          <w:u w:val="single"/>
          <w:rtl/>
        </w:rPr>
        <w:t>تمام منحني ها</w:t>
      </w:r>
      <w:r w:rsidRPr="006F19B3">
        <w:rPr>
          <w:rFonts w:cs="B Titr" w:hint="cs"/>
          <w:b/>
          <w:bCs/>
          <w:color w:val="000000" w:themeColor="text1"/>
          <w:rtl/>
        </w:rPr>
        <w:t xml:space="preserve"> اگر نقطه ي مورد نظر دقيقاً روي يك خط</w:t>
      </w:r>
      <w:r w:rsidRPr="006F19B3">
        <w:rPr>
          <w:rFonts w:cs="B Titr"/>
          <w:b/>
          <w:bCs/>
          <w:color w:val="000000" w:themeColor="text1"/>
        </w:rPr>
        <w:t xml:space="preserve">z-score </w:t>
      </w:r>
      <w:r w:rsidRPr="006F19B3">
        <w:rPr>
          <w:rFonts w:cs="B Titr" w:hint="cs"/>
          <w:b/>
          <w:bCs/>
          <w:color w:val="000000" w:themeColor="text1"/>
          <w:rtl/>
        </w:rPr>
        <w:t xml:space="preserve"> باشد در گروه كم تر خطير قرار مي گيرد. مثلاً  اگر روي خط3-  باشد به جاي کوتاه قدی شديد در گروه كوتاه قدی قرار مي گيرد.</w:t>
      </w:r>
    </w:p>
    <w:p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t>مراقبت از نظر وضعيت نمايه توده بدني  برای سن(</w:t>
      </w:r>
      <w:r w:rsidRPr="006F19B3">
        <w:rPr>
          <w:rFonts w:cs="B Titr"/>
          <w:color w:val="000000" w:themeColor="text1"/>
        </w:rPr>
        <w:t>BMI</w:t>
      </w:r>
      <w:r w:rsidRPr="006F19B3">
        <w:rPr>
          <w:rFonts w:cs="B Titr" w:hint="cs"/>
          <w:color w:val="000000" w:themeColor="text1"/>
          <w:rtl/>
        </w:rPr>
        <w:t xml:space="preserve">) </w:t>
      </w:r>
    </w:p>
    <w:tbl>
      <w:tblPr>
        <w:tblStyle w:val="TableGrid"/>
        <w:bidiVisual/>
        <w:tblW w:w="15529" w:type="dxa"/>
        <w:jc w:val="center"/>
        <w:tblLook w:val="04A0"/>
      </w:tblPr>
      <w:tblGrid>
        <w:gridCol w:w="4560"/>
        <w:gridCol w:w="2529"/>
        <w:gridCol w:w="1276"/>
        <w:gridCol w:w="7164"/>
      </w:tblGrid>
      <w:tr w:rsidR="006F19B3" w:rsidRPr="006F19B3" w:rsidTr="006F19B3">
        <w:trPr>
          <w:jc w:val="center"/>
        </w:trPr>
        <w:tc>
          <w:tcPr>
            <w:tcW w:w="4560" w:type="dxa"/>
            <w:vAlign w:val="center"/>
          </w:tcPr>
          <w:p w:rsidR="006F19B3" w:rsidRPr="006F19B3" w:rsidRDefault="006F19B3" w:rsidP="006F19B3">
            <w:pPr>
              <w:tabs>
                <w:tab w:val="left" w:pos="3202"/>
              </w:tabs>
              <w:spacing w:line="276" w:lineRule="auto"/>
              <w:jc w:val="both"/>
              <w:rPr>
                <w:rFonts w:cs="B Titr"/>
                <w:color w:val="000000" w:themeColor="text1"/>
                <w:rtl/>
              </w:rPr>
            </w:pPr>
            <w:r w:rsidRPr="006F19B3">
              <w:rPr>
                <w:rFonts w:cs="B Titr" w:hint="cs"/>
                <w:b/>
                <w:bCs/>
                <w:color w:val="000000" w:themeColor="text1"/>
                <w:rtl/>
              </w:rPr>
              <w:t>ارزيابی</w:t>
            </w: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نتيجه ارزيابي</w:t>
            </w: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طبقه بندی</w:t>
            </w:r>
          </w:p>
        </w:tc>
        <w:tc>
          <w:tcPr>
            <w:tcW w:w="7164"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اقدام</w:t>
            </w:r>
          </w:p>
        </w:tc>
      </w:tr>
      <w:tr w:rsidR="006F19B3" w:rsidRPr="006F19B3" w:rsidTr="006F19B3">
        <w:trPr>
          <w:jc w:val="center"/>
        </w:trPr>
        <w:tc>
          <w:tcPr>
            <w:tcW w:w="4560" w:type="dxa"/>
            <w:vMerge w:val="restart"/>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در صورت ارجاع توسط مراقب  سلامت ، بررسی وتفسیر شود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در صورتي كه فرد در طبقه بندي اضافه وزن قرار مي گيرد عوامل خطر زير را سوال كنيد:</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lastRenderedPageBreak/>
              <w:t>سابقه چاقي در فرد يا خانواده</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اختلالات خوردن در فرد (مانند پر اشتهايي عصبي يا بوليميا، بي اشتهايي عصبي يا آنوركسيا نروزا)</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بيماري هاي قلبي عروقي در افراد خانواده اعم از آنژين/ سكته قلبي زودرس (مردان قبل از 65 سال و زنان قبل از 55 سال) و يا سكته مغزي</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بالا بودن چربي خون در فرد و خانواده</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بيماري هاي كيسه صفرا در فرد و خانواده</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فشارخون بالا در فرد و خانواده</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ديابت در فرد و خانواده</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آپنه يا خرخر در فرد در هنگام خواب</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ميزان فعاليتبدنی ، مدت زمان استفاده از تلويزيون، كامپيوتر و بازي هاي ويديويي ، موبایلی در روز</w:t>
            </w:r>
          </w:p>
          <w:p w:rsidR="006F19B3" w:rsidRPr="006F19B3" w:rsidRDefault="006F19B3" w:rsidP="006F19B3">
            <w:pPr>
              <w:numPr>
                <w:ilvl w:val="0"/>
                <w:numId w:val="36"/>
              </w:numPr>
              <w:tabs>
                <w:tab w:val="left" w:pos="3202"/>
              </w:tabs>
              <w:spacing w:line="276" w:lineRule="auto"/>
              <w:jc w:val="both"/>
              <w:rPr>
                <w:rFonts w:cs="B Titr"/>
                <w:b/>
                <w:bCs/>
                <w:color w:val="000000" w:themeColor="text1"/>
              </w:rPr>
            </w:pPr>
            <w:r w:rsidRPr="006F19B3">
              <w:rPr>
                <w:rFonts w:cs="B Titr" w:hint="cs"/>
                <w:b/>
                <w:bCs/>
                <w:color w:val="000000" w:themeColor="text1"/>
                <w:rtl/>
              </w:rPr>
              <w:t>مصرف طولاني مدت داروها (مانند كورتيكو استروييدها، ضد افسردگي ها و ...) و يا استفاده دوره ه اي از آن ها</w:t>
            </w:r>
          </w:p>
          <w:p w:rsidR="006F19B3" w:rsidRPr="006F19B3" w:rsidRDefault="006F19B3" w:rsidP="006F19B3">
            <w:p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 معاينه فيزيكي كامل و بررسي از نظر وجود بيماري را انجام دهيد. </w:t>
            </w:r>
          </w:p>
          <w:p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lastRenderedPageBreak/>
              <w:t>BMI</w:t>
            </w:r>
            <w:r w:rsidRPr="006F19B3">
              <w:rPr>
                <w:rFonts w:cs="B Titr" w:hint="cs"/>
                <w:b/>
                <w:bCs/>
                <w:color w:val="000000" w:themeColor="text1"/>
                <w:rtl/>
              </w:rPr>
              <w:t xml:space="preserve"> </w:t>
            </w:r>
            <w:r w:rsidRPr="006F19B3">
              <w:rPr>
                <w:rFonts w:cs="B Titr"/>
                <w:b/>
                <w:bCs/>
                <w:color w:val="000000" w:themeColor="text1"/>
              </w:rPr>
              <w:t>z-score</w:t>
            </w:r>
            <w:r w:rsidRPr="006F19B3">
              <w:rPr>
                <w:rFonts w:cs="B Titr" w:hint="cs"/>
                <w:b/>
                <w:bCs/>
                <w:color w:val="000000" w:themeColor="text1"/>
                <w:rtl/>
              </w:rPr>
              <w:t xml:space="preserve">3- </w:t>
            </w:r>
            <w:r w:rsidRPr="006F19B3">
              <w:rPr>
                <w:rFonts w:cs="B Titr"/>
                <w:b/>
                <w:bCs/>
                <w:color w:val="000000" w:themeColor="text1"/>
                <w:rtl/>
              </w:rPr>
              <w:t>&gt;</w:t>
            </w:r>
          </w:p>
          <w:p w:rsidR="006F19B3" w:rsidRPr="006F19B3" w:rsidRDefault="006F19B3" w:rsidP="006F19B3">
            <w:pPr>
              <w:tabs>
                <w:tab w:val="left" w:pos="3202"/>
              </w:tabs>
              <w:spacing w:line="276" w:lineRule="auto"/>
              <w:jc w:val="both"/>
              <w:rPr>
                <w:rFonts w:cs="B Titr"/>
                <w:b/>
                <w:bCs/>
                <w:color w:val="000000" w:themeColor="text1"/>
                <w:rtl/>
              </w:rPr>
            </w:pPr>
          </w:p>
        </w:tc>
        <w:tc>
          <w:tcPr>
            <w:tcW w:w="1276" w:type="dxa"/>
            <w:shd w:val="clear" w:color="auto" w:fill="auto"/>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لاغري شديد</w:t>
            </w:r>
          </w:p>
        </w:tc>
        <w:tc>
          <w:tcPr>
            <w:tcW w:w="7164" w:type="dxa"/>
            <w:shd w:val="clear" w:color="auto" w:fill="FFFF99"/>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 xml:space="preserve">- </w:t>
            </w:r>
            <w:r w:rsidRPr="006F19B3">
              <w:rPr>
                <w:rFonts w:cs="B Titr" w:hint="cs"/>
                <w:b/>
                <w:bCs/>
                <w:color w:val="000000" w:themeColor="text1"/>
                <w:rtl/>
              </w:rPr>
              <w:t>پس</w:t>
            </w:r>
            <w:r w:rsidRPr="006F19B3">
              <w:rPr>
                <w:rFonts w:cs="B Titr"/>
                <w:b/>
                <w:bCs/>
                <w:color w:val="000000" w:themeColor="text1"/>
                <w:rtl/>
              </w:rPr>
              <w:t xml:space="preserve"> </w:t>
            </w:r>
            <w:r w:rsidRPr="006F19B3">
              <w:rPr>
                <w:rFonts w:cs="B Titr" w:hint="cs"/>
                <w:b/>
                <w:bCs/>
                <w:color w:val="000000" w:themeColor="text1"/>
                <w:rtl/>
              </w:rPr>
              <w:t>از</w:t>
            </w:r>
            <w:r w:rsidRPr="006F19B3">
              <w:rPr>
                <w:rFonts w:cs="B Titr"/>
                <w:b/>
                <w:bCs/>
                <w:color w:val="000000" w:themeColor="text1"/>
                <w:rtl/>
              </w:rPr>
              <w:t xml:space="preserve"> </w:t>
            </w:r>
            <w:r w:rsidRPr="006F19B3">
              <w:rPr>
                <w:rFonts w:cs="B Titr" w:hint="cs"/>
                <w:b/>
                <w:bCs/>
                <w:color w:val="000000" w:themeColor="text1"/>
                <w:rtl/>
              </w:rPr>
              <w:t>معاينه</w:t>
            </w:r>
            <w:r w:rsidRPr="006F19B3">
              <w:rPr>
                <w:rFonts w:cs="B Titr"/>
                <w:b/>
                <w:bCs/>
                <w:color w:val="000000" w:themeColor="text1"/>
                <w:rtl/>
              </w:rPr>
              <w:t xml:space="preserve"> </w:t>
            </w:r>
            <w:r w:rsidRPr="006F19B3">
              <w:rPr>
                <w:rFonts w:cs="B Titr" w:hint="cs"/>
                <w:b/>
                <w:bCs/>
                <w:color w:val="000000" w:themeColor="text1"/>
                <w:rtl/>
              </w:rPr>
              <w:t>ي</w:t>
            </w:r>
            <w:r w:rsidRPr="006F19B3">
              <w:rPr>
                <w:rFonts w:cs="B Titr"/>
                <w:b/>
                <w:bCs/>
                <w:color w:val="000000" w:themeColor="text1"/>
                <w:rtl/>
              </w:rPr>
              <w:t xml:space="preserve"> </w:t>
            </w:r>
            <w:r w:rsidRPr="006F19B3">
              <w:rPr>
                <w:rFonts w:cs="B Titr" w:hint="cs"/>
                <w:b/>
                <w:bCs/>
                <w:color w:val="000000" w:themeColor="text1"/>
                <w:rtl/>
              </w:rPr>
              <w:t>اوليه</w:t>
            </w:r>
            <w:r w:rsidRPr="006F19B3">
              <w:rPr>
                <w:rFonts w:cs="B Titr"/>
                <w:b/>
                <w:bCs/>
                <w:color w:val="000000" w:themeColor="text1"/>
                <w:rtl/>
              </w:rPr>
              <w:t xml:space="preserve"> </w:t>
            </w:r>
            <w:r w:rsidRPr="006F19B3">
              <w:rPr>
                <w:rFonts w:cs="B Titr" w:hint="cs"/>
                <w:b/>
                <w:bCs/>
                <w:color w:val="000000" w:themeColor="text1"/>
                <w:rtl/>
              </w:rPr>
              <w:t>و</w:t>
            </w:r>
            <w:r w:rsidRPr="006F19B3">
              <w:rPr>
                <w:rFonts w:cs="B Titr"/>
                <w:b/>
                <w:bCs/>
                <w:color w:val="000000" w:themeColor="text1"/>
                <w:rtl/>
              </w:rPr>
              <w:t xml:space="preserve"> </w:t>
            </w:r>
            <w:r w:rsidRPr="006F19B3">
              <w:rPr>
                <w:rFonts w:cs="B Titr" w:hint="cs"/>
                <w:b/>
                <w:bCs/>
                <w:color w:val="000000" w:themeColor="text1"/>
                <w:rtl/>
              </w:rPr>
              <w:t>تثبيت</w:t>
            </w:r>
            <w:r w:rsidRPr="006F19B3">
              <w:rPr>
                <w:rFonts w:cs="B Titr"/>
                <w:b/>
                <w:bCs/>
                <w:color w:val="000000" w:themeColor="text1"/>
                <w:rtl/>
              </w:rPr>
              <w:t xml:space="preserve"> </w:t>
            </w:r>
            <w:r w:rsidRPr="006F19B3">
              <w:rPr>
                <w:rFonts w:cs="B Titr" w:hint="cs"/>
                <w:b/>
                <w:bCs/>
                <w:color w:val="000000" w:themeColor="text1"/>
                <w:rtl/>
              </w:rPr>
              <w:t>وضعيت</w:t>
            </w:r>
            <w:r w:rsidRPr="006F19B3">
              <w:rPr>
                <w:rFonts w:cs="B Titr"/>
                <w:b/>
                <w:bCs/>
                <w:color w:val="000000" w:themeColor="text1"/>
                <w:rtl/>
              </w:rPr>
              <w:t xml:space="preserve"> </w:t>
            </w:r>
            <w:r w:rsidRPr="006F19B3">
              <w:rPr>
                <w:rFonts w:cs="B Titr" w:hint="cs"/>
                <w:b/>
                <w:bCs/>
                <w:color w:val="000000" w:themeColor="text1"/>
                <w:rtl/>
              </w:rPr>
              <w:t>عمومي،</w:t>
            </w:r>
            <w:r w:rsidRPr="006F19B3">
              <w:rPr>
                <w:rFonts w:cs="B Titr"/>
                <w:b/>
                <w:bCs/>
                <w:color w:val="000000" w:themeColor="text1"/>
                <w:rtl/>
              </w:rPr>
              <w:t xml:space="preserve"> </w:t>
            </w:r>
            <w:r w:rsidRPr="006F19B3">
              <w:rPr>
                <w:rFonts w:cs="B Titr" w:hint="cs"/>
                <w:b/>
                <w:bCs/>
                <w:color w:val="000000" w:themeColor="text1"/>
                <w:rtl/>
              </w:rPr>
              <w:t>فرد</w:t>
            </w:r>
            <w:r w:rsidRPr="006F19B3">
              <w:rPr>
                <w:rFonts w:cs="B Titr"/>
                <w:b/>
                <w:bCs/>
                <w:color w:val="000000" w:themeColor="text1"/>
                <w:rtl/>
              </w:rPr>
              <w:t xml:space="preserve"> </w:t>
            </w:r>
            <w:r w:rsidRPr="006F19B3">
              <w:rPr>
                <w:rFonts w:cs="B Titr" w:hint="cs"/>
                <w:b/>
                <w:bCs/>
                <w:color w:val="000000" w:themeColor="text1"/>
                <w:rtl/>
              </w:rPr>
              <w:t>را</w:t>
            </w:r>
            <w:r w:rsidRPr="006F19B3">
              <w:rPr>
                <w:rFonts w:cs="B Titr"/>
                <w:b/>
                <w:bCs/>
                <w:color w:val="000000" w:themeColor="text1"/>
                <w:rtl/>
              </w:rPr>
              <w:t xml:space="preserve"> </w:t>
            </w:r>
            <w:r w:rsidRPr="006F19B3">
              <w:rPr>
                <w:rFonts w:cs="B Titr" w:hint="cs"/>
                <w:b/>
                <w:bCs/>
                <w:color w:val="000000" w:themeColor="text1"/>
                <w:rtl/>
              </w:rPr>
              <w:t>براي</w:t>
            </w:r>
            <w:r w:rsidRPr="006F19B3">
              <w:rPr>
                <w:rFonts w:cs="B Titr"/>
                <w:b/>
                <w:bCs/>
                <w:color w:val="000000" w:themeColor="text1"/>
                <w:rtl/>
              </w:rPr>
              <w:t xml:space="preserve"> </w:t>
            </w:r>
            <w:r w:rsidRPr="006F19B3">
              <w:rPr>
                <w:rFonts w:cs="B Titr" w:hint="cs"/>
                <w:b/>
                <w:bCs/>
                <w:color w:val="000000" w:themeColor="text1"/>
                <w:rtl/>
              </w:rPr>
              <w:t>تكميل</w:t>
            </w:r>
            <w:r w:rsidRPr="006F19B3">
              <w:rPr>
                <w:rFonts w:cs="B Titr"/>
                <w:b/>
                <w:bCs/>
                <w:color w:val="000000" w:themeColor="text1"/>
                <w:rtl/>
              </w:rPr>
              <w:t xml:space="preserve"> </w:t>
            </w:r>
            <w:r w:rsidRPr="006F19B3">
              <w:rPr>
                <w:rFonts w:cs="B Titr" w:hint="cs"/>
                <w:b/>
                <w:bCs/>
                <w:color w:val="000000" w:themeColor="text1"/>
                <w:rtl/>
              </w:rPr>
              <w:t>اقدامات</w:t>
            </w:r>
            <w:r w:rsidRPr="006F19B3">
              <w:rPr>
                <w:rFonts w:cs="B Titr"/>
                <w:b/>
                <w:bCs/>
                <w:color w:val="000000" w:themeColor="text1"/>
                <w:rtl/>
              </w:rPr>
              <w:t xml:space="preserve"> </w:t>
            </w:r>
            <w:r w:rsidRPr="006F19B3">
              <w:rPr>
                <w:rFonts w:cs="B Titr" w:hint="cs"/>
                <w:b/>
                <w:bCs/>
                <w:color w:val="000000" w:themeColor="text1"/>
                <w:rtl/>
              </w:rPr>
              <w:t>تشخيصي</w:t>
            </w:r>
            <w:r w:rsidRPr="006F19B3">
              <w:rPr>
                <w:rFonts w:cs="B Titr"/>
                <w:b/>
                <w:bCs/>
                <w:color w:val="000000" w:themeColor="text1"/>
                <w:rtl/>
              </w:rPr>
              <w:t xml:space="preserve"> </w:t>
            </w:r>
            <w:r w:rsidRPr="006F19B3">
              <w:rPr>
                <w:rFonts w:cs="B Titr" w:hint="cs"/>
                <w:b/>
                <w:bCs/>
                <w:color w:val="000000" w:themeColor="text1"/>
                <w:rtl/>
              </w:rPr>
              <w:t>و</w:t>
            </w:r>
            <w:r w:rsidRPr="006F19B3">
              <w:rPr>
                <w:rFonts w:cs="B Titr"/>
                <w:b/>
                <w:bCs/>
                <w:color w:val="000000" w:themeColor="text1"/>
                <w:rtl/>
              </w:rPr>
              <w:t xml:space="preserve"> </w:t>
            </w:r>
            <w:r w:rsidRPr="006F19B3">
              <w:rPr>
                <w:rFonts w:cs="B Titr" w:hint="cs"/>
                <w:b/>
                <w:bCs/>
                <w:color w:val="000000" w:themeColor="text1"/>
                <w:rtl/>
              </w:rPr>
              <w:t>درماني به</w:t>
            </w:r>
            <w:r w:rsidRPr="006F19B3">
              <w:rPr>
                <w:rFonts w:cs="B Titr"/>
                <w:b/>
                <w:bCs/>
                <w:color w:val="000000" w:themeColor="text1"/>
                <w:rtl/>
              </w:rPr>
              <w:t xml:space="preserve"> </w:t>
            </w:r>
            <w:r w:rsidRPr="006F19B3">
              <w:rPr>
                <w:rFonts w:cs="B Titr" w:hint="cs"/>
                <w:b/>
                <w:bCs/>
                <w:color w:val="000000" w:themeColor="text1"/>
                <w:rtl/>
              </w:rPr>
              <w:t>بيمارستان</w:t>
            </w:r>
            <w:r w:rsidRPr="006F19B3">
              <w:rPr>
                <w:rFonts w:cs="B Titr"/>
                <w:b/>
                <w:bCs/>
                <w:color w:val="000000" w:themeColor="text1"/>
                <w:rtl/>
              </w:rPr>
              <w:t xml:space="preserve"> </w:t>
            </w:r>
            <w:r w:rsidRPr="006F19B3">
              <w:rPr>
                <w:rFonts w:cs="B Titr" w:hint="cs"/>
                <w:b/>
                <w:bCs/>
                <w:color w:val="000000" w:themeColor="text1"/>
                <w:rtl/>
              </w:rPr>
              <w:t>ارجاع</w:t>
            </w:r>
            <w:r w:rsidRPr="006F19B3">
              <w:rPr>
                <w:rFonts w:cs="B Titr"/>
                <w:b/>
                <w:bCs/>
                <w:color w:val="000000" w:themeColor="text1"/>
                <w:rtl/>
              </w:rPr>
              <w:t xml:space="preserve"> </w:t>
            </w:r>
            <w:r w:rsidRPr="006F19B3">
              <w:rPr>
                <w:rFonts w:cs="B Titr" w:hint="cs"/>
                <w:b/>
                <w:bCs/>
                <w:color w:val="000000" w:themeColor="text1"/>
                <w:rtl/>
              </w:rPr>
              <w:t>دهيد.</w:t>
            </w:r>
            <w:r w:rsidRPr="006F19B3">
              <w:rPr>
                <w:rFonts w:cs="B Titr"/>
                <w:b/>
                <w:bCs/>
                <w:color w:val="000000" w:themeColor="text1"/>
                <w:rtl/>
              </w:rPr>
              <w:t xml:space="preserve">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پس از طي روند ارجاع و دريافت پسخوراند، ارجاع به كارشناس تغذيه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پيگيري</w:t>
            </w:r>
            <w:r w:rsidRPr="006F19B3">
              <w:rPr>
                <w:rFonts w:cs="B Titr" w:hint="cs"/>
                <w:b/>
                <w:bCs/>
                <w:color w:val="000000" w:themeColor="text1"/>
                <w:vertAlign w:val="superscript"/>
                <w:rtl/>
              </w:rPr>
              <w:t>+</w:t>
            </w:r>
            <w:r w:rsidRPr="006F19B3">
              <w:rPr>
                <w:rFonts w:cs="B Titr" w:hint="cs"/>
                <w:b/>
                <w:bCs/>
                <w:color w:val="000000" w:themeColor="text1"/>
                <w:rtl/>
              </w:rPr>
              <w:t xml:space="preserve">  هر 3  ماه تا رفع مشکل و رسیدن به وزن متناسب</w:t>
            </w:r>
          </w:p>
        </w:tc>
      </w:tr>
      <w:tr w:rsidR="006F19B3" w:rsidRPr="006F19B3" w:rsidTr="006F19B3">
        <w:trPr>
          <w:trHeight w:val="4049"/>
          <w:jc w:val="center"/>
        </w:trPr>
        <w:tc>
          <w:tcPr>
            <w:tcW w:w="4560" w:type="dxa"/>
            <w:vMerge/>
          </w:tcPr>
          <w:p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3-  </w:t>
            </w:r>
            <w:r w:rsidRPr="006F19B3">
              <w:rPr>
                <w:rFonts w:ascii="Times New Roman" w:hAnsi="Times New Roman" w:cs="Times New Roman" w:hint="cs"/>
                <w:b/>
                <w:bCs/>
                <w:color w:val="000000" w:themeColor="text1"/>
                <w:rtl/>
              </w:rPr>
              <w:t>≤</w:t>
            </w:r>
            <w:r w:rsidRPr="006F19B3">
              <w:rPr>
                <w:rFonts w:cs="B Titr" w:hint="cs"/>
                <w:b/>
                <w:bCs/>
                <w:color w:val="000000" w:themeColor="text1"/>
                <w:rtl/>
              </w:rPr>
              <w:t xml:space="preserve">  و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cs="B Titr"/>
                <w:b/>
                <w:bCs/>
                <w:color w:val="000000" w:themeColor="text1"/>
                <w:rtl/>
              </w:rPr>
              <w:t>&gt;</w:t>
            </w:r>
            <w:r w:rsidRPr="006F19B3">
              <w:rPr>
                <w:rFonts w:cs="B Titr" w:hint="cs"/>
                <w:b/>
                <w:bCs/>
                <w:color w:val="000000" w:themeColor="text1"/>
                <w:rtl/>
              </w:rPr>
              <w:t xml:space="preserve"> </w:t>
            </w:r>
          </w:p>
          <w:p w:rsidR="006F19B3" w:rsidRPr="006F19B3" w:rsidRDefault="006F19B3" w:rsidP="006F19B3">
            <w:pPr>
              <w:tabs>
                <w:tab w:val="left" w:pos="3202"/>
              </w:tabs>
              <w:spacing w:line="276" w:lineRule="auto"/>
              <w:jc w:val="both"/>
              <w:rPr>
                <w:rFonts w:cs="B Titr"/>
                <w:b/>
                <w:bCs/>
                <w:color w:val="000000" w:themeColor="text1"/>
                <w:rtl/>
              </w:rPr>
            </w:pP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لاغر</w:t>
            </w:r>
          </w:p>
          <w:p w:rsidR="006F19B3" w:rsidRPr="006F19B3" w:rsidRDefault="006F19B3" w:rsidP="006F19B3">
            <w:pPr>
              <w:tabs>
                <w:tab w:val="left" w:pos="3202"/>
              </w:tabs>
              <w:spacing w:line="276" w:lineRule="auto"/>
              <w:jc w:val="both"/>
              <w:rPr>
                <w:rFonts w:cs="B Titr"/>
                <w:b/>
                <w:bCs/>
                <w:color w:val="000000" w:themeColor="text1"/>
                <w:rtl/>
              </w:rPr>
            </w:pPr>
          </w:p>
        </w:tc>
        <w:tc>
          <w:tcPr>
            <w:tcW w:w="7164" w:type="dxa"/>
            <w:shd w:val="clear" w:color="auto" w:fill="auto"/>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1-  معاينه فيزيكي كامل فرد و بررسي از نظر وجود بيماري و در خواست آزمايش هاي اوليه:</w:t>
            </w:r>
            <w:r w:rsidRPr="006F19B3">
              <w:rPr>
                <w:rFonts w:cs="B Titr"/>
                <w:b/>
                <w:bCs/>
                <w:color w:val="000000" w:themeColor="text1"/>
              </w:rPr>
              <w:t xml:space="preserve">                            CBC diff, BUN, Cr,FBS,TSH, T4,T3U, U/A, U/C, S/E </w:t>
            </w:r>
            <w:r w:rsidRPr="006F19B3">
              <w:rPr>
                <w:rFonts w:cs="B Titr" w:hint="cs"/>
                <w:b/>
                <w:bCs/>
                <w:color w:val="000000" w:themeColor="text1"/>
              </w:rPr>
              <w:t>×</w:t>
            </w:r>
            <w:r w:rsidRPr="006F19B3">
              <w:rPr>
                <w:rFonts w:cs="B Titr"/>
                <w:b/>
                <w:bCs/>
                <w:color w:val="000000" w:themeColor="text1"/>
              </w:rPr>
              <w:t xml:space="preserve">3 </w:t>
            </w:r>
          </w:p>
          <w:p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در صورت وجود بيماري، موارد غير طبيعي در معاينه، غير طبيعي بودن هر يك از آزمايش ها و يا عدم امكان تشخيص و درمان، به متخصص كودكان ارجاع غير فوري دهيد. پس از طي روند ارجاع و دريافت پسخوراند، ارجاع به كارشناس تغذيه </w:t>
            </w:r>
          </w:p>
          <w:p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hint="cs"/>
                <w:b/>
                <w:bCs/>
                <w:color w:val="000000" w:themeColor="text1"/>
                <w:rtl/>
              </w:rPr>
              <w:t>در صورت طبيعي بودن آزمايش ها:</w:t>
            </w:r>
          </w:p>
          <w:p w:rsidR="006F19B3" w:rsidRPr="006F19B3" w:rsidRDefault="006F19B3" w:rsidP="006F19B3">
            <w:pPr>
              <w:numPr>
                <w:ilvl w:val="0"/>
                <w:numId w:val="35"/>
              </w:numPr>
              <w:tabs>
                <w:tab w:val="left" w:pos="3202"/>
              </w:tabs>
              <w:spacing w:line="276" w:lineRule="auto"/>
              <w:jc w:val="both"/>
              <w:rPr>
                <w:rFonts w:cs="B Titr"/>
                <w:b/>
                <w:bCs/>
                <w:color w:val="000000" w:themeColor="text1"/>
                <w:rtl/>
              </w:rPr>
            </w:pPr>
            <w:r w:rsidRPr="006F19B3">
              <w:rPr>
                <w:rFonts w:cs="B Titr" w:hint="cs"/>
                <w:b/>
                <w:bCs/>
                <w:color w:val="000000" w:themeColor="text1"/>
                <w:rtl/>
              </w:rPr>
              <w:t>آموزش توسط مراقب سلامت و انجام پیگیری:</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  در صورت ادامه مشکل پس از 2 دوره پي گيري (هر دوره 3ماه) جهت دريافت آموزش هاي لازم و مشاوره تغذيه، ارجاع به كارشناس تغذيه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در صورت بهبود پس از2 دوره پيگيري(هر دوره 3 ماه)  توصيه ها و دستورات داده شده ادامه يافته و پيگيري تا رفع مشكل ادامه يابد.</w:t>
            </w:r>
          </w:p>
        </w:tc>
      </w:tr>
      <w:tr w:rsidR="006F19B3" w:rsidRPr="006F19B3" w:rsidTr="006F19B3">
        <w:trPr>
          <w:jc w:val="center"/>
        </w:trPr>
        <w:tc>
          <w:tcPr>
            <w:tcW w:w="4560" w:type="dxa"/>
            <w:vMerge/>
          </w:tcPr>
          <w:p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&lt;  و </w:t>
            </w:r>
            <w:r w:rsidRPr="006F19B3">
              <w:rPr>
                <w:rFonts w:cs="B Titr"/>
                <w:b/>
                <w:bCs/>
                <w:color w:val="000000" w:themeColor="text1"/>
              </w:rPr>
              <w:t xml:space="preserve"> z-score</w:t>
            </w:r>
            <w:r w:rsidRPr="006F19B3">
              <w:rPr>
                <w:rFonts w:cs="B Titr" w:hint="cs"/>
                <w:b/>
                <w:bCs/>
                <w:color w:val="000000" w:themeColor="text1"/>
                <w:rtl/>
              </w:rPr>
              <w:t>1+ &gt;   و</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بدون عامل خطر</w:t>
            </w:r>
          </w:p>
          <w:p w:rsidR="006F19B3" w:rsidRPr="006F19B3" w:rsidRDefault="006F19B3" w:rsidP="006F19B3">
            <w:pPr>
              <w:tabs>
                <w:tab w:val="left" w:pos="3202"/>
              </w:tabs>
              <w:spacing w:line="276" w:lineRule="auto"/>
              <w:jc w:val="both"/>
              <w:rPr>
                <w:rFonts w:cs="B Titr"/>
                <w:b/>
                <w:bCs/>
                <w:color w:val="000000" w:themeColor="text1"/>
                <w:rtl/>
              </w:rPr>
            </w:pP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اضافه وزن</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بدون عامل خطر</w:t>
            </w:r>
          </w:p>
        </w:tc>
        <w:tc>
          <w:tcPr>
            <w:tcW w:w="7164" w:type="dxa"/>
            <w:shd w:val="clear" w:color="auto" w:fill="FFFF99"/>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  -  </w:t>
            </w:r>
            <w:r w:rsidRPr="006F19B3">
              <w:rPr>
                <w:rFonts w:cs="B Titr"/>
                <w:b/>
                <w:bCs/>
                <w:color w:val="000000" w:themeColor="text1"/>
                <w:rtl/>
              </w:rPr>
              <w:t>پيگيري توسط مراقب سلامت/ بهورز 2 دوره هر سه ماه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1- </w:t>
            </w:r>
            <w:r w:rsidRPr="006F19B3">
              <w:rPr>
                <w:rFonts w:cs="B Titr"/>
                <w:b/>
                <w:bCs/>
                <w:color w:val="000000" w:themeColor="text1"/>
                <w:rtl/>
              </w:rPr>
              <w:t>در صورت بهبود پس از 2 دوره پيگيري، توصيه ها و دستورات داده شده ادامه يافته و پيگيري توسط مراقب سلامت تا رفع مشكل اضافه وزن ادامه يابد.</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2- </w:t>
            </w:r>
            <w:r w:rsidRPr="006F19B3">
              <w:rPr>
                <w:rFonts w:cs="B Titr"/>
                <w:b/>
                <w:bCs/>
                <w:color w:val="000000" w:themeColor="text1"/>
                <w:rtl/>
              </w:rPr>
              <w:t xml:space="preserve">در صورت ادامه روند رشد به سمت افزايش وزن </w:t>
            </w:r>
            <w:r w:rsidRPr="006F19B3">
              <w:rPr>
                <w:rFonts w:cs="B Titr" w:hint="cs"/>
                <w:b/>
                <w:bCs/>
                <w:color w:val="000000" w:themeColor="text1"/>
                <w:rtl/>
              </w:rPr>
              <w:t xml:space="preserve">و یا مشکلات دیگر </w:t>
            </w:r>
            <w:r w:rsidRPr="006F19B3">
              <w:rPr>
                <w:rFonts w:cs="B Titr"/>
                <w:b/>
                <w:bCs/>
                <w:color w:val="000000" w:themeColor="text1"/>
                <w:rtl/>
              </w:rPr>
              <w:t xml:space="preserve">پس از دو دوره پي گيري (6 ماه)، جهت ارزيابي بيشتر به پزشك </w:t>
            </w:r>
          </w:p>
          <w:p w:rsidR="006F19B3" w:rsidRPr="006F19B3" w:rsidRDefault="006F19B3" w:rsidP="006F19B3">
            <w:pPr>
              <w:numPr>
                <w:ilvl w:val="0"/>
                <w:numId w:val="34"/>
              </w:numPr>
              <w:tabs>
                <w:tab w:val="left" w:pos="3202"/>
              </w:tabs>
              <w:spacing w:line="276" w:lineRule="auto"/>
              <w:jc w:val="both"/>
              <w:rPr>
                <w:rFonts w:cs="B Titr"/>
                <w:b/>
                <w:bCs/>
                <w:color w:val="000000" w:themeColor="text1"/>
                <w:rtl/>
              </w:rPr>
            </w:pPr>
            <w:r w:rsidRPr="006F19B3">
              <w:rPr>
                <w:rFonts w:cs="B Titr"/>
                <w:b/>
                <w:bCs/>
                <w:color w:val="000000" w:themeColor="text1"/>
                <w:rtl/>
              </w:rPr>
              <w:t>در صورت عدم بهبود</w:t>
            </w:r>
            <w:r w:rsidRPr="006F19B3">
              <w:rPr>
                <w:rFonts w:cs="B Titr" w:hint="cs"/>
                <w:b/>
                <w:bCs/>
                <w:color w:val="000000" w:themeColor="text1"/>
                <w:rtl/>
              </w:rPr>
              <w:t>ی</w:t>
            </w:r>
            <w:r w:rsidRPr="006F19B3">
              <w:rPr>
                <w:rFonts w:cs="B Titr"/>
                <w:b/>
                <w:bCs/>
                <w:color w:val="000000" w:themeColor="text1"/>
                <w:rtl/>
              </w:rPr>
              <w:t xml:space="preserve"> پس از دو دوره پ</w:t>
            </w:r>
            <w:r w:rsidRPr="006F19B3">
              <w:rPr>
                <w:rFonts w:cs="B Titr" w:hint="cs"/>
                <w:b/>
                <w:bCs/>
                <w:color w:val="000000" w:themeColor="text1"/>
                <w:rtl/>
              </w:rPr>
              <w:t>ی</w:t>
            </w:r>
            <w:r w:rsidRPr="006F19B3">
              <w:rPr>
                <w:rFonts w:cs="B Titr" w:hint="eastAsia"/>
                <w:b/>
                <w:bCs/>
                <w:color w:val="000000" w:themeColor="text1"/>
                <w:rtl/>
              </w:rPr>
              <w:t>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ی</w:t>
            </w:r>
            <w:r w:rsidRPr="006F19B3">
              <w:rPr>
                <w:rFonts w:cs="B Titr"/>
                <w:b/>
                <w:bCs/>
                <w:color w:val="000000" w:themeColor="text1"/>
                <w:rtl/>
              </w:rPr>
              <w:t xml:space="preserve"> ارجاع غ</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b/>
                <w:bCs/>
                <w:color w:val="000000" w:themeColor="text1"/>
                <w:rtl/>
              </w:rPr>
              <w:t xml:space="preserve"> فور</w:t>
            </w:r>
            <w:r w:rsidRPr="006F19B3">
              <w:rPr>
                <w:rFonts w:cs="B Titr" w:hint="cs"/>
                <w:b/>
                <w:bCs/>
                <w:color w:val="000000" w:themeColor="text1"/>
                <w:rtl/>
              </w:rPr>
              <w:t>ی</w:t>
            </w:r>
            <w:r w:rsidRPr="006F19B3">
              <w:rPr>
                <w:rFonts w:cs="B Titr"/>
                <w:b/>
                <w:bCs/>
                <w:color w:val="000000" w:themeColor="text1"/>
                <w:rtl/>
              </w:rPr>
              <w:t xml:space="preserve"> به پزشک :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1- گرفتن شرح حال، معا</w:t>
            </w:r>
            <w:r w:rsidRPr="006F19B3">
              <w:rPr>
                <w:rFonts w:cs="B Titr" w:hint="cs"/>
                <w:b/>
                <w:bCs/>
                <w:color w:val="000000" w:themeColor="text1"/>
                <w:rtl/>
              </w:rPr>
              <w:t>ی</w:t>
            </w:r>
            <w:r w:rsidRPr="006F19B3">
              <w:rPr>
                <w:rFonts w:cs="B Titr" w:hint="eastAsia"/>
                <w:b/>
                <w:bCs/>
                <w:color w:val="000000" w:themeColor="text1"/>
                <w:rtl/>
              </w:rPr>
              <w:t>نات</w:t>
            </w:r>
            <w:r w:rsidRPr="006F19B3">
              <w:rPr>
                <w:rFonts w:cs="B Titr"/>
                <w:b/>
                <w:bCs/>
                <w:color w:val="000000" w:themeColor="text1"/>
                <w:rtl/>
              </w:rPr>
              <w:t xml:space="preserve"> ف</w:t>
            </w:r>
            <w:r w:rsidRPr="006F19B3">
              <w:rPr>
                <w:rFonts w:cs="B Titr" w:hint="cs"/>
                <w:b/>
                <w:bCs/>
                <w:color w:val="000000" w:themeColor="text1"/>
                <w:rtl/>
              </w:rPr>
              <w:t>ی</w:t>
            </w:r>
            <w:r w:rsidRPr="006F19B3">
              <w:rPr>
                <w:rFonts w:cs="B Titr" w:hint="eastAsia"/>
                <w:b/>
                <w:bCs/>
                <w:color w:val="000000" w:themeColor="text1"/>
                <w:rtl/>
              </w:rPr>
              <w:t>ز</w:t>
            </w:r>
            <w:r w:rsidRPr="006F19B3">
              <w:rPr>
                <w:rFonts w:cs="B Titr" w:hint="cs"/>
                <w:b/>
                <w:bCs/>
                <w:color w:val="000000" w:themeColor="text1"/>
                <w:rtl/>
              </w:rPr>
              <w:t>ی</w:t>
            </w:r>
            <w:r w:rsidRPr="006F19B3">
              <w:rPr>
                <w:rFonts w:cs="B Titr" w:hint="eastAsia"/>
                <w:b/>
                <w:bCs/>
                <w:color w:val="000000" w:themeColor="text1"/>
                <w:rtl/>
              </w:rPr>
              <w:t>ک</w:t>
            </w:r>
            <w:r w:rsidRPr="006F19B3">
              <w:rPr>
                <w:rFonts w:cs="B Titr" w:hint="cs"/>
                <w:b/>
                <w:bCs/>
                <w:color w:val="000000" w:themeColor="text1"/>
                <w:rtl/>
              </w:rPr>
              <w:t>ی</w:t>
            </w:r>
            <w:r w:rsidRPr="006F19B3">
              <w:rPr>
                <w:rFonts w:cs="B Titr"/>
                <w:b/>
                <w:bCs/>
                <w:color w:val="000000" w:themeColor="text1"/>
                <w:rtl/>
              </w:rPr>
              <w:t xml:space="preserve"> و بررس</w:t>
            </w:r>
            <w:r w:rsidRPr="006F19B3">
              <w:rPr>
                <w:rFonts w:cs="B Titr" w:hint="cs"/>
                <w:b/>
                <w:bCs/>
                <w:color w:val="000000" w:themeColor="text1"/>
                <w:rtl/>
              </w:rPr>
              <w:t>ی</w:t>
            </w:r>
            <w:r w:rsidRPr="006F19B3">
              <w:rPr>
                <w:rFonts w:cs="B Titr"/>
                <w:b/>
                <w:bCs/>
                <w:color w:val="000000" w:themeColor="text1"/>
                <w:rtl/>
              </w:rPr>
              <w:t xml:space="preserve"> از نظر وجود ب</w:t>
            </w:r>
            <w:r w:rsidRPr="006F19B3">
              <w:rPr>
                <w:rFonts w:cs="B Titr" w:hint="cs"/>
                <w:b/>
                <w:bCs/>
                <w:color w:val="000000" w:themeColor="text1"/>
                <w:rtl/>
              </w:rPr>
              <w:t>ی</w:t>
            </w:r>
            <w:r w:rsidRPr="006F19B3">
              <w:rPr>
                <w:rFonts w:cs="B Titr" w:hint="eastAsia"/>
                <w:b/>
                <w:bCs/>
                <w:color w:val="000000" w:themeColor="text1"/>
                <w:rtl/>
              </w:rPr>
              <w:t>مار</w:t>
            </w:r>
            <w:r w:rsidRPr="006F19B3">
              <w:rPr>
                <w:rFonts w:cs="B Titr" w:hint="cs"/>
                <w:b/>
                <w:bCs/>
                <w:color w:val="000000" w:themeColor="text1"/>
                <w:rtl/>
              </w:rPr>
              <w:t>ی</w:t>
            </w:r>
            <w:r w:rsidRPr="006F19B3">
              <w:rPr>
                <w:rFonts w:cs="B Titr"/>
                <w:b/>
                <w:bCs/>
                <w:color w:val="000000" w:themeColor="text1"/>
                <w:rtl/>
              </w:rPr>
              <w:t xml:space="preserve"> و کنترل پرونده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2-کنترل وضع</w:t>
            </w:r>
            <w:r w:rsidRPr="006F19B3">
              <w:rPr>
                <w:rFonts w:cs="B Titr" w:hint="cs"/>
                <w:b/>
                <w:bCs/>
                <w:color w:val="000000" w:themeColor="text1"/>
                <w:rtl/>
              </w:rPr>
              <w:t>ی</w:t>
            </w:r>
            <w:r w:rsidRPr="006F19B3">
              <w:rPr>
                <w:rFonts w:cs="B Titr" w:hint="eastAsia"/>
                <w:b/>
                <w:bCs/>
                <w:color w:val="000000" w:themeColor="text1"/>
                <w:rtl/>
              </w:rPr>
              <w:t>ت</w:t>
            </w:r>
            <w:r w:rsidRPr="006F19B3">
              <w:rPr>
                <w:rFonts w:cs="B Titr"/>
                <w:b/>
                <w:bCs/>
                <w:color w:val="000000" w:themeColor="text1"/>
                <w:rtl/>
              </w:rPr>
              <w:t xml:space="preserve"> نما</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توده بدن</w:t>
            </w:r>
            <w:r w:rsidRPr="006F19B3">
              <w:rPr>
                <w:rFonts w:cs="B Titr" w:hint="cs"/>
                <w:b/>
                <w:bCs/>
                <w:color w:val="000000" w:themeColor="text1"/>
                <w:rtl/>
              </w:rPr>
              <w:t>ی</w:t>
            </w:r>
            <w:r w:rsidRPr="006F19B3">
              <w:rPr>
                <w:rFonts w:cs="B Titr"/>
                <w:b/>
                <w:bCs/>
                <w:color w:val="000000" w:themeColor="text1"/>
                <w:rtl/>
              </w:rPr>
              <w:t xml:space="preserve"> و منحن</w:t>
            </w:r>
            <w:r w:rsidRPr="006F19B3">
              <w:rPr>
                <w:rFonts w:cs="B Titr" w:hint="cs"/>
                <w:b/>
                <w:bCs/>
                <w:color w:val="000000" w:themeColor="text1"/>
                <w:rtl/>
              </w:rPr>
              <w:t>ی</w:t>
            </w:r>
            <w:r w:rsidRPr="006F19B3">
              <w:rPr>
                <w:rFonts w:cs="B Titr"/>
                <w:b/>
                <w:bCs/>
                <w:color w:val="000000" w:themeColor="text1"/>
                <w:rtl/>
              </w:rPr>
              <w:t xml:space="preserve"> ها</w:t>
            </w:r>
            <w:r w:rsidRPr="006F19B3">
              <w:rPr>
                <w:rFonts w:cs="B Titr" w:hint="cs"/>
                <w:b/>
                <w:bCs/>
                <w:color w:val="000000" w:themeColor="text1"/>
                <w:rtl/>
              </w:rPr>
              <w:t>ی</w:t>
            </w:r>
            <w:r w:rsidRPr="006F19B3">
              <w:rPr>
                <w:rFonts w:cs="B Titr"/>
                <w:b/>
                <w:bCs/>
                <w:color w:val="000000" w:themeColor="text1"/>
                <w:rtl/>
              </w:rPr>
              <w:t xml:space="preserve"> مربوطه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3- درخواست انجام آزمايشات ب</w:t>
            </w:r>
            <w:r w:rsidRPr="006F19B3">
              <w:rPr>
                <w:rFonts w:cs="B Titr" w:hint="cs"/>
                <w:b/>
                <w:bCs/>
                <w:color w:val="000000" w:themeColor="text1"/>
                <w:rtl/>
              </w:rPr>
              <w:t>ی</w:t>
            </w:r>
            <w:r w:rsidRPr="006F19B3">
              <w:rPr>
                <w:rFonts w:cs="B Titr" w:hint="eastAsia"/>
                <w:b/>
                <w:bCs/>
                <w:color w:val="000000" w:themeColor="text1"/>
                <w:rtl/>
              </w:rPr>
              <w:t>وش</w:t>
            </w:r>
            <w:r w:rsidRPr="006F19B3">
              <w:rPr>
                <w:rFonts w:cs="B Titr" w:hint="cs"/>
                <w:b/>
                <w:bCs/>
                <w:color w:val="000000" w:themeColor="text1"/>
                <w:rtl/>
              </w:rPr>
              <w:t>ی</w:t>
            </w:r>
            <w:r w:rsidRPr="006F19B3">
              <w:rPr>
                <w:rFonts w:cs="B Titr" w:hint="eastAsia"/>
                <w:b/>
                <w:bCs/>
                <w:color w:val="000000" w:themeColor="text1"/>
                <w:rtl/>
              </w:rPr>
              <w:t>م</w:t>
            </w:r>
            <w:r w:rsidRPr="006F19B3">
              <w:rPr>
                <w:rFonts w:cs="B Titr" w:hint="cs"/>
                <w:b/>
                <w:bCs/>
                <w:color w:val="000000" w:themeColor="text1"/>
                <w:rtl/>
              </w:rPr>
              <w:t>ی</w:t>
            </w:r>
            <w:r w:rsidRPr="006F19B3">
              <w:rPr>
                <w:rFonts w:cs="B Titr" w:hint="eastAsia"/>
                <w:b/>
                <w:bCs/>
                <w:color w:val="000000" w:themeColor="text1"/>
                <w:rtl/>
              </w:rPr>
              <w:t>ا</w:t>
            </w:r>
            <w:r w:rsidRPr="006F19B3">
              <w:rPr>
                <w:rFonts w:cs="B Titr" w:hint="cs"/>
                <w:b/>
                <w:bCs/>
                <w:color w:val="000000" w:themeColor="text1"/>
                <w:rtl/>
              </w:rPr>
              <w:t>یی</w:t>
            </w:r>
            <w:r w:rsidRPr="006F19B3">
              <w:rPr>
                <w:rFonts w:cs="B Titr"/>
                <w:b/>
                <w:bCs/>
                <w:color w:val="000000" w:themeColor="text1"/>
                <w:rtl/>
              </w:rPr>
              <w:t xml:space="preserve"> </w:t>
            </w:r>
            <w:r w:rsidRPr="006F19B3">
              <w:rPr>
                <w:rFonts w:cs="B Titr"/>
                <w:b/>
                <w:bCs/>
                <w:color w:val="000000" w:themeColor="text1"/>
              </w:rPr>
              <w:t>T3, T4 LDL, HDL,TC,TG, AlkP, AST/ALT, FBS,TSH</w:t>
            </w:r>
            <w:r w:rsidRPr="006F19B3">
              <w:rPr>
                <w:rFonts w:cs="B Titr"/>
                <w:b/>
                <w:bCs/>
                <w:color w:val="000000" w:themeColor="text1"/>
                <w:rtl/>
              </w:rPr>
              <w:t>, در صورت نياز</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lastRenderedPageBreak/>
              <w:t>4- اندازه 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ی</w:t>
            </w:r>
            <w:r w:rsidRPr="006F19B3">
              <w:rPr>
                <w:rFonts w:cs="B Titr"/>
                <w:b/>
                <w:bCs/>
                <w:color w:val="000000" w:themeColor="text1"/>
                <w:rtl/>
              </w:rPr>
              <w:t xml:space="preserve"> و تفسير فشار خون</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5- ارجاع به کارشناس تغذ</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hint="cs"/>
                <w:b/>
                <w:bCs/>
                <w:color w:val="000000" w:themeColor="text1"/>
                <w:rtl/>
              </w:rPr>
              <w:t xml:space="preserve"> و پیگیری توسط مراقب سلامت/ پیگیری هر ماه </w:t>
            </w:r>
            <w:r w:rsidRPr="006F19B3">
              <w:rPr>
                <w:rFonts w:cs="B Titr"/>
                <w:b/>
                <w:bCs/>
                <w:color w:val="000000" w:themeColor="text1"/>
                <w:rtl/>
              </w:rPr>
              <w:t xml:space="preserve"> </w:t>
            </w:r>
            <w:r w:rsidRPr="006F19B3">
              <w:rPr>
                <w:rFonts w:cs="B Titr" w:hint="cs"/>
                <w:b/>
                <w:bCs/>
                <w:color w:val="000000" w:themeColor="text1"/>
                <w:rtl/>
              </w:rPr>
              <w:t xml:space="preserve">تا 6 ماه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6- ارجاع به كارشناس سلامت روان در صورت ن</w:t>
            </w:r>
            <w:r w:rsidRPr="006F19B3">
              <w:rPr>
                <w:rFonts w:cs="B Titr" w:hint="cs"/>
                <w:b/>
                <w:bCs/>
                <w:color w:val="000000" w:themeColor="text1"/>
                <w:rtl/>
              </w:rPr>
              <w:t>ی</w:t>
            </w:r>
            <w:r w:rsidRPr="006F19B3">
              <w:rPr>
                <w:rFonts w:cs="B Titr" w:hint="eastAsia"/>
                <w:b/>
                <w:bCs/>
                <w:color w:val="000000" w:themeColor="text1"/>
                <w:rtl/>
              </w:rPr>
              <w:t>از</w:t>
            </w:r>
            <w:r w:rsidRPr="006F19B3">
              <w:rPr>
                <w:rFonts w:cs="B Titr"/>
                <w:b/>
                <w:bCs/>
                <w:color w:val="000000" w:themeColor="text1"/>
                <w:rtl/>
              </w:rPr>
              <w:t xml:space="preserve">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7- آموزش و ارائه توص</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ها</w:t>
            </w:r>
            <w:r w:rsidRPr="006F19B3">
              <w:rPr>
                <w:rFonts w:cs="B Titr" w:hint="cs"/>
                <w:b/>
                <w:bCs/>
                <w:color w:val="000000" w:themeColor="text1"/>
                <w:rtl/>
              </w:rPr>
              <w:t>ی</w:t>
            </w:r>
            <w:r w:rsidRPr="006F19B3">
              <w:rPr>
                <w:rFonts w:cs="B Titr"/>
                <w:b/>
                <w:bCs/>
                <w:color w:val="000000" w:themeColor="text1"/>
                <w:rtl/>
              </w:rPr>
              <w:t xml:space="preserve"> کل</w:t>
            </w:r>
            <w:r w:rsidRPr="006F19B3">
              <w:rPr>
                <w:rFonts w:cs="B Titr" w:hint="cs"/>
                <w:b/>
                <w:bCs/>
                <w:color w:val="000000" w:themeColor="text1"/>
                <w:rtl/>
              </w:rPr>
              <w:t>ی</w:t>
            </w:r>
            <w:r w:rsidRPr="006F19B3">
              <w:rPr>
                <w:rFonts w:cs="B Titr"/>
                <w:b/>
                <w:bCs/>
                <w:color w:val="000000" w:themeColor="text1"/>
                <w:rtl/>
              </w:rPr>
              <w:t xml:space="preserve"> به کودک/نوجوان، مادر </w:t>
            </w:r>
            <w:r w:rsidRPr="006F19B3">
              <w:rPr>
                <w:rFonts w:cs="B Titr" w:hint="cs"/>
                <w:b/>
                <w:bCs/>
                <w:color w:val="000000" w:themeColor="text1"/>
                <w:rtl/>
              </w:rPr>
              <w:t>ی</w:t>
            </w:r>
            <w:r w:rsidRPr="006F19B3">
              <w:rPr>
                <w:rFonts w:cs="B Titr" w:hint="eastAsia"/>
                <w:b/>
                <w:bCs/>
                <w:color w:val="000000" w:themeColor="text1"/>
                <w:rtl/>
              </w:rPr>
              <w:t>ا</w:t>
            </w:r>
            <w:r w:rsidRPr="006F19B3">
              <w:rPr>
                <w:rFonts w:cs="B Titr"/>
                <w:b/>
                <w:bCs/>
                <w:color w:val="000000" w:themeColor="text1"/>
                <w:rtl/>
              </w:rPr>
              <w:t xml:space="preserve"> مراقب و</w:t>
            </w:r>
            <w:r w:rsidRPr="006F19B3">
              <w:rPr>
                <w:rFonts w:cs="B Titr" w:hint="cs"/>
                <w:b/>
                <w:bCs/>
                <w:color w:val="000000" w:themeColor="text1"/>
                <w:rtl/>
              </w:rPr>
              <w:t>ی</w:t>
            </w:r>
            <w:r w:rsidRPr="006F19B3">
              <w:rPr>
                <w:rFonts w:cs="B Titr"/>
                <w:b/>
                <w:bCs/>
                <w:color w:val="000000" w:themeColor="text1"/>
                <w:rtl/>
              </w:rPr>
              <w:t xml:space="preserve"> </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tl/>
              </w:rPr>
              <w:t>8-در صورت نياز ارجاع به متخصص كودكان منتخب و آموزش ديده</w:t>
            </w:r>
          </w:p>
        </w:tc>
      </w:tr>
      <w:tr w:rsidR="006F19B3" w:rsidRPr="006F19B3" w:rsidTr="006F19B3">
        <w:trPr>
          <w:jc w:val="center"/>
        </w:trPr>
        <w:tc>
          <w:tcPr>
            <w:tcW w:w="4560" w:type="dxa"/>
            <w:vMerge/>
          </w:tcPr>
          <w:p w:rsidR="006F19B3" w:rsidRPr="006F19B3" w:rsidRDefault="006F19B3" w:rsidP="006F19B3">
            <w:pPr>
              <w:tabs>
                <w:tab w:val="left" w:pos="3202"/>
              </w:tabs>
              <w:spacing w:line="276" w:lineRule="auto"/>
              <w:jc w:val="both"/>
              <w:rPr>
                <w:rFonts w:cs="B Titr"/>
                <w:b/>
                <w:bCs/>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&lt;  و </w:t>
            </w:r>
            <w:r w:rsidRPr="006F19B3">
              <w:rPr>
                <w:rFonts w:cs="B Titr"/>
                <w:b/>
                <w:bCs/>
                <w:color w:val="000000" w:themeColor="text1"/>
              </w:rPr>
              <w:t xml:space="preserve"> z-score</w:t>
            </w:r>
            <w:r w:rsidRPr="006F19B3">
              <w:rPr>
                <w:rFonts w:cs="B Titr" w:hint="cs"/>
                <w:b/>
                <w:bCs/>
                <w:color w:val="000000" w:themeColor="text1"/>
                <w:rtl/>
              </w:rPr>
              <w:t>1+ &gt;</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همراه با حداقل يك عامل خطر</w:t>
            </w: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Pr>
            </w:pPr>
            <w:r w:rsidRPr="006F19B3">
              <w:rPr>
                <w:rFonts w:cs="B Titr" w:hint="cs"/>
                <w:b/>
                <w:bCs/>
                <w:color w:val="000000" w:themeColor="text1"/>
                <w:rtl/>
              </w:rPr>
              <w:t>اضافه وزن</w:t>
            </w:r>
          </w:p>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با عامل خطر</w:t>
            </w:r>
          </w:p>
        </w:tc>
        <w:tc>
          <w:tcPr>
            <w:tcW w:w="7164" w:type="dxa"/>
            <w:vMerge w:val="restart"/>
            <w:shd w:val="clear" w:color="auto" w:fill="FFFF99"/>
          </w:tcPr>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گرفتن شرح حال، معاینات فیزیکی و بررسی از نظر وجود بیماری و کنترل پرونده </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کنترل وضعیت نمایه توده بدنی و منحنی های مربوطه </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درخواست انجام آزمايشات بیوشیمیایی </w:t>
            </w:r>
            <w:r w:rsidRPr="006F19B3">
              <w:rPr>
                <w:rFonts w:cs="B Titr"/>
                <w:b/>
                <w:bCs/>
                <w:color w:val="000000" w:themeColor="text1"/>
              </w:rPr>
              <w:t>T3, T4</w:t>
            </w:r>
            <w:r w:rsidRPr="006F19B3">
              <w:rPr>
                <w:rFonts w:cs="B Titr"/>
                <w:b/>
                <w:bCs/>
                <w:color w:val="000000" w:themeColor="text1"/>
                <w:rtl/>
              </w:rPr>
              <w:t xml:space="preserve"> </w:t>
            </w:r>
            <w:r w:rsidRPr="006F19B3">
              <w:rPr>
                <w:rFonts w:cs="B Titr"/>
                <w:b/>
                <w:bCs/>
                <w:color w:val="000000" w:themeColor="text1"/>
              </w:rPr>
              <w:t>LDL, HDL,TC,TG, AlkP, AST/ALT, FBS,TSH,</w:t>
            </w:r>
            <w:r w:rsidRPr="006F19B3">
              <w:rPr>
                <w:rFonts w:cs="B Titr"/>
                <w:b/>
                <w:bCs/>
                <w:color w:val="000000" w:themeColor="text1"/>
                <w:rtl/>
              </w:rPr>
              <w:t xml:space="preserve">, </w:t>
            </w:r>
            <w:r w:rsidRPr="006F19B3">
              <w:rPr>
                <w:rFonts w:cs="B Titr" w:hint="cs"/>
                <w:b/>
                <w:bCs/>
                <w:color w:val="000000" w:themeColor="text1"/>
                <w:rtl/>
              </w:rPr>
              <w:t>در صورت نياز</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اندازه گیری و تفسير فشار خون با استفاده از جداول آن در بخش ضمیمه ها و اقدام طبق بخش مراقبت فشار خون </w:t>
            </w:r>
          </w:p>
          <w:p w:rsidR="006F19B3" w:rsidRPr="006F19B3" w:rsidRDefault="006F19B3" w:rsidP="006F19B3">
            <w:pPr>
              <w:numPr>
                <w:ilvl w:val="0"/>
                <w:numId w:val="131"/>
              </w:numPr>
              <w:tabs>
                <w:tab w:val="left" w:pos="3202"/>
              </w:tabs>
              <w:spacing w:line="276" w:lineRule="auto"/>
              <w:jc w:val="both"/>
              <w:rPr>
                <w:rFonts w:cs="B Titr"/>
                <w:b/>
                <w:bCs/>
                <w:color w:val="000000" w:themeColor="text1"/>
                <w:rtl/>
              </w:rPr>
            </w:pPr>
            <w:r w:rsidRPr="006F19B3">
              <w:rPr>
                <w:rFonts w:cs="B Titr" w:hint="cs"/>
                <w:b/>
                <w:bCs/>
                <w:color w:val="000000" w:themeColor="text1"/>
                <w:rtl/>
              </w:rPr>
              <w:t xml:space="preserve">پس از طي روند ارجاع و دريافت پسخوراند، جهت دريافت آموزش هاي لازم و مشاوره تغذيه،  به كارشناس تغذيه ارجاع غير فوري داده شود. </w:t>
            </w:r>
            <w:r w:rsidRPr="006F19B3">
              <w:rPr>
                <w:rFonts w:cs="B Titr"/>
                <w:b/>
                <w:bCs/>
                <w:color w:val="000000" w:themeColor="text1"/>
                <w:rtl/>
              </w:rPr>
              <w:t>پ</w:t>
            </w:r>
            <w:r w:rsidRPr="006F19B3">
              <w:rPr>
                <w:rFonts w:cs="B Titr" w:hint="cs"/>
                <w:b/>
                <w:bCs/>
                <w:color w:val="000000" w:themeColor="text1"/>
                <w:rtl/>
              </w:rPr>
              <w:t>ی</w:t>
            </w:r>
            <w:r w:rsidRPr="006F19B3">
              <w:rPr>
                <w:rFonts w:cs="B Titr" w:hint="eastAsia"/>
                <w:b/>
                <w:bCs/>
                <w:color w:val="000000" w:themeColor="text1"/>
                <w:rtl/>
              </w:rPr>
              <w:t>گ</w:t>
            </w:r>
            <w:r w:rsidRPr="006F19B3">
              <w:rPr>
                <w:rFonts w:cs="B Titr" w:hint="cs"/>
                <w:b/>
                <w:bCs/>
                <w:color w:val="000000" w:themeColor="text1"/>
                <w:rtl/>
              </w:rPr>
              <w:t>ی</w:t>
            </w:r>
            <w:r w:rsidRPr="006F19B3">
              <w:rPr>
                <w:rFonts w:cs="B Titr" w:hint="eastAsia"/>
                <w:b/>
                <w:bCs/>
                <w:color w:val="000000" w:themeColor="text1"/>
                <w:rtl/>
              </w:rPr>
              <w:t>ر</w:t>
            </w:r>
            <w:r w:rsidRPr="006F19B3">
              <w:rPr>
                <w:rFonts w:cs="B Titr" w:hint="cs"/>
                <w:b/>
                <w:bCs/>
                <w:color w:val="000000" w:themeColor="text1"/>
                <w:rtl/>
              </w:rPr>
              <w:t xml:space="preserve">ی ماهانه تا شش ماه  </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b/>
                <w:bCs/>
                <w:color w:val="000000" w:themeColor="text1"/>
                <w:rtl/>
              </w:rPr>
              <w:t xml:space="preserve">ادامه پيگيري به فاصله هر 1 ماه تا 6 ماه (شش ماه) </w:t>
            </w:r>
            <w:r w:rsidRPr="006F19B3">
              <w:rPr>
                <w:rFonts w:cs="B Titr" w:hint="cs"/>
                <w:b/>
                <w:bCs/>
                <w:color w:val="000000" w:themeColor="text1"/>
                <w:rtl/>
              </w:rPr>
              <w:t xml:space="preserve">توسط </w:t>
            </w:r>
            <w:r w:rsidRPr="006F19B3">
              <w:rPr>
                <w:rFonts w:cs="B Titr"/>
                <w:b/>
                <w:bCs/>
                <w:color w:val="000000" w:themeColor="text1"/>
                <w:rtl/>
              </w:rPr>
              <w:t>کارشناس تغذ</w:t>
            </w:r>
            <w:r w:rsidRPr="006F19B3">
              <w:rPr>
                <w:rFonts w:cs="B Titr" w:hint="cs"/>
                <w:b/>
                <w:bCs/>
                <w:color w:val="000000" w:themeColor="text1"/>
                <w:rtl/>
              </w:rPr>
              <w:t>ی</w:t>
            </w:r>
            <w:r w:rsidRPr="006F19B3">
              <w:rPr>
                <w:rFonts w:cs="B Titr" w:hint="eastAsia"/>
                <w:b/>
                <w:bCs/>
                <w:color w:val="000000" w:themeColor="text1"/>
                <w:rtl/>
              </w:rPr>
              <w:t>ه</w:t>
            </w:r>
            <w:r w:rsidRPr="006F19B3">
              <w:rPr>
                <w:rFonts w:cs="B Titr"/>
                <w:b/>
                <w:bCs/>
                <w:color w:val="000000" w:themeColor="text1"/>
                <w:rtl/>
              </w:rPr>
              <w:t xml:space="preserve"> از مراقب جهت مراجعه فرد به مرکز</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ارجاع به كارشناس سلامت روان در صورت نیاز </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آموزش و ارائه توصیه های کلی به کودک/نوجوان، مادر یا مراقب وی </w:t>
            </w:r>
          </w:p>
          <w:p w:rsidR="006F19B3" w:rsidRPr="006F19B3" w:rsidRDefault="006F19B3" w:rsidP="006F19B3">
            <w:pPr>
              <w:numPr>
                <w:ilvl w:val="0"/>
                <w:numId w:val="131"/>
              </w:numPr>
              <w:tabs>
                <w:tab w:val="left" w:pos="3202"/>
              </w:tabs>
              <w:spacing w:line="276" w:lineRule="auto"/>
              <w:jc w:val="both"/>
              <w:rPr>
                <w:rFonts w:cs="B Titr"/>
                <w:b/>
                <w:bCs/>
                <w:color w:val="000000" w:themeColor="text1"/>
              </w:rPr>
            </w:pPr>
            <w:r w:rsidRPr="006F19B3">
              <w:rPr>
                <w:rFonts w:cs="B Titr" w:hint="cs"/>
                <w:b/>
                <w:bCs/>
                <w:color w:val="000000" w:themeColor="text1"/>
                <w:rtl/>
              </w:rPr>
              <w:t xml:space="preserve">در صورت نياز ارجاع به متخصص كودكان منتخب و آموزش ديده </w:t>
            </w:r>
          </w:p>
          <w:p w:rsidR="006F19B3" w:rsidRPr="006F19B3" w:rsidRDefault="006F19B3" w:rsidP="006F19B3">
            <w:pPr>
              <w:tabs>
                <w:tab w:val="left" w:pos="3202"/>
              </w:tabs>
              <w:spacing w:line="276" w:lineRule="auto"/>
              <w:jc w:val="both"/>
              <w:rPr>
                <w:rFonts w:cs="B Titr"/>
                <w:b/>
                <w:bCs/>
                <w:color w:val="000000" w:themeColor="text1"/>
                <w:rtl/>
              </w:rPr>
            </w:pPr>
          </w:p>
        </w:tc>
      </w:tr>
      <w:tr w:rsidR="006F19B3" w:rsidRPr="006F19B3" w:rsidTr="006F19B3">
        <w:trPr>
          <w:jc w:val="center"/>
        </w:trPr>
        <w:tc>
          <w:tcPr>
            <w:tcW w:w="4560" w:type="dxa"/>
            <w:vMerge/>
          </w:tcPr>
          <w:p w:rsidR="006F19B3" w:rsidRPr="006F19B3" w:rsidRDefault="006F19B3" w:rsidP="006F19B3">
            <w:pPr>
              <w:tabs>
                <w:tab w:val="left" w:pos="3202"/>
              </w:tabs>
              <w:spacing w:line="276" w:lineRule="auto"/>
              <w:jc w:val="both"/>
              <w:rPr>
                <w:rFonts w:cs="B Titr"/>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b/>
                <w:bCs/>
                <w:color w:val="000000" w:themeColor="text1"/>
              </w:rPr>
              <w:t>BMI</w:t>
            </w:r>
            <w:r w:rsidRPr="006F19B3">
              <w:rPr>
                <w:rFonts w:cs="B Titr" w:hint="cs"/>
                <w:b/>
                <w:bCs/>
                <w:color w:val="000000" w:themeColor="text1"/>
                <w:rtl/>
              </w:rPr>
              <w:t xml:space="preserve"> </w:t>
            </w:r>
            <w:r w:rsidRPr="006F19B3">
              <w:rPr>
                <w:rFonts w:cs="B Titr"/>
                <w:b/>
                <w:bCs/>
                <w:color w:val="000000" w:themeColor="text1"/>
              </w:rPr>
              <w:t>z-score</w:t>
            </w:r>
            <w:r w:rsidRPr="006F19B3">
              <w:rPr>
                <w:rFonts w:cs="B Titr" w:hint="cs"/>
                <w:b/>
                <w:bCs/>
                <w:color w:val="000000" w:themeColor="text1"/>
                <w:rtl/>
              </w:rPr>
              <w:t xml:space="preserve">2+ </w:t>
            </w:r>
            <w:r w:rsidRPr="006F19B3">
              <w:rPr>
                <w:rFonts w:cs="B Titr"/>
                <w:b/>
                <w:bCs/>
                <w:color w:val="000000" w:themeColor="text1"/>
                <w:rtl/>
              </w:rPr>
              <w:t>&lt;</w:t>
            </w:r>
            <w:r w:rsidRPr="006F19B3">
              <w:rPr>
                <w:rFonts w:cs="B Titr" w:hint="cs"/>
                <w:b/>
                <w:bCs/>
                <w:color w:val="000000" w:themeColor="text1"/>
                <w:rtl/>
              </w:rPr>
              <w:t xml:space="preserve">  </w:t>
            </w: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t>چاق</w:t>
            </w:r>
          </w:p>
        </w:tc>
        <w:tc>
          <w:tcPr>
            <w:tcW w:w="7164" w:type="dxa"/>
            <w:vMerge/>
            <w:shd w:val="clear" w:color="auto" w:fill="FFFF99"/>
          </w:tcPr>
          <w:p w:rsidR="006F19B3" w:rsidRPr="006F19B3" w:rsidRDefault="006F19B3" w:rsidP="006F19B3">
            <w:pPr>
              <w:tabs>
                <w:tab w:val="left" w:pos="3202"/>
              </w:tabs>
              <w:spacing w:line="276" w:lineRule="auto"/>
              <w:jc w:val="both"/>
              <w:rPr>
                <w:rFonts w:cs="B Titr"/>
                <w:color w:val="000000" w:themeColor="text1"/>
                <w:rtl/>
              </w:rPr>
            </w:pPr>
          </w:p>
        </w:tc>
      </w:tr>
      <w:tr w:rsidR="006F19B3" w:rsidRPr="006F19B3" w:rsidTr="006F19B3">
        <w:trPr>
          <w:jc w:val="center"/>
        </w:trPr>
        <w:tc>
          <w:tcPr>
            <w:tcW w:w="4560" w:type="dxa"/>
            <w:vMerge/>
          </w:tcPr>
          <w:p w:rsidR="006F19B3" w:rsidRPr="006F19B3" w:rsidRDefault="006F19B3" w:rsidP="006F19B3">
            <w:pPr>
              <w:tabs>
                <w:tab w:val="left" w:pos="3202"/>
              </w:tabs>
              <w:spacing w:line="276" w:lineRule="auto"/>
              <w:jc w:val="both"/>
              <w:rPr>
                <w:rFonts w:cs="B Titr"/>
                <w:color w:val="000000" w:themeColor="text1"/>
                <w:rtl/>
              </w:rPr>
            </w:pPr>
          </w:p>
        </w:tc>
        <w:tc>
          <w:tcPr>
            <w:tcW w:w="2529" w:type="dxa"/>
            <w:vAlign w:val="center"/>
          </w:tcPr>
          <w:p w:rsidR="006F19B3" w:rsidRPr="006F19B3" w:rsidRDefault="006F19B3" w:rsidP="006F19B3">
            <w:pPr>
              <w:tabs>
                <w:tab w:val="left" w:pos="3202"/>
              </w:tabs>
              <w:spacing w:line="276" w:lineRule="auto"/>
              <w:jc w:val="both"/>
              <w:rPr>
                <w:rFonts w:cs="B Titr"/>
                <w:b/>
                <w:bCs/>
                <w:color w:val="000000" w:themeColor="text1"/>
              </w:rPr>
            </w:pPr>
            <w:r w:rsidRPr="006F19B3">
              <w:rPr>
                <w:rFonts w:cs="B Titr"/>
                <w:b/>
                <w:bCs/>
                <w:color w:val="000000" w:themeColor="text1"/>
              </w:rPr>
              <w:t>BMI</w:t>
            </w:r>
            <w:r w:rsidRPr="006F19B3">
              <w:rPr>
                <w:rFonts w:cs="B Titr" w:hint="cs"/>
                <w:b/>
                <w:bCs/>
                <w:color w:val="000000" w:themeColor="text1"/>
                <w:rtl/>
              </w:rPr>
              <w:t xml:space="preserve"> حد فاصل </w:t>
            </w:r>
            <w:r w:rsidRPr="006F19B3">
              <w:rPr>
                <w:rFonts w:cs="B Titr"/>
                <w:b/>
                <w:bCs/>
                <w:color w:val="000000" w:themeColor="text1"/>
              </w:rPr>
              <w:t xml:space="preserve"> z-score</w:t>
            </w:r>
            <w:r w:rsidRPr="006F19B3">
              <w:rPr>
                <w:rFonts w:cs="B Titr" w:hint="cs"/>
                <w:b/>
                <w:bCs/>
                <w:color w:val="000000" w:themeColor="text1"/>
                <w:rtl/>
              </w:rPr>
              <w:t xml:space="preserve">2- </w:t>
            </w:r>
            <w:r w:rsidRPr="006F19B3">
              <w:rPr>
                <w:rFonts w:cs="B Titr" w:hint="cs"/>
                <w:b/>
                <w:bCs/>
                <w:color w:val="000000" w:themeColor="text1"/>
                <w:rtl/>
              </w:rPr>
              <w:lastRenderedPageBreak/>
              <w:t xml:space="preserve">&lt;  و </w:t>
            </w:r>
            <w:r w:rsidRPr="006F19B3">
              <w:rPr>
                <w:rFonts w:cs="B Titr"/>
                <w:b/>
                <w:bCs/>
                <w:color w:val="000000" w:themeColor="text1"/>
              </w:rPr>
              <w:t xml:space="preserve"> z-score</w:t>
            </w:r>
            <w:r w:rsidRPr="006F19B3">
              <w:rPr>
                <w:rFonts w:cs="B Titr" w:hint="cs"/>
                <w:b/>
                <w:bCs/>
                <w:color w:val="000000" w:themeColor="text1"/>
                <w:rtl/>
              </w:rPr>
              <w:t>1+ &gt;</w:t>
            </w:r>
          </w:p>
        </w:tc>
        <w:tc>
          <w:tcPr>
            <w:tcW w:w="1276" w:type="dxa"/>
            <w:vAlign w:val="center"/>
          </w:tcPr>
          <w:p w:rsidR="006F19B3" w:rsidRPr="006F19B3" w:rsidRDefault="006F19B3" w:rsidP="006F19B3">
            <w:pPr>
              <w:tabs>
                <w:tab w:val="left" w:pos="3202"/>
              </w:tabs>
              <w:spacing w:line="276" w:lineRule="auto"/>
              <w:jc w:val="both"/>
              <w:rPr>
                <w:rFonts w:cs="B Titr"/>
                <w:b/>
                <w:bCs/>
                <w:color w:val="000000" w:themeColor="text1"/>
                <w:rtl/>
              </w:rPr>
            </w:pPr>
            <w:r w:rsidRPr="006F19B3">
              <w:rPr>
                <w:rFonts w:cs="B Titr" w:hint="cs"/>
                <w:b/>
                <w:bCs/>
                <w:color w:val="000000" w:themeColor="text1"/>
                <w:rtl/>
              </w:rPr>
              <w:lastRenderedPageBreak/>
              <w:t>وزن طبیعی</w:t>
            </w:r>
          </w:p>
        </w:tc>
        <w:tc>
          <w:tcPr>
            <w:tcW w:w="7164" w:type="dxa"/>
            <w:shd w:val="clear" w:color="auto" w:fill="92D050"/>
          </w:tcPr>
          <w:p w:rsidR="006F19B3" w:rsidRPr="006F19B3" w:rsidRDefault="006F19B3" w:rsidP="006F19B3">
            <w:pPr>
              <w:tabs>
                <w:tab w:val="left" w:pos="3202"/>
              </w:tabs>
              <w:spacing w:line="276" w:lineRule="auto"/>
              <w:jc w:val="both"/>
              <w:rPr>
                <w:rFonts w:cs="B Titr"/>
                <w:color w:val="000000" w:themeColor="text1"/>
                <w:rtl/>
              </w:rPr>
            </w:pPr>
            <w:r w:rsidRPr="006F19B3">
              <w:rPr>
                <w:rFonts w:cs="B Titr" w:hint="cs"/>
                <w:b/>
                <w:bCs/>
                <w:color w:val="000000" w:themeColor="text1"/>
                <w:rtl/>
              </w:rPr>
              <w:t>ادامه مراقبت هاي روتين</w:t>
            </w:r>
          </w:p>
        </w:tc>
      </w:tr>
    </w:tbl>
    <w:p w:rsidR="006F19B3" w:rsidRPr="006F19B3" w:rsidRDefault="006F19B3" w:rsidP="006F19B3">
      <w:pPr>
        <w:tabs>
          <w:tab w:val="left" w:pos="3202"/>
        </w:tabs>
        <w:spacing w:after="0"/>
        <w:jc w:val="both"/>
        <w:rPr>
          <w:rFonts w:cs="B Titr"/>
          <w:color w:val="000000" w:themeColor="text1"/>
          <w:rtl/>
        </w:rPr>
      </w:pPr>
      <w:r w:rsidRPr="006F19B3">
        <w:rPr>
          <w:rFonts w:cs="B Titr"/>
          <w:b/>
          <w:bCs/>
          <w:color w:val="000000" w:themeColor="text1"/>
          <w:vertAlign w:val="superscript"/>
        </w:rPr>
        <w:lastRenderedPageBreak/>
        <w:t>+</w:t>
      </w:r>
      <w:r w:rsidRPr="006F19B3">
        <w:rPr>
          <w:rFonts w:cs="B Titr" w:hint="cs"/>
          <w:b/>
          <w:bCs/>
          <w:color w:val="000000" w:themeColor="text1"/>
          <w:vertAlign w:val="superscript"/>
          <w:rtl/>
        </w:rPr>
        <w:t xml:space="preserve"> </w:t>
      </w:r>
      <w:r w:rsidRPr="006F19B3">
        <w:rPr>
          <w:rFonts w:cs="B Titr" w:hint="cs"/>
          <w:b/>
          <w:bCs/>
          <w:color w:val="000000" w:themeColor="text1"/>
          <w:rtl/>
        </w:rPr>
        <w:t>کلیه پیگیری ها توسط غیر پزشک تیم سلامت انجام می شود.</w:t>
      </w:r>
    </w:p>
    <w:p w:rsidR="006F19B3" w:rsidRPr="006F19B3" w:rsidRDefault="006F19B3" w:rsidP="006F19B3">
      <w:pPr>
        <w:tabs>
          <w:tab w:val="left" w:pos="3202"/>
        </w:tabs>
        <w:spacing w:after="0"/>
        <w:jc w:val="both"/>
        <w:rPr>
          <w:rFonts w:cs="B Titr"/>
          <w:color w:val="000000" w:themeColor="text1"/>
          <w:rtl/>
        </w:rPr>
      </w:pPr>
    </w:p>
    <w:p w:rsidR="006F19B3" w:rsidRPr="006F19B3" w:rsidRDefault="006F19B3" w:rsidP="006F19B3">
      <w:pPr>
        <w:tabs>
          <w:tab w:val="left" w:pos="3202"/>
        </w:tabs>
        <w:spacing w:after="0"/>
        <w:jc w:val="both"/>
        <w:rPr>
          <w:rFonts w:cs="B Titr"/>
          <w:color w:val="000000" w:themeColor="text1"/>
        </w:rPr>
      </w:pPr>
    </w:p>
    <w:p w:rsidR="006F19B3" w:rsidRPr="006F19B3" w:rsidRDefault="006F19B3" w:rsidP="006F19B3">
      <w:pPr>
        <w:tabs>
          <w:tab w:val="left" w:pos="3202"/>
        </w:tabs>
        <w:spacing w:after="0"/>
        <w:jc w:val="both"/>
        <w:rPr>
          <w:rFonts w:cs="B Titr"/>
          <w:color w:val="000000" w:themeColor="text1"/>
          <w:rtl/>
        </w:rPr>
      </w:pPr>
    </w:p>
    <w:p w:rsidR="006F19B3" w:rsidRPr="006F19B3" w:rsidRDefault="006F19B3" w:rsidP="006F19B3">
      <w:pPr>
        <w:tabs>
          <w:tab w:val="left" w:pos="3202"/>
        </w:tabs>
        <w:spacing w:after="0"/>
        <w:jc w:val="both"/>
        <w:rPr>
          <w:rFonts w:cs="B Titr"/>
          <w:color w:val="000000" w:themeColor="text1"/>
          <w:rtl/>
        </w:rPr>
      </w:pPr>
    </w:p>
    <w:p w:rsidR="006F19B3" w:rsidRPr="006F19B3" w:rsidRDefault="006F19B3" w:rsidP="006F19B3">
      <w:pPr>
        <w:tabs>
          <w:tab w:val="left" w:pos="3202"/>
        </w:tabs>
        <w:spacing w:after="0"/>
        <w:jc w:val="both"/>
        <w:rPr>
          <w:rFonts w:cs="B Titr"/>
          <w:color w:val="000000" w:themeColor="text1"/>
          <w:rtl/>
        </w:rPr>
      </w:pPr>
    </w:p>
    <w:p w:rsidR="006F19B3" w:rsidRPr="006F19B3" w:rsidRDefault="006F19B3" w:rsidP="006F19B3">
      <w:pPr>
        <w:tabs>
          <w:tab w:val="left" w:pos="3202"/>
        </w:tabs>
        <w:spacing w:after="0"/>
        <w:jc w:val="both"/>
        <w:rPr>
          <w:rFonts w:cs="B Titr"/>
          <w:color w:val="000000" w:themeColor="text1"/>
          <w:rtl/>
        </w:rPr>
      </w:pPr>
      <w:r w:rsidRPr="006F19B3">
        <w:rPr>
          <w:rFonts w:cs="B Titr" w:hint="cs"/>
          <w:color w:val="000000" w:themeColor="text1"/>
          <w:rtl/>
        </w:rPr>
        <w:t xml:space="preserve">بررسی مخاط: بررسي از نظر هپاتيت  </w:t>
      </w:r>
    </w:p>
    <w:tbl>
      <w:tblPr>
        <w:bidiVisual/>
        <w:tblW w:w="15594"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6"/>
        <w:gridCol w:w="4013"/>
        <w:gridCol w:w="1567"/>
        <w:gridCol w:w="7978"/>
      </w:tblGrid>
      <w:tr w:rsidR="006F19B3" w:rsidRPr="006F19B3" w:rsidTr="006F19B3">
        <w:tc>
          <w:tcPr>
            <w:tcW w:w="2036" w:type="dxa"/>
          </w:tcPr>
          <w:p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4013"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67"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7978"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rsidTr="006F19B3">
        <w:trPr>
          <w:trHeight w:val="4911"/>
        </w:trPr>
        <w:tc>
          <w:tcPr>
            <w:tcW w:w="2036"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شرح حال بگيريد: حساسيت دارويی و مصرف باقلا، سابقه فاميلی كمبود </w:t>
            </w:r>
            <w:r w:rsidRPr="006F19B3">
              <w:rPr>
                <w:rFonts w:cs="B Titr"/>
                <w:b/>
                <w:bCs/>
                <w:color w:val="000000" w:themeColor="text1"/>
              </w:rPr>
              <w:t>G6PD</w:t>
            </w:r>
            <w:r w:rsidRPr="006F19B3">
              <w:rPr>
                <w:rFonts w:cs="B Titr" w:hint="cs"/>
                <w:b/>
                <w:bCs/>
                <w:color w:val="000000" w:themeColor="text1"/>
                <w:rtl/>
              </w:rPr>
              <w:t xml:space="preserve"> و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معاينه زبان، مخاط چشم، كف دست و ناخن ها و بررسی از نظر رنگ پريدگی و زردی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ميزان هموگلوبين خون و فريتين سرم و الكتروفورز هموگلوبين</w:t>
            </w:r>
          </w:p>
        </w:tc>
        <w:tc>
          <w:tcPr>
            <w:tcW w:w="4013"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بروز زردی/ پررنگ شدن ادرار و كم رنگ شدن مدفوع</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كاهش وزن خفيف 5- 5/2 كيلوگرم همراه با ساير علايم عمومی (علايم گوارشی</w:t>
            </w:r>
            <w:r w:rsidRPr="006F19B3">
              <w:rPr>
                <w:rFonts w:cs="B Titr"/>
                <w:b/>
                <w:bCs/>
                <w:color w:val="000000" w:themeColor="text1"/>
              </w:rPr>
              <w:t>;</w:t>
            </w:r>
            <w:r w:rsidRPr="006F19B3">
              <w:rPr>
                <w:rFonts w:cs="B Titr" w:hint="cs"/>
                <w:b/>
                <w:bCs/>
                <w:color w:val="000000" w:themeColor="text1"/>
                <w:rtl/>
              </w:rPr>
              <w:t xml:space="preserve"> بی اشتهايی، تهوع، استفراغ، تب، درد مفاصل، كوفتگی عضلانی، بی حالی، سردرد)</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بزرگی كبد (به بزرگی طحال و غدد لنفاوی گردن نيز ترجيحاً توجه شود)</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ضعف، بی حالی، خستگی زودرس (موارد مزمن)</w:t>
            </w:r>
          </w:p>
        </w:tc>
        <w:tc>
          <w:tcPr>
            <w:tcW w:w="1567"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هپاتيت ويروسی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يا</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هپاتيت دارويی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يا</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بيماری های متابوليك و عفونی همراه با ايكتر    (نظير لپتوسپيروز)</w:t>
            </w:r>
          </w:p>
        </w:tc>
        <w:tc>
          <w:tcPr>
            <w:tcW w:w="7978" w:type="dxa"/>
            <w:shd w:val="clear" w:color="auto" w:fill="FF0000"/>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درباره واكسيناسيون، سابقه بيماری و داروهای مصرف شده و رفتار پرخطر سوال كنيد.</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 صورت شك به هپاتيت ويروسی، درخواست آزمايش های: </w:t>
            </w:r>
          </w:p>
          <w:p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 xml:space="preserve">1-  تست های كبدی/ انعقادی و </w:t>
            </w:r>
            <w:r w:rsidRPr="006F19B3">
              <w:rPr>
                <w:rFonts w:cs="B Titr"/>
                <w:b/>
                <w:bCs/>
                <w:color w:val="000000" w:themeColor="text1"/>
              </w:rPr>
              <w:t>Anti HBS</w:t>
            </w:r>
            <w:r w:rsidRPr="006F19B3">
              <w:rPr>
                <w:rFonts w:cs="B Titr" w:hint="cs"/>
                <w:b/>
                <w:bCs/>
                <w:color w:val="000000" w:themeColor="text1"/>
                <w:rtl/>
              </w:rPr>
              <w:t xml:space="preserve">/ </w:t>
            </w:r>
            <w:r w:rsidRPr="006F19B3">
              <w:rPr>
                <w:rFonts w:cs="B Titr"/>
                <w:b/>
                <w:bCs/>
                <w:color w:val="000000" w:themeColor="text1"/>
              </w:rPr>
              <w:t>Igm</w:t>
            </w:r>
            <w:r w:rsidRPr="006F19B3">
              <w:rPr>
                <w:rFonts w:cs="B Titr" w:hint="cs"/>
                <w:b/>
                <w:bCs/>
                <w:color w:val="000000" w:themeColor="text1"/>
                <w:rtl/>
              </w:rPr>
              <w:t xml:space="preserve"> </w:t>
            </w:r>
            <w:r w:rsidRPr="006F19B3">
              <w:rPr>
                <w:rFonts w:cs="B Titr"/>
                <w:b/>
                <w:bCs/>
                <w:color w:val="000000" w:themeColor="text1"/>
              </w:rPr>
              <w:t>Anti HBC</w:t>
            </w:r>
            <w:r w:rsidRPr="006F19B3">
              <w:rPr>
                <w:rFonts w:cs="B Titr" w:hint="cs"/>
                <w:b/>
                <w:bCs/>
                <w:color w:val="000000" w:themeColor="text1"/>
                <w:rtl/>
              </w:rPr>
              <w:t xml:space="preserve"> و توتال/ </w:t>
            </w:r>
          </w:p>
          <w:p w:rsidR="006F19B3" w:rsidRPr="006F19B3" w:rsidRDefault="006F19B3" w:rsidP="006F19B3">
            <w:pPr>
              <w:tabs>
                <w:tab w:val="left" w:pos="3202"/>
              </w:tabs>
              <w:spacing w:after="0"/>
              <w:jc w:val="both"/>
              <w:rPr>
                <w:rFonts w:cs="B Titr"/>
                <w:b/>
                <w:bCs/>
                <w:color w:val="000000" w:themeColor="text1"/>
                <w:rtl/>
              </w:rPr>
            </w:pPr>
            <w:r w:rsidRPr="006F19B3">
              <w:rPr>
                <w:rFonts w:cs="B Titr"/>
                <w:b/>
                <w:bCs/>
                <w:color w:val="000000" w:themeColor="text1"/>
              </w:rPr>
              <w:t>HBS</w:t>
            </w:r>
            <w:r w:rsidRPr="006F19B3">
              <w:rPr>
                <w:rFonts w:cs="B Titr"/>
                <w:color w:val="000000" w:themeColor="text1"/>
              </w:rPr>
              <w:t xml:space="preserve"> Ag </w:t>
            </w:r>
            <w:r w:rsidRPr="006F19B3">
              <w:rPr>
                <w:rFonts w:cs="B Titr" w:hint="cs"/>
                <w:color w:val="000000" w:themeColor="text1"/>
                <w:rtl/>
              </w:rPr>
              <w:t xml:space="preserve">/ </w:t>
            </w:r>
            <w:r w:rsidRPr="006F19B3">
              <w:rPr>
                <w:rFonts w:cs="B Titr"/>
                <w:b/>
                <w:bCs/>
                <w:color w:val="000000" w:themeColor="text1"/>
              </w:rPr>
              <w:t>HCV Ab</w:t>
            </w:r>
            <w:r w:rsidRPr="006F19B3">
              <w:rPr>
                <w:rFonts w:cs="B Titr" w:hint="cs"/>
                <w:color w:val="000000" w:themeColor="text1"/>
                <w:rtl/>
              </w:rPr>
              <w:t xml:space="preserve">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2-  بررسی ازمان و سير پيشرونده بيماری و در صورت نياز به بستری: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فوري به متخصص</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3-  در صورت وجود علايم بالينی و آزمايشگاهی هپاتيت فولمينانت  ارجاع فوری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4-  گزارش موارد مثبت هپاتيت </w:t>
            </w:r>
            <w:r w:rsidRPr="006F19B3">
              <w:rPr>
                <w:rFonts w:cs="B Titr"/>
                <w:b/>
                <w:bCs/>
                <w:color w:val="000000" w:themeColor="text1"/>
              </w:rPr>
              <w:t>B</w:t>
            </w:r>
            <w:r w:rsidRPr="006F19B3">
              <w:rPr>
                <w:rFonts w:cs="B Titr" w:hint="cs"/>
                <w:b/>
                <w:bCs/>
                <w:color w:val="000000" w:themeColor="text1"/>
                <w:rtl/>
              </w:rPr>
              <w:t>،</w:t>
            </w:r>
            <w:r w:rsidRPr="006F19B3">
              <w:rPr>
                <w:rFonts w:cs="B Titr"/>
                <w:b/>
                <w:bCs/>
                <w:color w:val="000000" w:themeColor="text1"/>
              </w:rPr>
              <w:t xml:space="preserve"> C </w:t>
            </w:r>
            <w:r w:rsidRPr="006F19B3">
              <w:rPr>
                <w:rFonts w:cs="B Titr" w:hint="cs"/>
                <w:b/>
                <w:bCs/>
                <w:color w:val="000000" w:themeColor="text1"/>
                <w:rtl/>
              </w:rPr>
              <w:t>و</w:t>
            </w:r>
            <w:r w:rsidRPr="006F19B3">
              <w:rPr>
                <w:rFonts w:cs="B Titr"/>
                <w:b/>
                <w:bCs/>
                <w:color w:val="000000" w:themeColor="text1"/>
              </w:rPr>
              <w:t xml:space="preserve">D </w:t>
            </w:r>
            <w:r w:rsidRPr="006F19B3">
              <w:rPr>
                <w:rFonts w:cs="B Titr" w:hint="cs"/>
                <w:b/>
                <w:bCs/>
                <w:color w:val="000000" w:themeColor="text1"/>
                <w:rtl/>
              </w:rPr>
              <w:t xml:space="preserve">  به معاونت بهداشتی دانشگاه</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5-  ارجاع به بهورز يا كاركنان بهداشتي جهت آموزش نحوه پيشگيری از سرايت هپاتيت </w:t>
            </w:r>
            <w:r w:rsidRPr="006F19B3">
              <w:rPr>
                <w:rFonts w:cs="B Titr"/>
                <w:b/>
                <w:bCs/>
                <w:color w:val="000000" w:themeColor="text1"/>
              </w:rPr>
              <w:t xml:space="preserve"> B</w:t>
            </w:r>
            <w:r w:rsidRPr="006F19B3">
              <w:rPr>
                <w:rFonts w:cs="B Titr" w:hint="cs"/>
                <w:b/>
                <w:bCs/>
                <w:color w:val="000000" w:themeColor="text1"/>
                <w:rtl/>
              </w:rPr>
              <w:t xml:space="preserve">، </w:t>
            </w:r>
            <w:r w:rsidRPr="006F19B3">
              <w:rPr>
                <w:rFonts w:cs="B Titr"/>
                <w:b/>
                <w:bCs/>
                <w:color w:val="000000" w:themeColor="text1"/>
              </w:rPr>
              <w:t>C</w:t>
            </w:r>
            <w:r w:rsidRPr="006F19B3">
              <w:rPr>
                <w:rFonts w:cs="B Titr" w:hint="cs"/>
                <w:b/>
                <w:bCs/>
                <w:color w:val="000000" w:themeColor="text1"/>
                <w:rtl/>
              </w:rPr>
              <w:t xml:space="preserve"> و</w:t>
            </w:r>
            <w:r w:rsidRPr="006F19B3">
              <w:rPr>
                <w:rFonts w:cs="B Titr"/>
                <w:b/>
                <w:bCs/>
                <w:color w:val="000000" w:themeColor="text1"/>
              </w:rPr>
              <w:t>D</w:t>
            </w:r>
            <w:r w:rsidRPr="006F19B3">
              <w:rPr>
                <w:rFonts w:cs="B Titr" w:hint="cs"/>
                <w:b/>
                <w:bCs/>
                <w:color w:val="000000" w:themeColor="text1"/>
                <w:rtl/>
              </w:rPr>
              <w:t xml:space="preserve"> / مشاوره خانواده بر اساس راهنما</w:t>
            </w:r>
          </w:p>
        </w:tc>
      </w:tr>
      <w:tr w:rsidR="006F19B3" w:rsidRPr="006F19B3" w:rsidTr="006F19B3">
        <w:trPr>
          <w:trHeight w:val="1542"/>
        </w:trPr>
        <w:tc>
          <w:tcPr>
            <w:tcW w:w="15594" w:type="dxa"/>
            <w:gridSpan w:val="4"/>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lastRenderedPageBreak/>
              <w:t>درمان هپاتيت (جهت آگاهی پزشك مركز)</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درمان در هپاتيت </w:t>
            </w:r>
            <w:r w:rsidRPr="006F19B3">
              <w:rPr>
                <w:rFonts w:cs="B Titr"/>
                <w:b/>
                <w:bCs/>
                <w:color w:val="000000" w:themeColor="text1"/>
              </w:rPr>
              <w:t>B</w:t>
            </w:r>
            <w:r w:rsidRPr="006F19B3">
              <w:rPr>
                <w:rFonts w:cs="B Titr" w:hint="cs"/>
                <w:b/>
                <w:bCs/>
                <w:color w:val="000000" w:themeColor="text1"/>
                <w:rtl/>
              </w:rPr>
              <w:t xml:space="preserve">: در كسانی كه </w:t>
            </w:r>
            <w:r w:rsidRPr="006F19B3">
              <w:rPr>
                <w:rFonts w:cs="B Titr"/>
                <w:b/>
                <w:bCs/>
                <w:color w:val="000000" w:themeColor="text1"/>
              </w:rPr>
              <w:t>HBe Ag</w:t>
            </w:r>
            <w:r w:rsidRPr="006F19B3">
              <w:rPr>
                <w:rFonts w:cs="B Titr"/>
                <w:b/>
                <w:bCs/>
                <w:color w:val="000000" w:themeColor="text1"/>
                <w:vertAlign w:val="superscript"/>
              </w:rPr>
              <w:t>+</w:t>
            </w:r>
            <w:r w:rsidRPr="006F19B3">
              <w:rPr>
                <w:rFonts w:cs="B Titr" w:hint="cs"/>
                <w:b/>
                <w:bCs/>
                <w:color w:val="000000" w:themeColor="text1"/>
                <w:rtl/>
              </w:rPr>
              <w:t xml:space="preserve"> و يا </w:t>
            </w:r>
            <w:r w:rsidRPr="006F19B3">
              <w:rPr>
                <w:rFonts w:cs="B Titr"/>
                <w:b/>
                <w:bCs/>
                <w:color w:val="000000" w:themeColor="text1"/>
              </w:rPr>
              <w:t>HBe Ag</w:t>
            </w:r>
            <w:r w:rsidRPr="006F19B3">
              <w:rPr>
                <w:rFonts w:cs="B Titr"/>
                <w:b/>
                <w:bCs/>
                <w:color w:val="000000" w:themeColor="text1"/>
                <w:vertAlign w:val="superscript"/>
              </w:rPr>
              <w:t>_</w:t>
            </w:r>
            <w:r w:rsidRPr="006F19B3">
              <w:rPr>
                <w:rFonts w:cs="B Titr" w:hint="cs"/>
                <w:b/>
                <w:bCs/>
                <w:color w:val="000000" w:themeColor="text1"/>
                <w:rtl/>
              </w:rPr>
              <w:t xml:space="preserve"> هستند ولی </w:t>
            </w:r>
            <w:r w:rsidRPr="006F19B3">
              <w:rPr>
                <w:rFonts w:cs="B Titr"/>
                <w:b/>
                <w:bCs/>
                <w:color w:val="000000" w:themeColor="text1"/>
              </w:rPr>
              <w:t>HBV DNA</w:t>
            </w:r>
            <w:r w:rsidRPr="006F19B3">
              <w:rPr>
                <w:rFonts w:cs="B Titr" w:hint="cs"/>
                <w:b/>
                <w:bCs/>
                <w:color w:val="000000" w:themeColor="text1"/>
                <w:rtl/>
              </w:rPr>
              <w:t xml:space="preserve">  (با تيتر بالا) مثبت هستند و آنزيم های كبدی بالا دارند، می بايست در نظر گرفته شود. (با هدف كاهش سطح </w:t>
            </w:r>
            <w:r w:rsidRPr="006F19B3">
              <w:rPr>
                <w:rFonts w:cs="B Titr"/>
                <w:b/>
                <w:bCs/>
                <w:color w:val="000000" w:themeColor="text1"/>
              </w:rPr>
              <w:t xml:space="preserve"> DNA</w:t>
            </w:r>
            <w:r w:rsidRPr="006F19B3">
              <w:rPr>
                <w:rFonts w:cs="B Titr" w:hint="cs"/>
                <w:b/>
                <w:bCs/>
                <w:color w:val="000000" w:themeColor="text1"/>
                <w:rtl/>
              </w:rPr>
              <w:t>سرمی به  كم تر از حدی كه باعث آسيب كبدی می شود)</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hint="cs"/>
                <w:b/>
                <w:bCs/>
                <w:color w:val="000000" w:themeColor="text1"/>
                <w:u w:val="single"/>
                <w:rtl/>
              </w:rPr>
              <w:t xml:space="preserve"> انتخاب های درمانی</w:t>
            </w:r>
            <w:r w:rsidRPr="006F19B3">
              <w:rPr>
                <w:rFonts w:cs="B Titr" w:hint="cs"/>
                <w:b/>
                <w:bCs/>
                <w:color w:val="000000" w:themeColor="text1"/>
                <w:rtl/>
              </w:rPr>
              <w:t>: آنالوگ های نوكلئوزيدی (انترفرون آلفا، لاميوودين، آدفووير، انتكاوير  (هنوز در شبكه دارويي ايران به راحتی در دسترس نيست)</w:t>
            </w:r>
          </w:p>
          <w:p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(برای ملاحظه نحوه درمان با هر يك از اين داروها و عوارض آن ها می بايست به كتب دارويي معتبر مراجعه شود.)</w:t>
            </w:r>
          </w:p>
          <w:p w:rsidR="006F19B3" w:rsidRPr="006F19B3" w:rsidRDefault="006F19B3" w:rsidP="006F19B3">
            <w:pPr>
              <w:tabs>
                <w:tab w:val="left" w:pos="3202"/>
              </w:tabs>
              <w:spacing w:after="0"/>
              <w:jc w:val="both"/>
              <w:rPr>
                <w:rFonts w:cs="B Titr"/>
                <w:b/>
                <w:bCs/>
                <w:color w:val="000000" w:themeColor="text1"/>
                <w:rtl/>
              </w:rPr>
            </w:pPr>
          </w:p>
        </w:tc>
      </w:tr>
    </w:tbl>
    <w:p w:rsidR="006F19B3" w:rsidRPr="006F19B3" w:rsidRDefault="006F19B3" w:rsidP="006F19B3">
      <w:pPr>
        <w:tabs>
          <w:tab w:val="left" w:pos="3202"/>
        </w:tabs>
        <w:spacing w:after="0"/>
        <w:jc w:val="both"/>
        <w:rPr>
          <w:rFonts w:cs="B Titr"/>
          <w:color w:val="000000" w:themeColor="text1"/>
        </w:rPr>
      </w:pPr>
    </w:p>
    <w:p w:rsidR="006F19B3" w:rsidRPr="006F19B3" w:rsidRDefault="006F19B3" w:rsidP="006F19B3">
      <w:pPr>
        <w:tabs>
          <w:tab w:val="left" w:pos="3202"/>
        </w:tabs>
        <w:spacing w:after="0"/>
        <w:jc w:val="both"/>
        <w:rPr>
          <w:rFonts w:cs="B Titr"/>
          <w:color w:val="000000" w:themeColor="text1"/>
        </w:rPr>
      </w:pPr>
    </w:p>
    <w:p w:rsidR="006F19B3" w:rsidRPr="006F19B3" w:rsidRDefault="006F19B3" w:rsidP="006F19B3">
      <w:pPr>
        <w:tabs>
          <w:tab w:val="left" w:pos="3202"/>
        </w:tabs>
        <w:spacing w:after="0"/>
        <w:jc w:val="both"/>
        <w:rPr>
          <w:rFonts w:cs="B Titr"/>
          <w:color w:val="000000" w:themeColor="text1"/>
        </w:rPr>
      </w:pPr>
    </w:p>
    <w:p w:rsidR="006F19B3" w:rsidRPr="006F19B3" w:rsidRDefault="006F19B3" w:rsidP="006F19B3">
      <w:pPr>
        <w:tabs>
          <w:tab w:val="left" w:pos="3202"/>
        </w:tabs>
        <w:spacing w:after="0"/>
        <w:jc w:val="both"/>
        <w:rPr>
          <w:rFonts w:cs="B Titr"/>
          <w:color w:val="000000" w:themeColor="text1"/>
          <w:rtl/>
        </w:rPr>
      </w:pPr>
    </w:p>
    <w:p w:rsidR="006F19B3" w:rsidRPr="006F19B3" w:rsidRDefault="006F19B3" w:rsidP="006F19B3">
      <w:pPr>
        <w:tabs>
          <w:tab w:val="left" w:pos="3202"/>
        </w:tabs>
        <w:spacing w:after="0"/>
        <w:jc w:val="both"/>
        <w:rPr>
          <w:rFonts w:cs="B Titr"/>
          <w:color w:val="000000" w:themeColor="text1"/>
        </w:rPr>
      </w:pPr>
      <w:r w:rsidRPr="006F19B3">
        <w:rPr>
          <w:rFonts w:cs="B Titr" w:hint="cs"/>
          <w:color w:val="000000" w:themeColor="text1"/>
          <w:rtl/>
        </w:rPr>
        <w:t xml:space="preserve">بررسی مخاط: بررسي از نظر اختلال خونی </w:t>
      </w:r>
    </w:p>
    <w:tbl>
      <w:tblPr>
        <w:bidiVisual/>
        <w:tblW w:w="15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6"/>
        <w:gridCol w:w="4013"/>
        <w:gridCol w:w="1567"/>
        <w:gridCol w:w="7978"/>
      </w:tblGrid>
      <w:tr w:rsidR="006F19B3" w:rsidRPr="006F19B3" w:rsidTr="006F19B3">
        <w:trPr>
          <w:jc w:val="center"/>
        </w:trPr>
        <w:tc>
          <w:tcPr>
            <w:tcW w:w="2036" w:type="dxa"/>
          </w:tcPr>
          <w:p w:rsidR="006F19B3" w:rsidRPr="006F19B3" w:rsidRDefault="006F19B3" w:rsidP="006F19B3">
            <w:pPr>
              <w:tabs>
                <w:tab w:val="left" w:pos="3202"/>
              </w:tabs>
              <w:spacing w:after="0"/>
              <w:jc w:val="both"/>
              <w:rPr>
                <w:rFonts w:cs="B Titr"/>
                <w:color w:val="000000" w:themeColor="text1"/>
                <w:rtl/>
              </w:rPr>
            </w:pPr>
            <w:r w:rsidRPr="006F19B3">
              <w:rPr>
                <w:rFonts w:cs="B Titr" w:hint="cs"/>
                <w:b/>
                <w:bCs/>
                <w:color w:val="000000" w:themeColor="text1"/>
                <w:rtl/>
              </w:rPr>
              <w:t>ارزيابی</w:t>
            </w:r>
          </w:p>
        </w:tc>
        <w:tc>
          <w:tcPr>
            <w:tcW w:w="4013"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نتيجه ارزيابي</w:t>
            </w:r>
          </w:p>
        </w:tc>
        <w:tc>
          <w:tcPr>
            <w:tcW w:w="1567"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طبقه بندی</w:t>
            </w:r>
          </w:p>
        </w:tc>
        <w:tc>
          <w:tcPr>
            <w:tcW w:w="7978"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اقدام</w:t>
            </w:r>
          </w:p>
        </w:tc>
      </w:tr>
      <w:tr w:rsidR="006F19B3" w:rsidRPr="006F19B3" w:rsidTr="006F19B3">
        <w:trPr>
          <w:trHeight w:val="1340"/>
          <w:jc w:val="center"/>
        </w:trPr>
        <w:tc>
          <w:tcPr>
            <w:tcW w:w="2036" w:type="dxa"/>
            <w:vMerge w:val="restart"/>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شرح حال بگيريد: حساسيت دارويی و مصرف باقلا، سابقه فاميلی كمبود </w:t>
            </w:r>
            <w:r w:rsidRPr="006F19B3">
              <w:rPr>
                <w:rFonts w:cs="B Titr"/>
                <w:b/>
                <w:bCs/>
                <w:color w:val="000000" w:themeColor="text1"/>
              </w:rPr>
              <w:t>G6PD</w:t>
            </w:r>
            <w:r w:rsidRPr="006F19B3">
              <w:rPr>
                <w:rFonts w:cs="B Titr" w:hint="cs"/>
                <w:b/>
                <w:bCs/>
                <w:color w:val="000000" w:themeColor="text1"/>
                <w:rtl/>
              </w:rPr>
              <w:t xml:space="preserve"> و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معاينه زبان، مخاط چشم، كف دست و ناخن ها و بررسی از نظر رنگ پريدگی و زردی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درخواست آزمايش </w:t>
            </w:r>
            <w:r w:rsidRPr="006F19B3">
              <w:rPr>
                <w:rFonts w:cs="B Titr" w:hint="cs"/>
                <w:b/>
                <w:bCs/>
                <w:color w:val="000000" w:themeColor="text1"/>
                <w:rtl/>
              </w:rPr>
              <w:lastRenderedPageBreak/>
              <w:t>ميزان هموگلوبين خون و فريتين سرم و الكتروفورز هموگلوبين</w:t>
            </w:r>
          </w:p>
        </w:tc>
        <w:tc>
          <w:tcPr>
            <w:tcW w:w="4013" w:type="dxa"/>
            <w:vMerge w:val="restart"/>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lastRenderedPageBreak/>
              <w:t>وجود رنگ پريدگی دايمی زبان و مخاط داخل لب و پلك چشم، سياهی رفتن چشم، سرگيجه، سردرد، بی اشتهايی، حالت تهوع، خواب رفتن   و سوزن سوزن شدن دست و پاها، احساس خستگی و نداشتن تمركز حواس، بی تفاوتی، ميزان هموگلوبين كم تر از 10 ميلی گرم در دسی ليتر</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در موارد پيشرفته: گود شدن يا قاشقی شدن ناخن ها، تنگی نفس و تپش قلب، تورم قوزك پا</w:t>
            </w:r>
          </w:p>
        </w:tc>
        <w:tc>
          <w:tcPr>
            <w:tcW w:w="1567" w:type="dxa"/>
            <w:vMerge w:val="restart"/>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كم خونی فقر آهن</w:t>
            </w:r>
          </w:p>
        </w:tc>
        <w:tc>
          <w:tcPr>
            <w:tcW w:w="7978" w:type="dxa"/>
            <w:shd w:val="clear" w:color="auto" w:fill="FF0000"/>
          </w:tcPr>
          <w:p w:rsidR="006F19B3" w:rsidRPr="006F19B3" w:rsidRDefault="006F19B3" w:rsidP="006F19B3">
            <w:pPr>
              <w:tabs>
                <w:tab w:val="left" w:pos="3202"/>
              </w:tabs>
              <w:spacing w:after="0"/>
              <w:jc w:val="both"/>
              <w:rPr>
                <w:rFonts w:cs="B Titr"/>
                <w:b/>
                <w:bCs/>
                <w:color w:val="000000" w:themeColor="text1"/>
              </w:rPr>
            </w:pPr>
          </w:p>
          <w:p w:rsidR="006F19B3" w:rsidRPr="006F19B3" w:rsidRDefault="006F19B3" w:rsidP="006F19B3">
            <w:pPr>
              <w:tabs>
                <w:tab w:val="left" w:pos="3202"/>
              </w:tabs>
              <w:spacing w:after="0"/>
              <w:jc w:val="both"/>
              <w:rPr>
                <w:rFonts w:cs="B Titr"/>
                <w:b/>
                <w:bCs/>
                <w:color w:val="000000" w:themeColor="text1"/>
              </w:rPr>
            </w:pPr>
            <w:r w:rsidRPr="006F19B3">
              <w:rPr>
                <w:rFonts w:cs="B Titr" w:hint="cs"/>
                <w:b/>
                <w:bCs/>
                <w:color w:val="000000" w:themeColor="text1"/>
                <w:rtl/>
              </w:rPr>
              <w:t>در صورت هموگلوبين كم تر از 8 گرم در دسی ليتر: ارجاع فوری بيمار به پزشك متخصص</w:t>
            </w:r>
          </w:p>
          <w:p w:rsidR="006F19B3" w:rsidRPr="006F19B3" w:rsidRDefault="006F19B3" w:rsidP="006F19B3">
            <w:pPr>
              <w:tabs>
                <w:tab w:val="left" w:pos="3202"/>
              </w:tabs>
              <w:spacing w:after="0"/>
              <w:jc w:val="both"/>
              <w:rPr>
                <w:rFonts w:cs="B Titr"/>
                <w:b/>
                <w:bCs/>
                <w:color w:val="000000" w:themeColor="text1"/>
                <w:rtl/>
              </w:rPr>
            </w:pPr>
          </w:p>
        </w:tc>
      </w:tr>
      <w:tr w:rsidR="006F19B3" w:rsidRPr="006F19B3" w:rsidTr="006F19B3">
        <w:trPr>
          <w:trHeight w:val="357"/>
          <w:jc w:val="center"/>
        </w:trPr>
        <w:tc>
          <w:tcPr>
            <w:tcW w:w="2036" w:type="dxa"/>
            <w:vMerge/>
          </w:tcPr>
          <w:p w:rsidR="006F19B3" w:rsidRPr="006F19B3" w:rsidRDefault="006F19B3" w:rsidP="006F19B3">
            <w:pPr>
              <w:tabs>
                <w:tab w:val="left" w:pos="3202"/>
              </w:tabs>
              <w:spacing w:after="0"/>
              <w:jc w:val="both"/>
              <w:rPr>
                <w:rFonts w:cs="B Titr"/>
                <w:b/>
                <w:bCs/>
                <w:color w:val="000000" w:themeColor="text1"/>
                <w:rtl/>
              </w:rPr>
            </w:pPr>
          </w:p>
        </w:tc>
        <w:tc>
          <w:tcPr>
            <w:tcW w:w="4013" w:type="dxa"/>
            <w:vMerge/>
          </w:tcPr>
          <w:p w:rsidR="006F19B3" w:rsidRPr="006F19B3" w:rsidRDefault="006F19B3" w:rsidP="006F19B3">
            <w:pPr>
              <w:tabs>
                <w:tab w:val="left" w:pos="3202"/>
              </w:tabs>
              <w:spacing w:after="0"/>
              <w:jc w:val="both"/>
              <w:rPr>
                <w:rFonts w:cs="B Titr"/>
                <w:b/>
                <w:bCs/>
                <w:color w:val="000000" w:themeColor="text1"/>
                <w:rtl/>
              </w:rPr>
            </w:pPr>
          </w:p>
        </w:tc>
        <w:tc>
          <w:tcPr>
            <w:tcW w:w="1567" w:type="dxa"/>
            <w:vMerge/>
            <w:vAlign w:val="center"/>
          </w:tcPr>
          <w:p w:rsidR="006F19B3" w:rsidRPr="006F19B3" w:rsidRDefault="006F19B3" w:rsidP="006F19B3">
            <w:pPr>
              <w:tabs>
                <w:tab w:val="left" w:pos="3202"/>
              </w:tabs>
              <w:spacing w:after="0"/>
              <w:jc w:val="both"/>
              <w:rPr>
                <w:rFonts w:cs="B Titr"/>
                <w:b/>
                <w:bCs/>
                <w:color w:val="000000" w:themeColor="text1"/>
                <w:rtl/>
              </w:rPr>
            </w:pPr>
          </w:p>
        </w:tc>
        <w:tc>
          <w:tcPr>
            <w:tcW w:w="7978" w:type="dxa"/>
            <w:shd w:val="clear" w:color="auto" w:fill="F7FF8F"/>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تجويز آهن المنتال به ميزان4  تا 6 ميلي گرم به ازای هر كيلوگرم وزن بدن در سه دوز منقسم تا 8  هفته پس از طبيعی شدن اندكس های خونی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آموزش خانواده در مورد تغذيه توسط کارشناس تغذیه</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مصرف شیر حداکثر دو لیوان در روز </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خون شامل شمارش گلبولی و اندازه گيری هموگلوبين خون پس از يك ماه درمان -  در صورت عدم تغيير در ميزان هموگلوبين پس از درمان: ارجاع غير فوری بيمار به پزشك متخصص</w:t>
            </w:r>
          </w:p>
        </w:tc>
      </w:tr>
      <w:tr w:rsidR="006F19B3" w:rsidRPr="006F19B3" w:rsidTr="006F19B3">
        <w:trPr>
          <w:jc w:val="center"/>
        </w:trPr>
        <w:tc>
          <w:tcPr>
            <w:tcW w:w="2036" w:type="dxa"/>
            <w:vMerge/>
          </w:tcPr>
          <w:p w:rsidR="006F19B3" w:rsidRPr="006F19B3" w:rsidRDefault="006F19B3" w:rsidP="006F19B3">
            <w:pPr>
              <w:tabs>
                <w:tab w:val="left" w:pos="3202"/>
              </w:tabs>
              <w:spacing w:after="0"/>
              <w:jc w:val="both"/>
              <w:rPr>
                <w:rFonts w:cs="B Titr"/>
                <w:color w:val="000000" w:themeColor="text1"/>
                <w:rtl/>
              </w:rPr>
            </w:pPr>
          </w:p>
        </w:tc>
        <w:tc>
          <w:tcPr>
            <w:tcW w:w="4013" w:type="dxa"/>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افزايش ميزان هموگلوبين </w:t>
            </w:r>
            <w:r w:rsidRPr="006F19B3">
              <w:rPr>
                <w:rFonts w:cs="B Titr"/>
                <w:b/>
                <w:bCs/>
                <w:color w:val="000000" w:themeColor="text1"/>
              </w:rPr>
              <w:t>A2</w:t>
            </w:r>
            <w:r w:rsidRPr="006F19B3">
              <w:rPr>
                <w:rFonts w:cs="B Titr" w:hint="cs"/>
                <w:b/>
                <w:bCs/>
                <w:color w:val="000000" w:themeColor="text1"/>
                <w:rtl/>
              </w:rPr>
              <w:t xml:space="preserve"> و در بعضی شرايط هموگلوبين </w:t>
            </w:r>
            <w:r w:rsidRPr="006F19B3">
              <w:rPr>
                <w:rFonts w:cs="B Titr"/>
                <w:b/>
                <w:bCs/>
                <w:color w:val="000000" w:themeColor="text1"/>
              </w:rPr>
              <w:t>F</w:t>
            </w:r>
            <w:r w:rsidRPr="006F19B3">
              <w:rPr>
                <w:rFonts w:cs="B Titr" w:hint="cs"/>
                <w:b/>
                <w:bCs/>
                <w:color w:val="000000" w:themeColor="text1"/>
                <w:rtl/>
              </w:rPr>
              <w:t xml:space="preserve"> در الكتروفورز هموگلوبين، طبيعی بودن سطح آهن سرم و </w:t>
            </w:r>
            <w:r w:rsidRPr="006F19B3">
              <w:rPr>
                <w:rFonts w:cs="B Titr"/>
                <w:b/>
                <w:bCs/>
                <w:color w:val="000000" w:themeColor="text1"/>
              </w:rPr>
              <w:t>TIBC</w:t>
            </w:r>
            <w:r w:rsidRPr="006F19B3">
              <w:rPr>
                <w:rFonts w:cs="B Titr" w:hint="cs"/>
                <w:b/>
                <w:bCs/>
                <w:color w:val="000000" w:themeColor="text1"/>
                <w:rtl/>
              </w:rPr>
              <w:t>، تغيير شكل گلبول قرمز به اشكال هيپوكروم ميكروسيتر و ..... در لام خون محيطی</w:t>
            </w:r>
          </w:p>
        </w:tc>
        <w:tc>
          <w:tcPr>
            <w:tcW w:w="1567" w:type="dxa"/>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تالاسمی مينور</w:t>
            </w:r>
          </w:p>
        </w:tc>
        <w:tc>
          <w:tcPr>
            <w:tcW w:w="7978" w:type="dxa"/>
            <w:shd w:val="clear" w:color="auto" w:fill="FFFF99"/>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توصيه به مراجعه، پيش از ازدواج</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ارجاع غير فوری به پزشك متخصص برای مشاوره </w:t>
            </w:r>
          </w:p>
          <w:p w:rsidR="006F19B3" w:rsidRPr="006F19B3" w:rsidRDefault="006F19B3" w:rsidP="006F19B3">
            <w:pPr>
              <w:tabs>
                <w:tab w:val="left" w:pos="3202"/>
              </w:tabs>
              <w:spacing w:after="0"/>
              <w:jc w:val="both"/>
              <w:rPr>
                <w:rFonts w:cs="B Titr"/>
                <w:color w:val="000000" w:themeColor="text1"/>
                <w:rtl/>
              </w:rPr>
            </w:pPr>
          </w:p>
        </w:tc>
      </w:tr>
      <w:tr w:rsidR="006F19B3" w:rsidRPr="006F19B3" w:rsidTr="006F19B3">
        <w:trPr>
          <w:trHeight w:val="1295"/>
          <w:jc w:val="center"/>
        </w:trPr>
        <w:tc>
          <w:tcPr>
            <w:tcW w:w="2036" w:type="dxa"/>
            <w:vMerge/>
          </w:tcPr>
          <w:p w:rsidR="006F19B3" w:rsidRPr="006F19B3" w:rsidRDefault="006F19B3" w:rsidP="006F19B3">
            <w:pPr>
              <w:tabs>
                <w:tab w:val="left" w:pos="3202"/>
              </w:tabs>
              <w:spacing w:after="0"/>
              <w:jc w:val="both"/>
              <w:rPr>
                <w:rFonts w:cs="B Titr"/>
                <w:color w:val="000000" w:themeColor="text1"/>
                <w:rtl/>
              </w:rPr>
            </w:pPr>
          </w:p>
        </w:tc>
        <w:tc>
          <w:tcPr>
            <w:tcW w:w="4013" w:type="dxa"/>
            <w:vMerge w:val="restart"/>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حساسيت به داروها: سولفوناميدها، كلرآمفنيكل، كوتريموكسازول، ناليديكسيك اسيد، نيتروفورانتوئين، ضد مالاريا، آسپرين، فناستين، آنالوگ های ويتامين </w:t>
            </w:r>
            <w:r w:rsidRPr="006F19B3">
              <w:rPr>
                <w:rFonts w:cs="B Titr"/>
                <w:b/>
                <w:bCs/>
                <w:color w:val="000000" w:themeColor="text1"/>
              </w:rPr>
              <w:t>K</w:t>
            </w:r>
            <w:r w:rsidRPr="006F19B3">
              <w:rPr>
                <w:rFonts w:cs="B Titr" w:hint="cs"/>
                <w:b/>
                <w:bCs/>
                <w:color w:val="000000" w:themeColor="text1"/>
                <w:rtl/>
              </w:rPr>
              <w:t>، پروبنسيد، فنازوپريدين، فنيل هيدرازين، نفتالين، بنزن كه پس از مصرف اين داروها و مصرف باقلای خام، افت شديد هموگلوبين و هماتوكريت خواهد بود.</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ساير علايم: رنگ پريدگی، هماتوری، بی حالی، زردی مخاط يا صورت، افت فشارخون</w:t>
            </w:r>
          </w:p>
        </w:tc>
        <w:tc>
          <w:tcPr>
            <w:tcW w:w="1567" w:type="dxa"/>
            <w:vMerge w:val="restart"/>
            <w:vAlign w:val="center"/>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فاويسم</w:t>
            </w:r>
          </w:p>
        </w:tc>
        <w:tc>
          <w:tcPr>
            <w:tcW w:w="7978" w:type="dxa"/>
            <w:shd w:val="clear" w:color="auto" w:fill="FF0000"/>
          </w:tcPr>
          <w:p w:rsidR="006F19B3" w:rsidRPr="006F19B3" w:rsidRDefault="006F19B3" w:rsidP="006F19B3">
            <w:pPr>
              <w:tabs>
                <w:tab w:val="left" w:pos="3202"/>
              </w:tabs>
              <w:spacing w:after="0"/>
              <w:jc w:val="both"/>
              <w:rPr>
                <w:rFonts w:cs="B Titr"/>
                <w:b/>
                <w:bCs/>
                <w:color w:val="000000" w:themeColor="text1"/>
                <w:rtl/>
              </w:rPr>
            </w:pP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در صورت افت شديد فشار خون و بدحالی بيمار: باز كردن رگ و تزريق سرم نرمال سالين و ارجاع فوری به بيمارستان</w:t>
            </w:r>
          </w:p>
          <w:p w:rsidR="006F19B3" w:rsidRPr="006F19B3" w:rsidRDefault="006F19B3" w:rsidP="006F19B3">
            <w:pPr>
              <w:tabs>
                <w:tab w:val="left" w:pos="3202"/>
              </w:tabs>
              <w:spacing w:after="0"/>
              <w:jc w:val="both"/>
              <w:rPr>
                <w:rFonts w:cs="B Titr"/>
                <w:b/>
                <w:bCs/>
                <w:color w:val="000000" w:themeColor="text1"/>
                <w:rtl/>
              </w:rPr>
            </w:pPr>
          </w:p>
        </w:tc>
      </w:tr>
      <w:tr w:rsidR="006F19B3" w:rsidRPr="006F19B3" w:rsidTr="006F19B3">
        <w:trPr>
          <w:trHeight w:val="1117"/>
          <w:jc w:val="center"/>
        </w:trPr>
        <w:tc>
          <w:tcPr>
            <w:tcW w:w="2036" w:type="dxa"/>
            <w:vMerge/>
          </w:tcPr>
          <w:p w:rsidR="006F19B3" w:rsidRPr="006F19B3" w:rsidRDefault="006F19B3" w:rsidP="006F19B3">
            <w:pPr>
              <w:tabs>
                <w:tab w:val="left" w:pos="3202"/>
              </w:tabs>
              <w:spacing w:after="0"/>
              <w:jc w:val="both"/>
              <w:rPr>
                <w:rFonts w:cs="B Titr"/>
                <w:color w:val="000000" w:themeColor="text1"/>
                <w:rtl/>
              </w:rPr>
            </w:pPr>
          </w:p>
        </w:tc>
        <w:tc>
          <w:tcPr>
            <w:tcW w:w="4013" w:type="dxa"/>
            <w:vMerge/>
          </w:tcPr>
          <w:p w:rsidR="006F19B3" w:rsidRPr="006F19B3" w:rsidRDefault="006F19B3" w:rsidP="006F19B3">
            <w:pPr>
              <w:tabs>
                <w:tab w:val="left" w:pos="3202"/>
              </w:tabs>
              <w:spacing w:after="0"/>
              <w:jc w:val="both"/>
              <w:rPr>
                <w:rFonts w:cs="B Titr"/>
                <w:b/>
                <w:bCs/>
                <w:color w:val="000000" w:themeColor="text1"/>
                <w:rtl/>
              </w:rPr>
            </w:pPr>
          </w:p>
        </w:tc>
        <w:tc>
          <w:tcPr>
            <w:tcW w:w="1567" w:type="dxa"/>
            <w:vMerge/>
          </w:tcPr>
          <w:p w:rsidR="006F19B3" w:rsidRPr="006F19B3" w:rsidRDefault="006F19B3" w:rsidP="006F19B3">
            <w:pPr>
              <w:tabs>
                <w:tab w:val="left" w:pos="3202"/>
              </w:tabs>
              <w:spacing w:after="0"/>
              <w:jc w:val="both"/>
              <w:rPr>
                <w:rFonts w:cs="B Titr"/>
                <w:b/>
                <w:bCs/>
                <w:color w:val="000000" w:themeColor="text1"/>
                <w:rtl/>
              </w:rPr>
            </w:pPr>
          </w:p>
        </w:tc>
        <w:tc>
          <w:tcPr>
            <w:tcW w:w="7978" w:type="dxa"/>
            <w:shd w:val="clear" w:color="auto" w:fill="auto"/>
          </w:tcPr>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درخواست آزمايش خون برای بررسی ميزان هموگلوبين، هماتوكريت و آزمايش ادرار از نظر هموگلوبينوری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درخواست لام خون محيطی برای بررسی </w:t>
            </w:r>
            <w:r w:rsidRPr="006F19B3">
              <w:rPr>
                <w:rFonts w:cs="B Titr"/>
                <w:b/>
                <w:bCs/>
                <w:color w:val="000000" w:themeColor="text1"/>
              </w:rPr>
              <w:t>Heinz bodies</w:t>
            </w:r>
            <w:r w:rsidRPr="006F19B3">
              <w:rPr>
                <w:rFonts w:cs="B Titr" w:hint="cs"/>
                <w:b/>
                <w:bCs/>
                <w:color w:val="000000" w:themeColor="text1"/>
                <w:rtl/>
              </w:rPr>
              <w:t xml:space="preserve"> در گلبول های قرمز خون محيطی</w:t>
            </w:r>
          </w:p>
          <w:p w:rsidR="006F19B3" w:rsidRPr="006F19B3" w:rsidRDefault="006F19B3" w:rsidP="006F19B3">
            <w:pPr>
              <w:tabs>
                <w:tab w:val="left" w:pos="3202"/>
              </w:tabs>
              <w:spacing w:after="0"/>
              <w:jc w:val="both"/>
              <w:rPr>
                <w:rFonts w:cs="B Titr"/>
                <w:b/>
                <w:bCs/>
                <w:color w:val="000000" w:themeColor="text1"/>
                <w:rtl/>
              </w:rPr>
            </w:pPr>
            <w:r w:rsidRPr="006F19B3">
              <w:rPr>
                <w:rFonts w:cs="B Titr" w:hint="cs"/>
                <w:b/>
                <w:bCs/>
                <w:color w:val="000000" w:themeColor="text1"/>
                <w:rtl/>
              </w:rPr>
              <w:t xml:space="preserve">- </w:t>
            </w:r>
            <w:r w:rsidRPr="006F19B3">
              <w:rPr>
                <w:rFonts w:cs="B Titr"/>
                <w:b/>
                <w:bCs/>
                <w:color w:val="000000" w:themeColor="text1"/>
              </w:rPr>
              <w:t xml:space="preserve"> </w:t>
            </w:r>
            <w:r w:rsidRPr="006F19B3">
              <w:rPr>
                <w:rFonts w:cs="B Titr" w:hint="cs"/>
                <w:b/>
                <w:bCs/>
                <w:color w:val="000000" w:themeColor="text1"/>
                <w:rtl/>
              </w:rPr>
              <w:t>تشخيص رتيكولوسيتوزيس</w:t>
            </w:r>
          </w:p>
          <w:p w:rsidR="006F19B3" w:rsidRPr="006F19B3" w:rsidRDefault="006F19B3" w:rsidP="006F19B3">
            <w:pPr>
              <w:tabs>
                <w:tab w:val="left" w:pos="3202"/>
              </w:tabs>
              <w:spacing w:after="0"/>
              <w:jc w:val="both"/>
              <w:rPr>
                <w:rFonts w:cs="B Titr"/>
                <w:b/>
                <w:bCs/>
                <w:color w:val="000000" w:themeColor="text1"/>
                <w:rtl/>
              </w:rPr>
            </w:pPr>
          </w:p>
          <w:p w:rsidR="006F19B3" w:rsidRPr="006F19B3" w:rsidRDefault="006F19B3" w:rsidP="006F19B3">
            <w:pPr>
              <w:tabs>
                <w:tab w:val="left" w:pos="3202"/>
              </w:tabs>
              <w:spacing w:after="0"/>
              <w:jc w:val="both"/>
              <w:rPr>
                <w:rFonts w:cs="B Titr"/>
                <w:b/>
                <w:bCs/>
                <w:color w:val="000000" w:themeColor="text1"/>
                <w:rtl/>
              </w:rPr>
            </w:pPr>
          </w:p>
          <w:p w:rsidR="006F19B3" w:rsidRPr="006F19B3" w:rsidRDefault="006F19B3" w:rsidP="006F19B3">
            <w:pPr>
              <w:tabs>
                <w:tab w:val="left" w:pos="3202"/>
              </w:tabs>
              <w:spacing w:after="0"/>
              <w:jc w:val="both"/>
              <w:rPr>
                <w:rFonts w:cs="B Titr"/>
                <w:color w:val="000000" w:themeColor="text1"/>
                <w:rtl/>
              </w:rPr>
            </w:pPr>
          </w:p>
        </w:tc>
      </w:tr>
    </w:tbl>
    <w:p w:rsidR="006F19B3" w:rsidRDefault="006F19B3" w:rsidP="007553E2">
      <w:pPr>
        <w:tabs>
          <w:tab w:val="left" w:pos="3202"/>
        </w:tabs>
        <w:spacing w:after="0"/>
        <w:jc w:val="both"/>
        <w:rPr>
          <w:rFonts w:cs="B Titr"/>
          <w:color w:val="000000" w:themeColor="text1"/>
        </w:rPr>
      </w:pPr>
    </w:p>
    <w:p w:rsidR="00B73E9B" w:rsidRDefault="00037F5C" w:rsidP="00A903F9">
      <w:pPr>
        <w:tabs>
          <w:tab w:val="left" w:pos="7914"/>
        </w:tabs>
        <w:spacing w:after="0"/>
        <w:rPr>
          <w:rFonts w:cs="B Titr"/>
          <w:color w:val="000000" w:themeColor="text1"/>
          <w:rtl/>
        </w:rPr>
      </w:pPr>
      <w:r w:rsidRPr="00DC1406">
        <w:rPr>
          <w:rFonts w:cs="B Titr" w:hint="cs"/>
          <w:rtl/>
        </w:rPr>
        <w:t>معاينه چشم</w:t>
      </w:r>
      <w:r w:rsidR="00952E3E" w:rsidRPr="00DC1406">
        <w:rPr>
          <w:rFonts w:cs="B Titr" w:hint="cs"/>
          <w:rtl/>
        </w:rPr>
        <w:t xml:space="preserve"> و</w:t>
      </w:r>
      <w:r w:rsidRPr="00DC1406">
        <w:rPr>
          <w:rFonts w:cs="B Titr" w:hint="cs"/>
          <w:rtl/>
        </w:rPr>
        <w:t xml:space="preserve"> مراقبت از نظر </w:t>
      </w:r>
      <w:r w:rsidRPr="00CF1768">
        <w:rPr>
          <w:rFonts w:cs="B Titr" w:hint="cs"/>
          <w:color w:val="000000" w:themeColor="text1"/>
          <w:rtl/>
        </w:rPr>
        <w:t>بينايی</w:t>
      </w:r>
      <w:r w:rsidR="00C31DAD" w:rsidRPr="00CF1768">
        <w:rPr>
          <w:rFonts w:cs="B Titr" w:hint="cs"/>
          <w:color w:val="000000" w:themeColor="text1"/>
          <w:rtl/>
        </w:rPr>
        <w:t xml:space="preserve"> </w:t>
      </w:r>
    </w:p>
    <w:tbl>
      <w:tblPr>
        <w:bidiVisual/>
        <w:tblW w:w="15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1"/>
        <w:gridCol w:w="3827"/>
        <w:gridCol w:w="1418"/>
        <w:gridCol w:w="6365"/>
      </w:tblGrid>
      <w:tr w:rsidR="00B73E9B" w:rsidRPr="002224AE" w:rsidTr="007D399A">
        <w:trPr>
          <w:jc w:val="center"/>
        </w:trPr>
        <w:tc>
          <w:tcPr>
            <w:tcW w:w="3401" w:type="dxa"/>
            <w:vAlign w:val="center"/>
          </w:tcPr>
          <w:p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ارزيابی</w:t>
            </w:r>
          </w:p>
        </w:tc>
        <w:tc>
          <w:tcPr>
            <w:tcW w:w="3827" w:type="dxa"/>
            <w:vAlign w:val="center"/>
          </w:tcPr>
          <w:p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نتيجه ارزيابي</w:t>
            </w:r>
          </w:p>
        </w:tc>
        <w:tc>
          <w:tcPr>
            <w:tcW w:w="1418" w:type="dxa"/>
            <w:vAlign w:val="center"/>
          </w:tcPr>
          <w:p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طبقه بندی</w:t>
            </w:r>
          </w:p>
        </w:tc>
        <w:tc>
          <w:tcPr>
            <w:tcW w:w="6365" w:type="dxa"/>
            <w:vAlign w:val="center"/>
          </w:tcPr>
          <w:p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اقدام</w:t>
            </w:r>
          </w:p>
        </w:tc>
      </w:tr>
      <w:tr w:rsidR="00B73E9B" w:rsidRPr="002224AE" w:rsidTr="00E85384">
        <w:trPr>
          <w:jc w:val="center"/>
        </w:trPr>
        <w:tc>
          <w:tcPr>
            <w:tcW w:w="3401" w:type="dxa"/>
            <w:vMerge w:val="restart"/>
            <w:vAlign w:val="center"/>
          </w:tcPr>
          <w:p w:rsidR="00B73E9B" w:rsidRPr="00671F7F" w:rsidRDefault="00B73E9B" w:rsidP="00671F7F">
            <w:pPr>
              <w:pStyle w:val="ListParagraph"/>
              <w:numPr>
                <w:ilvl w:val="0"/>
                <w:numId w:val="125"/>
              </w:numPr>
              <w:tabs>
                <w:tab w:val="left" w:pos="7914"/>
              </w:tabs>
              <w:spacing w:after="0" w:line="240" w:lineRule="auto"/>
              <w:rPr>
                <w:rFonts w:cs="B Yagut"/>
                <w:b/>
                <w:bCs/>
                <w:sz w:val="20"/>
                <w:szCs w:val="20"/>
                <w:rtl/>
              </w:rPr>
            </w:pPr>
            <w:r w:rsidRPr="00671F7F">
              <w:rPr>
                <w:rFonts w:ascii="Tahoma" w:hAnsi="Tahoma" w:cs="B Yagut" w:hint="cs"/>
                <w:b/>
                <w:bCs/>
                <w:sz w:val="20"/>
                <w:szCs w:val="20"/>
                <w:rtl/>
              </w:rPr>
              <w:t>شرح</w:t>
            </w:r>
            <w:r w:rsidRPr="00671F7F">
              <w:rPr>
                <w:rFonts w:cs="B Yagut" w:hint="cs"/>
                <w:b/>
                <w:bCs/>
                <w:sz w:val="20"/>
                <w:szCs w:val="20"/>
                <w:rtl/>
              </w:rPr>
              <w:t xml:space="preserve"> </w:t>
            </w:r>
            <w:r w:rsidRPr="00671F7F">
              <w:rPr>
                <w:rFonts w:ascii="Tahoma" w:hAnsi="Tahoma" w:cs="B Yagut" w:hint="cs"/>
                <w:b/>
                <w:bCs/>
                <w:sz w:val="20"/>
                <w:szCs w:val="20"/>
                <w:rtl/>
              </w:rPr>
              <w:t>حال</w:t>
            </w:r>
            <w:r w:rsidRPr="00671F7F">
              <w:rPr>
                <w:rFonts w:cs="B Yagut" w:hint="cs"/>
                <w:b/>
                <w:bCs/>
                <w:sz w:val="20"/>
                <w:szCs w:val="20"/>
                <w:rtl/>
              </w:rPr>
              <w:t xml:space="preserve"> </w:t>
            </w:r>
            <w:r w:rsidRPr="00671F7F">
              <w:rPr>
                <w:rFonts w:ascii="Tahoma" w:hAnsi="Tahoma" w:cs="B Yagut" w:hint="cs"/>
                <w:b/>
                <w:bCs/>
                <w:sz w:val="20"/>
                <w:szCs w:val="20"/>
                <w:rtl/>
              </w:rPr>
              <w:t>بگيريد</w:t>
            </w:r>
            <w:r w:rsidRPr="00671F7F">
              <w:rPr>
                <w:rFonts w:cs="B Yagut" w:hint="cs"/>
                <w:b/>
                <w:bCs/>
                <w:sz w:val="20"/>
                <w:szCs w:val="20"/>
                <w:rtl/>
              </w:rPr>
              <w:t xml:space="preserve"> </w:t>
            </w:r>
            <w:r w:rsidRPr="00671F7F">
              <w:rPr>
                <w:rFonts w:ascii="Tahoma" w:hAnsi="Tahoma" w:cs="B Yagut" w:hint="cs"/>
                <w:b/>
                <w:bCs/>
                <w:sz w:val="20"/>
                <w:szCs w:val="20"/>
                <w:rtl/>
              </w:rPr>
              <w:t>و</w:t>
            </w:r>
            <w:r w:rsidRPr="00671F7F">
              <w:rPr>
                <w:rFonts w:cs="B Yagut" w:hint="cs"/>
                <w:b/>
                <w:bCs/>
                <w:sz w:val="20"/>
                <w:szCs w:val="20"/>
                <w:rtl/>
              </w:rPr>
              <w:t xml:space="preserve"> </w:t>
            </w:r>
            <w:r w:rsidRPr="00671F7F">
              <w:rPr>
                <w:rFonts w:ascii="Tahoma" w:hAnsi="Tahoma" w:cs="B Yagut" w:hint="cs"/>
                <w:b/>
                <w:bCs/>
                <w:sz w:val="20"/>
                <w:szCs w:val="20"/>
                <w:rtl/>
              </w:rPr>
              <w:t>سنجش</w:t>
            </w:r>
            <w:r w:rsidRPr="00671F7F">
              <w:rPr>
                <w:rFonts w:cs="B Yagut" w:hint="cs"/>
                <w:b/>
                <w:bCs/>
                <w:sz w:val="20"/>
                <w:szCs w:val="20"/>
                <w:rtl/>
              </w:rPr>
              <w:t xml:space="preserve"> </w:t>
            </w:r>
            <w:r w:rsidRPr="00671F7F">
              <w:rPr>
                <w:rFonts w:ascii="Tahoma" w:hAnsi="Tahoma" w:cs="B Yagut" w:hint="cs"/>
                <w:b/>
                <w:bCs/>
                <w:sz w:val="20"/>
                <w:szCs w:val="20"/>
                <w:rtl/>
              </w:rPr>
              <w:t>بينايی</w:t>
            </w:r>
            <w:r w:rsidRPr="00671F7F">
              <w:rPr>
                <w:rFonts w:cs="B Yagut" w:hint="cs"/>
                <w:b/>
                <w:bCs/>
                <w:sz w:val="20"/>
                <w:szCs w:val="20"/>
                <w:rtl/>
              </w:rPr>
              <w:t xml:space="preserve"> </w:t>
            </w:r>
            <w:r w:rsidRPr="00671F7F">
              <w:rPr>
                <w:rFonts w:ascii="Tahoma" w:hAnsi="Tahoma" w:cs="B Yagut" w:hint="cs"/>
                <w:b/>
                <w:bCs/>
                <w:sz w:val="20"/>
                <w:szCs w:val="20"/>
                <w:rtl/>
              </w:rPr>
              <w:t>را</w:t>
            </w:r>
            <w:r w:rsidRPr="00671F7F">
              <w:rPr>
                <w:rFonts w:cs="B Yagut" w:hint="cs"/>
                <w:b/>
                <w:bCs/>
                <w:sz w:val="20"/>
                <w:szCs w:val="20"/>
                <w:rtl/>
              </w:rPr>
              <w:t xml:space="preserve"> </w:t>
            </w:r>
            <w:r w:rsidRPr="00671F7F">
              <w:rPr>
                <w:rFonts w:ascii="Tahoma" w:hAnsi="Tahoma" w:cs="B Yagut" w:hint="cs"/>
                <w:b/>
                <w:bCs/>
                <w:sz w:val="20"/>
                <w:szCs w:val="20"/>
                <w:rtl/>
              </w:rPr>
              <w:t>توسط</w:t>
            </w:r>
            <w:r w:rsidRPr="00671F7F">
              <w:rPr>
                <w:rFonts w:cs="B Yagut" w:hint="cs"/>
                <w:b/>
                <w:bCs/>
                <w:sz w:val="20"/>
                <w:szCs w:val="20"/>
                <w:rtl/>
              </w:rPr>
              <w:t xml:space="preserve"> </w:t>
            </w:r>
            <w:r w:rsidRPr="00671F7F">
              <w:rPr>
                <w:rFonts w:ascii="Tahoma" w:hAnsi="Tahoma" w:cs="B Yagut" w:hint="cs"/>
                <w:b/>
                <w:bCs/>
                <w:sz w:val="20"/>
                <w:szCs w:val="20"/>
                <w:rtl/>
              </w:rPr>
              <w:t>چارت</w:t>
            </w:r>
            <w:r w:rsidRPr="00671F7F">
              <w:rPr>
                <w:rFonts w:cs="B Yagut" w:hint="cs"/>
                <w:b/>
                <w:bCs/>
                <w:sz w:val="20"/>
                <w:szCs w:val="20"/>
                <w:rtl/>
              </w:rPr>
              <w:t xml:space="preserve"> </w:t>
            </w:r>
            <w:r w:rsidRPr="00671F7F">
              <w:rPr>
                <w:rFonts w:ascii="Tahoma" w:hAnsi="Tahoma" w:cs="B Yagut" w:hint="cs"/>
                <w:b/>
                <w:bCs/>
                <w:sz w:val="20"/>
                <w:szCs w:val="20"/>
                <w:rtl/>
              </w:rPr>
              <w:t>اسنلن،</w:t>
            </w:r>
            <w:r w:rsidRPr="00671F7F">
              <w:rPr>
                <w:rFonts w:cs="B Yagut" w:hint="cs"/>
                <w:b/>
                <w:bCs/>
                <w:sz w:val="20"/>
                <w:szCs w:val="20"/>
                <w:rtl/>
              </w:rPr>
              <w:t xml:space="preserve"> </w:t>
            </w:r>
            <w:r w:rsidRPr="00671F7F">
              <w:rPr>
                <w:rFonts w:ascii="Tahoma" w:hAnsi="Tahoma" w:cs="B Yagut" w:hint="cs"/>
                <w:b/>
                <w:bCs/>
                <w:sz w:val="20"/>
                <w:szCs w:val="20"/>
                <w:rtl/>
              </w:rPr>
              <w:t>طبق</w:t>
            </w:r>
            <w:r w:rsidRPr="00671F7F">
              <w:rPr>
                <w:rFonts w:cs="B Yagut" w:hint="cs"/>
                <w:b/>
                <w:bCs/>
                <w:sz w:val="20"/>
                <w:szCs w:val="20"/>
                <w:rtl/>
              </w:rPr>
              <w:t xml:space="preserve"> راهنمای "سنجش بينايی با چارت اسنلن"   انجام دهيد:</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lastRenderedPageBreak/>
              <w:t>-  آيا نتيجه تست اسنلن غير طبيعی است؟</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پرسش درباره استقامت بینایی از فرد و والدین ضمن درس خواندن؟</w:t>
            </w:r>
          </w:p>
          <w:p w:rsidR="00B73E9B" w:rsidRPr="000A732D" w:rsidRDefault="00B73E9B" w:rsidP="007D399A">
            <w:pPr>
              <w:tabs>
                <w:tab w:val="left" w:pos="7914"/>
              </w:tabs>
              <w:spacing w:after="0" w:line="240" w:lineRule="auto"/>
              <w:ind w:left="208" w:hanging="208"/>
              <w:rPr>
                <w:rFonts w:cs="B Yagut"/>
                <w:b/>
                <w:bCs/>
                <w:sz w:val="20"/>
                <w:szCs w:val="20"/>
                <w:rtl/>
              </w:rPr>
            </w:pPr>
            <w:r w:rsidRPr="000A732D">
              <w:rPr>
                <w:rFonts w:cs="B Yagut" w:hint="cs"/>
                <w:b/>
                <w:bCs/>
                <w:sz w:val="20"/>
                <w:szCs w:val="20"/>
                <w:rtl/>
              </w:rPr>
              <w:t>-  درباره خارش و قرمزی مزمن چشم سوال کنبد و یا به قرمزی و مالش چشم نگاه کنید؟</w:t>
            </w:r>
          </w:p>
        </w:tc>
        <w:tc>
          <w:tcPr>
            <w:tcW w:w="3827" w:type="dxa"/>
            <w:vAlign w:val="center"/>
          </w:tcPr>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lastRenderedPageBreak/>
              <w:t>در صورت وجود هريك از نشانه هاي زير:</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نتيجه تست اسنلن غير طبيعی است</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بيمار از ضعف بينايی شكايت دارد</w:t>
            </w:r>
          </w:p>
          <w:p w:rsidR="00B73E9B" w:rsidRPr="000A732D" w:rsidRDefault="00B73E9B" w:rsidP="007D399A">
            <w:pPr>
              <w:tabs>
                <w:tab w:val="left" w:pos="7914"/>
              </w:tabs>
              <w:spacing w:after="0" w:line="240" w:lineRule="auto"/>
              <w:ind w:left="209" w:hanging="209"/>
              <w:rPr>
                <w:rFonts w:cs="B Yagut"/>
                <w:b/>
                <w:bCs/>
                <w:sz w:val="20"/>
                <w:szCs w:val="20"/>
                <w:rtl/>
              </w:rPr>
            </w:pPr>
            <w:r w:rsidRPr="000A732D">
              <w:rPr>
                <w:rFonts w:cs="B Yagut" w:hint="cs"/>
                <w:b/>
                <w:bCs/>
                <w:sz w:val="20"/>
                <w:szCs w:val="20"/>
                <w:rtl/>
              </w:rPr>
              <w:t>-  خانواده بيمار از ضعف بينايی وی شكايت دارد</w:t>
            </w:r>
          </w:p>
        </w:tc>
        <w:tc>
          <w:tcPr>
            <w:tcW w:w="1418" w:type="dxa"/>
            <w:vAlign w:val="center"/>
          </w:tcPr>
          <w:p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اختلال بينايی دارد</w:t>
            </w:r>
          </w:p>
        </w:tc>
        <w:tc>
          <w:tcPr>
            <w:tcW w:w="6365" w:type="dxa"/>
            <w:shd w:val="clear" w:color="auto" w:fill="FF0000"/>
          </w:tcPr>
          <w:p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 xml:space="preserve">ارجاع فوري به متخصص چشم </w:t>
            </w:r>
          </w:p>
        </w:tc>
      </w:tr>
      <w:tr w:rsidR="00B73E9B" w:rsidRPr="002224AE" w:rsidTr="00E85384">
        <w:trPr>
          <w:jc w:val="center"/>
        </w:trPr>
        <w:tc>
          <w:tcPr>
            <w:tcW w:w="3401" w:type="dxa"/>
            <w:vMerge/>
            <w:vAlign w:val="center"/>
          </w:tcPr>
          <w:p w:rsidR="00B73E9B" w:rsidRPr="000A732D" w:rsidRDefault="00B73E9B" w:rsidP="007D399A">
            <w:pPr>
              <w:tabs>
                <w:tab w:val="left" w:pos="7914"/>
              </w:tabs>
              <w:spacing w:after="0" w:line="240" w:lineRule="auto"/>
              <w:rPr>
                <w:rFonts w:cs="B Yagut"/>
                <w:b/>
                <w:bCs/>
                <w:sz w:val="20"/>
                <w:szCs w:val="20"/>
                <w:rtl/>
              </w:rPr>
            </w:pPr>
          </w:p>
        </w:tc>
        <w:tc>
          <w:tcPr>
            <w:tcW w:w="3827" w:type="dxa"/>
            <w:vAlign w:val="center"/>
          </w:tcPr>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خستگی چشم (ضمن درس خواندن) وجود دارد.</w:t>
            </w:r>
          </w:p>
        </w:tc>
        <w:tc>
          <w:tcPr>
            <w:tcW w:w="1418" w:type="dxa"/>
            <w:vAlign w:val="center"/>
          </w:tcPr>
          <w:p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آستنوپی وجود دارد</w:t>
            </w:r>
          </w:p>
        </w:tc>
        <w:tc>
          <w:tcPr>
            <w:tcW w:w="6365" w:type="dxa"/>
            <w:shd w:val="clear" w:color="auto" w:fill="FFFF99"/>
          </w:tcPr>
          <w:p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ارجاع غیرفوری به چشم پزشک یا اپتومتریست</w:t>
            </w:r>
          </w:p>
        </w:tc>
      </w:tr>
      <w:tr w:rsidR="00B73E9B" w:rsidRPr="002224AE" w:rsidTr="00E85384">
        <w:trPr>
          <w:jc w:val="center"/>
        </w:trPr>
        <w:tc>
          <w:tcPr>
            <w:tcW w:w="3401" w:type="dxa"/>
            <w:vMerge/>
            <w:vAlign w:val="center"/>
          </w:tcPr>
          <w:p w:rsidR="00B73E9B" w:rsidRPr="000A732D" w:rsidRDefault="00B73E9B" w:rsidP="007D399A">
            <w:pPr>
              <w:tabs>
                <w:tab w:val="left" w:pos="7914"/>
              </w:tabs>
              <w:jc w:val="center"/>
              <w:rPr>
                <w:rFonts w:cs="B Yagut"/>
                <w:b/>
                <w:bCs/>
                <w:sz w:val="20"/>
                <w:szCs w:val="20"/>
                <w:rtl/>
              </w:rPr>
            </w:pPr>
          </w:p>
        </w:tc>
        <w:tc>
          <w:tcPr>
            <w:tcW w:w="3827" w:type="dxa"/>
            <w:vAlign w:val="center"/>
          </w:tcPr>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قرمزی و یا خارش مزمن وجود دارد.</w:t>
            </w:r>
          </w:p>
        </w:tc>
        <w:tc>
          <w:tcPr>
            <w:tcW w:w="1418" w:type="dxa"/>
            <w:vAlign w:val="center"/>
          </w:tcPr>
          <w:p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آلرژی چشمی دارد</w:t>
            </w:r>
          </w:p>
        </w:tc>
        <w:tc>
          <w:tcPr>
            <w:tcW w:w="6365" w:type="dxa"/>
            <w:shd w:val="clear" w:color="auto" w:fill="FFFF99"/>
          </w:tcPr>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 صورت تشخيص آلرژی چشمی (فصلی):</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درمان كنيد و</w:t>
            </w:r>
          </w:p>
          <w:p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پس از یک هفته پيگيری كنيد و در صورت مقاوم بودن آلرژی </w:t>
            </w:r>
            <w:r w:rsidRPr="000A732D">
              <w:rPr>
                <w:rFonts w:cs="B Yagut" w:hint="cs"/>
                <w:b/>
                <w:bCs/>
                <w:sz w:val="20"/>
                <w:szCs w:val="20"/>
                <w:shd w:val="clear" w:color="auto" w:fill="FFFF99"/>
                <w:rtl/>
              </w:rPr>
              <w:t>ارجاع غير فوري به متخصص چشم</w:t>
            </w:r>
          </w:p>
        </w:tc>
      </w:tr>
    </w:tbl>
    <w:p w:rsidR="00B73E9B" w:rsidRPr="002224AE" w:rsidRDefault="00B73E9B" w:rsidP="00B73E9B">
      <w:pPr>
        <w:tabs>
          <w:tab w:val="left" w:pos="7914"/>
        </w:tabs>
        <w:spacing w:after="0"/>
        <w:ind w:hanging="262"/>
        <w:rPr>
          <w:rFonts w:cs="B Compset"/>
          <w:b/>
          <w:bCs/>
          <w:rtl/>
        </w:rPr>
      </w:pPr>
      <w:r w:rsidRPr="002224AE">
        <w:rPr>
          <w:rFonts w:cs="B Compset" w:hint="cs"/>
          <w:sz w:val="24"/>
          <w:szCs w:val="24"/>
          <w:rtl/>
        </w:rPr>
        <w:t xml:space="preserve">      </w:t>
      </w:r>
      <w:r w:rsidRPr="002224AE">
        <w:rPr>
          <w:rFonts w:cs="B Compset" w:hint="cs"/>
          <w:rtl/>
        </w:rPr>
        <w:t xml:space="preserve"> </w:t>
      </w:r>
    </w:p>
    <w:p w:rsidR="00B73E9B" w:rsidRDefault="00B73E9B"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tl/>
        </w:rPr>
      </w:pPr>
    </w:p>
    <w:p w:rsidR="00E97A6D" w:rsidRDefault="00E97A6D" w:rsidP="00CF1768">
      <w:pPr>
        <w:tabs>
          <w:tab w:val="left" w:pos="7914"/>
        </w:tabs>
        <w:spacing w:after="0"/>
        <w:rPr>
          <w:rFonts w:cs="B Titr"/>
          <w:color w:val="000000" w:themeColor="text1"/>
          <w:rtl/>
        </w:rPr>
      </w:pPr>
    </w:p>
    <w:p w:rsidR="00E97A6D" w:rsidRDefault="00E97A6D" w:rsidP="00CF1768">
      <w:pPr>
        <w:tabs>
          <w:tab w:val="left" w:pos="7914"/>
        </w:tabs>
        <w:spacing w:after="0"/>
        <w:rPr>
          <w:rFonts w:cs="B Titr"/>
          <w:color w:val="000000" w:themeColor="text1"/>
        </w:rPr>
      </w:pPr>
    </w:p>
    <w:p w:rsidR="000A732D" w:rsidRDefault="000A732D" w:rsidP="00CF1768">
      <w:pPr>
        <w:tabs>
          <w:tab w:val="left" w:pos="7914"/>
        </w:tabs>
        <w:spacing w:after="0"/>
        <w:rPr>
          <w:rFonts w:cs="B Titr"/>
          <w:color w:val="000000" w:themeColor="text1"/>
          <w:rtl/>
        </w:rPr>
      </w:pPr>
    </w:p>
    <w:p w:rsidR="00B73E9B" w:rsidRDefault="00B73E9B" w:rsidP="00CF1768">
      <w:pPr>
        <w:tabs>
          <w:tab w:val="left" w:pos="7914"/>
        </w:tabs>
        <w:spacing w:after="0"/>
        <w:rPr>
          <w:rFonts w:cs="B Titr"/>
          <w:color w:val="000000" w:themeColor="text1"/>
          <w:rtl/>
        </w:rPr>
      </w:pPr>
    </w:p>
    <w:p w:rsidR="005C78CC" w:rsidRDefault="005C78CC" w:rsidP="00CF1768">
      <w:pPr>
        <w:tabs>
          <w:tab w:val="left" w:pos="7914"/>
        </w:tabs>
        <w:spacing w:after="0"/>
        <w:rPr>
          <w:rFonts w:cs="B Titr"/>
          <w:color w:val="000000" w:themeColor="text1"/>
          <w:rtl/>
        </w:rPr>
      </w:pPr>
    </w:p>
    <w:p w:rsidR="005C78CC" w:rsidRDefault="005C78CC" w:rsidP="00CF1768">
      <w:pPr>
        <w:tabs>
          <w:tab w:val="left" w:pos="7914"/>
        </w:tabs>
        <w:spacing w:after="0"/>
        <w:rPr>
          <w:rFonts w:cs="B Titr"/>
          <w:color w:val="000000" w:themeColor="text1"/>
          <w:rtl/>
        </w:rPr>
      </w:pPr>
    </w:p>
    <w:p w:rsidR="00262F67" w:rsidRPr="00262F67" w:rsidRDefault="00262F67" w:rsidP="00262F67">
      <w:pPr>
        <w:spacing w:after="0" w:line="240" w:lineRule="auto"/>
        <w:ind w:hanging="314"/>
        <w:jc w:val="both"/>
        <w:rPr>
          <w:rFonts w:cs="B Titr"/>
          <w:rtl/>
        </w:rPr>
      </w:pPr>
      <w:r w:rsidRPr="00262F67">
        <w:rPr>
          <w:rFonts w:cs="B Titr" w:hint="cs"/>
          <w:rtl/>
        </w:rPr>
        <w:t>طبقه بندی مشکلات گوش</w:t>
      </w:r>
    </w:p>
    <w:p w:rsidR="00262F67" w:rsidRPr="00262F67" w:rsidRDefault="00262F67" w:rsidP="00262F67">
      <w:pPr>
        <w:spacing w:after="0" w:line="240" w:lineRule="auto"/>
        <w:ind w:hanging="314"/>
        <w:jc w:val="both"/>
        <w:rPr>
          <w:rFonts w:cs="B Nazanin"/>
          <w:b/>
          <w:bCs/>
          <w:sz w:val="24"/>
          <w:szCs w:val="24"/>
          <w:rtl/>
        </w:rPr>
      </w:pPr>
      <w:r w:rsidRPr="00262F67">
        <w:rPr>
          <w:rFonts w:cs="B Nazanin" w:hint="cs"/>
          <w:b/>
          <w:bCs/>
          <w:sz w:val="24"/>
          <w:szCs w:val="24"/>
          <w:rtl/>
        </w:rPr>
        <w:t>چطور مشکلات گوشی را طبقه بندی می توان کرد؟</w:t>
      </w:r>
    </w:p>
    <w:p w:rsidR="00262F67" w:rsidRPr="00262F67" w:rsidRDefault="00262F67" w:rsidP="00262F67">
      <w:pPr>
        <w:spacing w:after="0" w:line="240" w:lineRule="auto"/>
        <w:ind w:hanging="314"/>
        <w:jc w:val="both"/>
        <w:rPr>
          <w:rFonts w:cs="B Nazanin"/>
          <w:sz w:val="24"/>
          <w:szCs w:val="24"/>
          <w:rtl/>
        </w:rPr>
      </w:pPr>
      <w:r w:rsidRPr="00262F67">
        <w:rPr>
          <w:rFonts w:cs="B Nazanin" w:hint="cs"/>
          <w:sz w:val="24"/>
          <w:szCs w:val="24"/>
          <w:rtl/>
        </w:rPr>
        <w:t>چهار طبقه برای مشکلات گوش وجود دارد. که بترتیب جدی بودن عبارتند از:</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ماستوئیدیت</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حاد گوش</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lastRenderedPageBreak/>
        <w:t>عفونت های مزمن گوش</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عدم وجود عفونت های گوش</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 xml:space="preserve">اختلال شنوایی </w:t>
      </w:r>
    </w:p>
    <w:p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اوتیت خارجی</w:t>
      </w:r>
    </w:p>
    <w:p w:rsidR="00262F67" w:rsidRPr="00262F67" w:rsidRDefault="00262F67" w:rsidP="00262F67">
      <w:pPr>
        <w:tabs>
          <w:tab w:val="left" w:pos="7914"/>
        </w:tabs>
        <w:spacing w:after="0"/>
        <w:ind w:hanging="262"/>
        <w:rPr>
          <w:rFonts w:cs="B Nazanin"/>
          <w:b/>
          <w:bCs/>
          <w:sz w:val="24"/>
          <w:szCs w:val="24"/>
        </w:rPr>
      </w:pPr>
      <w:r w:rsidRPr="00262F67">
        <w:rPr>
          <w:rFonts w:cs="B Titr" w:hint="cs"/>
          <w:sz w:val="24"/>
          <w:szCs w:val="24"/>
          <w:rtl/>
        </w:rPr>
        <w:t xml:space="preserve"> </w:t>
      </w:r>
      <w:r w:rsidRPr="00262F67">
        <w:rPr>
          <w:rFonts w:cs="B Titr" w:hint="cs"/>
          <w:rtl/>
        </w:rPr>
        <w:t xml:space="preserve"> </w:t>
      </w:r>
    </w:p>
    <w:tbl>
      <w:tblPr>
        <w:tblStyle w:val="TableGrid1"/>
        <w:bidiVisual/>
        <w:tblW w:w="0" w:type="auto"/>
        <w:jc w:val="center"/>
        <w:tblLook w:val="04A0"/>
      </w:tblPr>
      <w:tblGrid>
        <w:gridCol w:w="3261"/>
        <w:gridCol w:w="3261"/>
        <w:gridCol w:w="2409"/>
        <w:gridCol w:w="5529"/>
      </w:tblGrid>
      <w:tr w:rsidR="00262F67" w:rsidRPr="00262F67" w:rsidTr="006F19B3">
        <w:trPr>
          <w:jc w:val="center"/>
        </w:trPr>
        <w:tc>
          <w:tcPr>
            <w:tcW w:w="3261" w:type="dxa"/>
            <w:tcBorders>
              <w:bottom w:val="single" w:sz="4" w:space="0" w:color="auto"/>
            </w:tcBorders>
          </w:tcPr>
          <w:p w:rsidR="00262F67" w:rsidRPr="00262F67" w:rsidRDefault="00262F67" w:rsidP="00262F67">
            <w:pPr>
              <w:jc w:val="center"/>
              <w:rPr>
                <w:rFonts w:cs="B Titr"/>
                <w:b/>
                <w:bCs/>
                <w:sz w:val="24"/>
                <w:szCs w:val="24"/>
                <w:rtl/>
              </w:rPr>
            </w:pPr>
            <w:r w:rsidRPr="00262F67">
              <w:rPr>
                <w:rFonts w:cs="B Titr" w:hint="cs"/>
                <w:b/>
                <w:bCs/>
                <w:sz w:val="24"/>
                <w:szCs w:val="24"/>
                <w:rtl/>
              </w:rPr>
              <w:t>ارزیابی</w:t>
            </w:r>
          </w:p>
        </w:tc>
        <w:tc>
          <w:tcPr>
            <w:tcW w:w="3261" w:type="dxa"/>
            <w:tcBorders>
              <w:bottom w:val="single" w:sz="4" w:space="0" w:color="auto"/>
            </w:tcBorders>
            <w:vAlign w:val="center"/>
          </w:tcPr>
          <w:p w:rsidR="00262F67" w:rsidRPr="00262F67" w:rsidRDefault="00262F67" w:rsidP="00262F67">
            <w:pPr>
              <w:jc w:val="center"/>
              <w:rPr>
                <w:rFonts w:cs="B Titr"/>
                <w:b/>
                <w:bCs/>
                <w:sz w:val="24"/>
                <w:szCs w:val="24"/>
              </w:rPr>
            </w:pPr>
            <w:r w:rsidRPr="00262F67">
              <w:rPr>
                <w:rFonts w:cs="B Titr"/>
                <w:b/>
                <w:bCs/>
                <w:sz w:val="24"/>
                <w:szCs w:val="24"/>
                <w:rtl/>
              </w:rPr>
              <w:t>نتايج ارزيابي</w:t>
            </w:r>
          </w:p>
        </w:tc>
        <w:tc>
          <w:tcPr>
            <w:tcW w:w="2409" w:type="dxa"/>
            <w:tcBorders>
              <w:bottom w:val="single" w:sz="4" w:space="0" w:color="auto"/>
            </w:tcBorders>
            <w:vAlign w:val="center"/>
          </w:tcPr>
          <w:p w:rsidR="00262F67" w:rsidRPr="00262F67" w:rsidRDefault="00262F67" w:rsidP="00262F67">
            <w:pPr>
              <w:jc w:val="center"/>
              <w:rPr>
                <w:rFonts w:cs="B Titr"/>
                <w:b/>
                <w:bCs/>
                <w:sz w:val="24"/>
                <w:szCs w:val="24"/>
              </w:rPr>
            </w:pPr>
            <w:r w:rsidRPr="00262F67">
              <w:rPr>
                <w:rFonts w:cs="B Titr"/>
                <w:b/>
                <w:bCs/>
                <w:sz w:val="24"/>
                <w:szCs w:val="24"/>
                <w:rtl/>
              </w:rPr>
              <w:t>طبقه بند</w:t>
            </w:r>
            <w:r w:rsidRPr="00262F67">
              <w:rPr>
                <w:rFonts w:cs="B Titr" w:hint="cs"/>
                <w:b/>
                <w:bCs/>
                <w:sz w:val="24"/>
                <w:szCs w:val="24"/>
                <w:rtl/>
              </w:rPr>
              <w:t>ی</w:t>
            </w:r>
          </w:p>
        </w:tc>
        <w:tc>
          <w:tcPr>
            <w:tcW w:w="5529" w:type="dxa"/>
            <w:vAlign w:val="center"/>
          </w:tcPr>
          <w:p w:rsidR="00262F67" w:rsidRPr="00262F67" w:rsidRDefault="00262F67" w:rsidP="00262F67">
            <w:pPr>
              <w:jc w:val="center"/>
              <w:rPr>
                <w:rFonts w:cs="B Titr"/>
                <w:b/>
                <w:bCs/>
                <w:sz w:val="24"/>
                <w:szCs w:val="24"/>
              </w:rPr>
            </w:pPr>
            <w:r w:rsidRPr="00262F67">
              <w:rPr>
                <w:rFonts w:cs="B Titr"/>
                <w:b/>
                <w:bCs/>
                <w:sz w:val="24"/>
                <w:szCs w:val="24"/>
                <w:rtl/>
              </w:rPr>
              <w:t>اقدامات</w:t>
            </w:r>
          </w:p>
        </w:tc>
      </w:tr>
      <w:tr w:rsidR="00262F67" w:rsidRPr="00262F67" w:rsidTr="006F19B3">
        <w:trPr>
          <w:jc w:val="center"/>
        </w:trPr>
        <w:tc>
          <w:tcPr>
            <w:tcW w:w="3261" w:type="dxa"/>
            <w:vMerge w:val="restart"/>
            <w:shd w:val="clear" w:color="auto" w:fill="FFFFFF" w:themeFill="background1"/>
          </w:tcPr>
          <w:p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پرونده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نتيجه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آزمایش تست نجوا توسط بهورز</w:t>
            </w:r>
          </w:p>
          <w:p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گرفتن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شرح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حال</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درد،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كم</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شنوايی،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لرز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 </w:t>
            </w:r>
            <w:r w:rsidRPr="006D298C">
              <w:rPr>
                <w:rFonts w:ascii="Sakkal Majalla" w:hAnsi="Sakkal Majalla" w:cs="B Yagut" w:hint="cs"/>
                <w:b/>
                <w:bCs/>
                <w:sz w:val="20"/>
                <w:szCs w:val="20"/>
                <w:rtl/>
              </w:rPr>
              <w:t>*</w:t>
            </w:r>
          </w:p>
          <w:p w:rsidR="00262F67" w:rsidRPr="006D298C" w:rsidRDefault="00262F67" w:rsidP="00262F67">
            <w:pPr>
              <w:numPr>
                <w:ilvl w:val="0"/>
                <w:numId w:val="124"/>
              </w:numPr>
              <w:contextualSpacing/>
              <w:jc w:val="center"/>
              <w:rPr>
                <w:rFonts w:ascii="Sakkal Majalla" w:hAnsi="Sakkal Majalla" w:cs="B Yagut"/>
                <w:b/>
                <w:bCs/>
                <w:sz w:val="20"/>
                <w:szCs w:val="20"/>
              </w:rPr>
            </w:pPr>
            <w:r w:rsidRPr="006D298C">
              <w:rPr>
                <w:rFonts w:ascii="Sakkal Majalla" w:hAnsi="Sakkal Majalla" w:cs="B Yagut" w:hint="cs"/>
                <w:b/>
                <w:bCs/>
                <w:sz w:val="20"/>
                <w:szCs w:val="20"/>
                <w:rtl/>
              </w:rPr>
              <w:t>معاينه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گوش</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ها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توسط</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اتوسكوپ</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مجرا،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سرومن،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پارگی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ترشح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w:t>
            </w:r>
          </w:p>
          <w:p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 از نظر وجود سندرم های همراه با اختلال شنوایی*</w:t>
            </w:r>
          </w:p>
          <w:p w:rsidR="00262F67" w:rsidRPr="006D298C" w:rsidRDefault="00262F67" w:rsidP="00262F67">
            <w:pPr>
              <w:ind w:left="360"/>
              <w:rPr>
                <w:rFonts w:ascii="Sakkal Majalla" w:hAnsi="Sakkal Majalla" w:cs="B Yagut"/>
                <w:b/>
                <w:bCs/>
                <w:sz w:val="20"/>
                <w:szCs w:val="20"/>
                <w:rtl/>
              </w:rPr>
            </w:pPr>
          </w:p>
        </w:tc>
        <w:tc>
          <w:tcPr>
            <w:tcW w:w="3261" w:type="dxa"/>
            <w:tcBorders>
              <w:bottom w:val="single" w:sz="4" w:space="0" w:color="auto"/>
            </w:tcBorders>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هنگام</w:t>
            </w:r>
            <w:r w:rsidRPr="006D298C">
              <w:rPr>
                <w:rFonts w:cs="B Yagut"/>
                <w:b/>
                <w:bCs/>
                <w:sz w:val="20"/>
                <w:szCs w:val="20"/>
                <w:rtl/>
              </w:rPr>
              <w:t xml:space="preserve"> </w:t>
            </w:r>
            <w:r w:rsidRPr="006D298C">
              <w:rPr>
                <w:rFonts w:cs="B Yagut" w:hint="cs"/>
                <w:b/>
                <w:bCs/>
                <w:sz w:val="20"/>
                <w:szCs w:val="20"/>
                <w:rtl/>
              </w:rPr>
              <w:t>بلع</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پشت</w:t>
            </w:r>
            <w:r w:rsidRPr="006D298C">
              <w:rPr>
                <w:rFonts w:cs="B Yagut"/>
                <w:b/>
                <w:bCs/>
                <w:sz w:val="20"/>
                <w:szCs w:val="20"/>
                <w:rtl/>
              </w:rPr>
              <w:t xml:space="preserve"> </w:t>
            </w:r>
            <w:r w:rsidRPr="006D298C">
              <w:rPr>
                <w:rFonts w:cs="B Yagut" w:hint="cs"/>
                <w:b/>
                <w:bCs/>
                <w:sz w:val="20"/>
                <w:szCs w:val="20"/>
                <w:rtl/>
              </w:rPr>
              <w:t>گوش</w:t>
            </w:r>
          </w:p>
        </w:tc>
        <w:tc>
          <w:tcPr>
            <w:tcW w:w="2409" w:type="dxa"/>
            <w:tcBorders>
              <w:bottom w:val="single" w:sz="4" w:space="0" w:color="auto"/>
            </w:tcBorders>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cs="B Yagut"/>
                <w:b/>
                <w:bCs/>
                <w:sz w:val="20"/>
                <w:szCs w:val="20"/>
                <w:rtl/>
              </w:rPr>
              <w:t>ماستوئ</w:t>
            </w:r>
            <w:r w:rsidRPr="006D298C">
              <w:rPr>
                <w:rFonts w:cs="B Yagut" w:hint="cs"/>
                <w:b/>
                <w:bCs/>
                <w:sz w:val="20"/>
                <w:szCs w:val="20"/>
                <w:rtl/>
              </w:rPr>
              <w:t>ی</w:t>
            </w:r>
            <w:r w:rsidRPr="006D298C">
              <w:rPr>
                <w:rFonts w:cs="B Yagut" w:hint="eastAsia"/>
                <w:b/>
                <w:bCs/>
                <w:sz w:val="20"/>
                <w:szCs w:val="20"/>
                <w:rtl/>
              </w:rPr>
              <w:t>د</w:t>
            </w:r>
            <w:r w:rsidRPr="006D298C">
              <w:rPr>
                <w:rFonts w:cs="B Yagut" w:hint="cs"/>
                <w:b/>
                <w:bCs/>
                <w:sz w:val="20"/>
                <w:szCs w:val="20"/>
                <w:rtl/>
              </w:rPr>
              <w:t>ی</w:t>
            </w:r>
            <w:r w:rsidRPr="006D298C">
              <w:rPr>
                <w:rFonts w:cs="B Yagut" w:hint="eastAsia"/>
                <w:b/>
                <w:bCs/>
                <w:sz w:val="20"/>
                <w:szCs w:val="20"/>
                <w:rtl/>
              </w:rPr>
              <w:t>ت</w:t>
            </w:r>
          </w:p>
        </w:tc>
        <w:tc>
          <w:tcPr>
            <w:tcW w:w="5529" w:type="dxa"/>
            <w:shd w:val="clear" w:color="auto" w:fill="F20000"/>
            <w:vAlign w:val="center"/>
          </w:tcPr>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r>
            <w:r w:rsidRPr="00262F67">
              <w:rPr>
                <w:rFonts w:cs="B Nazanin" w:hint="cs"/>
                <w:b/>
                <w:bCs/>
                <w:sz w:val="20"/>
                <w:szCs w:val="20"/>
                <w:rtl/>
              </w:rPr>
              <w:t>شروع</w:t>
            </w:r>
            <w:r w:rsidRPr="00262F67">
              <w:rPr>
                <w:rFonts w:cs="B Nazanin"/>
                <w:b/>
                <w:bCs/>
                <w:sz w:val="20"/>
                <w:szCs w:val="20"/>
                <w:rtl/>
              </w:rPr>
              <w:t xml:space="preserve"> </w:t>
            </w:r>
            <w:r w:rsidRPr="00262F67">
              <w:rPr>
                <w:rFonts w:cs="B Nazanin" w:hint="cs"/>
                <w:b/>
                <w:bCs/>
                <w:sz w:val="20"/>
                <w:szCs w:val="20"/>
                <w:rtl/>
              </w:rPr>
              <w:t>اولی</w:t>
            </w:r>
            <w:r w:rsidRPr="00262F67">
              <w:rPr>
                <w:rFonts w:cs="B Nazanin" w:hint="eastAsia"/>
                <w:b/>
                <w:bCs/>
                <w:sz w:val="20"/>
                <w:szCs w:val="20"/>
                <w:rtl/>
              </w:rPr>
              <w:t>ن</w:t>
            </w:r>
            <w:r w:rsidRPr="00262F67">
              <w:rPr>
                <w:rFonts w:cs="B Nazanin"/>
                <w:b/>
                <w:bCs/>
                <w:sz w:val="20"/>
                <w:szCs w:val="20"/>
                <w:rtl/>
              </w:rPr>
              <w:t xml:space="preserve"> مقدار آنت</w:t>
            </w:r>
            <w:r w:rsidRPr="00262F67">
              <w:rPr>
                <w:rFonts w:cs="B Nazanin" w:hint="cs"/>
                <w:b/>
                <w:bCs/>
                <w:sz w:val="20"/>
                <w:szCs w:val="20"/>
                <w:rtl/>
              </w:rPr>
              <w:t>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درمان</w:t>
            </w:r>
            <w:r w:rsidRPr="00262F67">
              <w:rPr>
                <w:rFonts w:cs="B Nazanin" w:hint="cs"/>
                <w:b/>
                <w:bCs/>
                <w:sz w:val="20"/>
                <w:szCs w:val="20"/>
                <w:rtl/>
              </w:rPr>
              <w:t>ی</w:t>
            </w:r>
            <w:r w:rsidRPr="00262F67">
              <w:rPr>
                <w:rFonts w:cs="B Nazanin"/>
                <w:b/>
                <w:bCs/>
                <w:sz w:val="20"/>
                <w:szCs w:val="20"/>
                <w:rtl/>
              </w:rPr>
              <w:t xml:space="preserve"> مناسب</w:t>
            </w:r>
          </w:p>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اول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دوز پاراستامول برا</w:t>
            </w:r>
            <w:r w:rsidRPr="00262F67">
              <w:rPr>
                <w:rFonts w:cs="B Nazanin" w:hint="cs"/>
                <w:b/>
                <w:bCs/>
                <w:sz w:val="20"/>
                <w:szCs w:val="20"/>
                <w:rtl/>
              </w:rPr>
              <w:t>ی</w:t>
            </w:r>
            <w:r w:rsidRPr="00262F67">
              <w:rPr>
                <w:rFonts w:cs="B Nazanin"/>
                <w:b/>
                <w:bCs/>
                <w:sz w:val="20"/>
                <w:szCs w:val="20"/>
                <w:rtl/>
              </w:rPr>
              <w:t xml:space="preserve">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w:t>
            </w:r>
          </w:p>
          <w:p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ارجاع فور</w:t>
            </w:r>
            <w:r w:rsidRPr="00262F67">
              <w:rPr>
                <w:rFonts w:cs="B Nazanin" w:hint="cs"/>
                <w:b/>
                <w:bCs/>
                <w:sz w:val="20"/>
                <w:szCs w:val="20"/>
                <w:rtl/>
              </w:rPr>
              <w:t>ی</w:t>
            </w:r>
            <w:r w:rsidRPr="00262F67">
              <w:rPr>
                <w:rFonts w:cs="B Nazanin"/>
                <w:b/>
                <w:bCs/>
                <w:sz w:val="20"/>
                <w:szCs w:val="20"/>
                <w:rtl/>
              </w:rPr>
              <w:t xml:space="preserve"> به ب</w:t>
            </w:r>
            <w:r w:rsidRPr="00262F67">
              <w:rPr>
                <w:rFonts w:cs="B Nazanin" w:hint="cs"/>
                <w:b/>
                <w:bCs/>
                <w:sz w:val="20"/>
                <w:szCs w:val="20"/>
                <w:rtl/>
              </w:rPr>
              <w:t>ی</w:t>
            </w:r>
            <w:r w:rsidRPr="00262F67">
              <w:rPr>
                <w:rFonts w:cs="B Nazanin" w:hint="eastAsia"/>
                <w:b/>
                <w:bCs/>
                <w:sz w:val="20"/>
                <w:szCs w:val="20"/>
                <w:rtl/>
              </w:rPr>
              <w:t>مارستان</w:t>
            </w:r>
          </w:p>
        </w:tc>
      </w:tr>
      <w:tr w:rsidR="00262F67" w:rsidRPr="00262F67" w:rsidTr="006D298C">
        <w:trPr>
          <w:jc w:val="center"/>
        </w:trPr>
        <w:tc>
          <w:tcPr>
            <w:tcW w:w="3261" w:type="dxa"/>
            <w:vMerge/>
            <w:shd w:val="clear" w:color="auto" w:fill="FFFFFF" w:themeFill="background1"/>
          </w:tcPr>
          <w:p w:rsidR="00262F67" w:rsidRPr="006D298C" w:rsidRDefault="00262F67" w:rsidP="00262F67">
            <w:pPr>
              <w:jc w:val="center"/>
              <w:rPr>
                <w:rFonts w:ascii="Arial" w:hAnsi="Arial" w:cs="B Yagut"/>
                <w:b/>
                <w:bCs/>
                <w:sz w:val="20"/>
                <w:szCs w:val="20"/>
                <w:rtl/>
              </w:rPr>
            </w:pPr>
          </w:p>
        </w:tc>
        <w:tc>
          <w:tcPr>
            <w:tcW w:w="3261" w:type="dxa"/>
            <w:vMerge w:val="restart"/>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کمتر از 14 روز، </w:t>
            </w:r>
            <w:r w:rsidRPr="006D298C">
              <w:rPr>
                <w:rFonts w:cs="B Yagut" w:hint="cs"/>
                <w:b/>
                <w:bCs/>
                <w:sz w:val="20"/>
                <w:szCs w:val="20"/>
                <w:rtl/>
              </w:rPr>
              <w:t>ی</w:t>
            </w:r>
            <w:r w:rsidRPr="006D298C">
              <w:rPr>
                <w:rFonts w:cs="B Yagut" w:hint="eastAsia"/>
                <w:b/>
                <w:bCs/>
                <w:sz w:val="20"/>
                <w:szCs w:val="20"/>
                <w:rtl/>
              </w:rPr>
              <w:t>ا</w:t>
            </w:r>
          </w:p>
          <w:p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t>گزارش درد در گوش</w:t>
            </w:r>
          </w:p>
        </w:tc>
        <w:tc>
          <w:tcPr>
            <w:tcW w:w="2409" w:type="dxa"/>
            <w:vMerge w:val="restart"/>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cs="B Yagut"/>
                <w:b/>
                <w:bCs/>
                <w:sz w:val="20"/>
                <w:szCs w:val="20"/>
                <w:rtl/>
              </w:rPr>
              <w:t>عفونت حاد گوش</w:t>
            </w:r>
          </w:p>
        </w:tc>
        <w:tc>
          <w:tcPr>
            <w:tcW w:w="5529" w:type="dxa"/>
            <w:shd w:val="clear" w:color="auto" w:fill="FFFF99"/>
            <w:vAlign w:val="center"/>
          </w:tcPr>
          <w:p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دادن</w:t>
            </w:r>
            <w:r w:rsidRPr="00262F67">
              <w:rPr>
                <w:rFonts w:cs="B Nazanin"/>
                <w:b/>
                <w:bCs/>
                <w:sz w:val="20"/>
                <w:szCs w:val="20"/>
                <w:rtl/>
              </w:rPr>
              <w:t xml:space="preserve"> </w:t>
            </w:r>
            <w:r w:rsidRPr="00262F67">
              <w:rPr>
                <w:rFonts w:cs="B Nazanin" w:hint="cs"/>
                <w:b/>
                <w:bCs/>
                <w:sz w:val="20"/>
                <w:szCs w:val="20"/>
                <w:rtl/>
              </w:rPr>
              <w:t>آنتی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w:t>
            </w:r>
            <w:r w:rsidRPr="00262F67">
              <w:rPr>
                <w:rFonts w:cs="B Nazanin" w:hint="cs"/>
                <w:b/>
                <w:bCs/>
                <w:sz w:val="20"/>
                <w:szCs w:val="20"/>
                <w:rtl/>
              </w:rPr>
              <w:t xml:space="preserve">آموکسی سیلین </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مدت 10 روز</w:t>
            </w:r>
          </w:p>
          <w:p w:rsidR="00262F67" w:rsidRPr="00262F67" w:rsidRDefault="00262F67" w:rsidP="00262F67">
            <w:pPr>
              <w:rPr>
                <w:rFonts w:cs="B Nazanin"/>
                <w:b/>
                <w:bCs/>
                <w:sz w:val="20"/>
                <w:szCs w:val="20"/>
                <w:rtl/>
              </w:rPr>
            </w:pPr>
            <w:r w:rsidRPr="00262F67">
              <w:rPr>
                <w:rFonts w:cs="B Nazanin"/>
                <w:b/>
                <w:bCs/>
                <w:sz w:val="20"/>
                <w:szCs w:val="20"/>
                <w:rtl/>
              </w:rPr>
              <w:t>(آموکسى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hint="cs"/>
                <w:b/>
                <w:bCs/>
                <w:sz w:val="20"/>
                <w:szCs w:val="20"/>
                <w:rtl/>
              </w:rPr>
              <w:t xml:space="preserve">به ميزان 80 تا 90 ميلی گرم به ازاء هر كيلوگرم وزن بدن </w:t>
            </w:r>
            <w:r w:rsidRPr="00262F67">
              <w:rPr>
                <w:rFonts w:cs="B Nazanin"/>
                <w:b/>
                <w:bCs/>
                <w:sz w:val="20"/>
                <w:szCs w:val="20"/>
                <w:rtl/>
              </w:rPr>
              <w:t xml:space="preserve">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 تا 13 سالگ</w:t>
            </w:r>
            <w:r w:rsidRPr="00262F67">
              <w:rPr>
                <w:rFonts w:cs="B Nazanin" w:hint="cs"/>
                <w:b/>
                <w:bCs/>
                <w:sz w:val="20"/>
                <w:szCs w:val="20"/>
                <w:rtl/>
              </w:rPr>
              <w:t>ی</w:t>
            </w:r>
            <w:r w:rsidRPr="00262F67">
              <w:rPr>
                <w:rFonts w:cs="B Nazanin"/>
                <w:b/>
                <w:bCs/>
                <w:sz w:val="20"/>
                <w:szCs w:val="20"/>
                <w:rtl/>
              </w:rPr>
              <w:t xml:space="preserve"> و به شکل کپسول در بزرگسال، 3 نوبت در روز)، در صورت عدم پاسخ به درمان کو آموکس</w:t>
            </w:r>
            <w:r w:rsidRPr="00262F67">
              <w:rPr>
                <w:rFonts w:cs="B Nazanin" w:hint="cs"/>
                <w:b/>
                <w:bCs/>
                <w:sz w:val="20"/>
                <w:szCs w:val="20"/>
                <w:rtl/>
              </w:rPr>
              <w:t>ی</w:t>
            </w:r>
            <w:r w:rsidRPr="00262F67">
              <w:rPr>
                <w:rFonts w:cs="B Nazanin"/>
                <w:b/>
                <w:bCs/>
                <w:sz w:val="20"/>
                <w:szCs w:val="20"/>
                <w:rtl/>
              </w:rPr>
              <w:t xml:space="preserve"> کلاو (</w:t>
            </w:r>
            <w:r w:rsidRPr="00262F67">
              <w:rPr>
                <w:rFonts w:cs="B Nazanin"/>
                <w:b/>
                <w:bCs/>
                <w:sz w:val="20"/>
                <w:szCs w:val="20"/>
              </w:rPr>
              <w:t>mg/kg/day 90-80</w:t>
            </w:r>
            <w:r w:rsidRPr="00262F67">
              <w:rPr>
                <w:rFonts w:cs="B Nazanin"/>
                <w:b/>
                <w:bCs/>
                <w:sz w:val="20"/>
                <w:szCs w:val="20"/>
                <w:rtl/>
              </w:rPr>
              <w:t xml:space="preserve">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کلاولانات سد</w:t>
            </w:r>
            <w:r w:rsidRPr="00262F67">
              <w:rPr>
                <w:rFonts w:cs="B Nazanin" w:hint="cs"/>
                <w:b/>
                <w:bCs/>
                <w:sz w:val="20"/>
                <w:szCs w:val="20"/>
                <w:rtl/>
              </w:rPr>
              <w:t>ی</w:t>
            </w:r>
            <w:r w:rsidRPr="00262F67">
              <w:rPr>
                <w:rFonts w:cs="B Nazanin" w:hint="eastAsia"/>
                <w:b/>
                <w:bCs/>
                <w:sz w:val="20"/>
                <w:szCs w:val="20"/>
                <w:rtl/>
              </w:rPr>
              <w:t>م</w:t>
            </w:r>
            <w:r w:rsidRPr="00262F67">
              <w:rPr>
                <w:rFonts w:cs="B Nazanin"/>
                <w:b/>
                <w:bCs/>
                <w:sz w:val="20"/>
                <w:szCs w:val="20"/>
                <w:rtl/>
              </w:rPr>
              <w:t xml:space="preserve"> (</w:t>
            </w:r>
            <w:r w:rsidRPr="00262F67">
              <w:rPr>
                <w:rFonts w:cs="B Nazanin"/>
                <w:b/>
                <w:bCs/>
                <w:sz w:val="20"/>
                <w:szCs w:val="20"/>
              </w:rPr>
              <w:t>mg/kg/day  4/6</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نسبت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به کلاولانا</w:t>
            </w:r>
            <w:r w:rsidRPr="00262F67">
              <w:rPr>
                <w:rFonts w:cs="B Nazanin" w:hint="eastAsia"/>
                <w:b/>
                <w:bCs/>
                <w:sz w:val="20"/>
                <w:szCs w:val="20"/>
                <w:rtl/>
              </w:rPr>
              <w:t>ت</w:t>
            </w:r>
            <w:r w:rsidRPr="00262F67">
              <w:rPr>
                <w:rFonts w:cs="B Nazanin"/>
                <w:b/>
                <w:bCs/>
                <w:sz w:val="20"/>
                <w:szCs w:val="20"/>
                <w:rtl/>
              </w:rPr>
              <w:t xml:space="preserve"> 14 به 1) 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w:t>
            </w:r>
          </w:p>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درد و تب را با دادن استام</w:t>
            </w:r>
            <w:r w:rsidRPr="00262F67">
              <w:rPr>
                <w:rFonts w:cs="B Nazanin" w:hint="cs"/>
                <w:b/>
                <w:bCs/>
                <w:sz w:val="20"/>
                <w:szCs w:val="20"/>
                <w:rtl/>
              </w:rPr>
              <w:t>ی</w:t>
            </w:r>
            <w:r w:rsidRPr="00262F67">
              <w:rPr>
                <w:rFonts w:cs="B Nazanin" w:hint="eastAsia"/>
                <w:b/>
                <w:bCs/>
                <w:sz w:val="20"/>
                <w:szCs w:val="20"/>
                <w:rtl/>
              </w:rPr>
              <w:t>نوفن</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بوپروفن</w:t>
            </w:r>
            <w:r w:rsidRPr="00262F67">
              <w:rPr>
                <w:rFonts w:cs="B Nazanin"/>
                <w:b/>
                <w:bCs/>
                <w:sz w:val="20"/>
                <w:szCs w:val="20"/>
                <w:rtl/>
              </w:rPr>
              <w:t xml:space="preserve"> کنترل م</w:t>
            </w:r>
            <w:r w:rsidRPr="00262F67">
              <w:rPr>
                <w:rFonts w:cs="B Nazanin" w:hint="cs"/>
                <w:b/>
                <w:bCs/>
                <w:sz w:val="20"/>
                <w:szCs w:val="20"/>
                <w:rtl/>
              </w:rPr>
              <w:t>ی‌</w:t>
            </w:r>
            <w:r w:rsidRPr="00262F67">
              <w:rPr>
                <w:rFonts w:cs="B Nazanin" w:hint="eastAsia"/>
                <w:b/>
                <w:bCs/>
                <w:sz w:val="20"/>
                <w:szCs w:val="20"/>
                <w:rtl/>
              </w:rPr>
              <w:t>کن</w:t>
            </w:r>
            <w:r w:rsidRPr="00262F67">
              <w:rPr>
                <w:rFonts w:cs="B Nazanin" w:hint="cs"/>
                <w:b/>
                <w:bCs/>
                <w:sz w:val="20"/>
                <w:szCs w:val="20"/>
                <w:rtl/>
              </w:rPr>
              <w:t>ی</w:t>
            </w:r>
            <w:r w:rsidRPr="00262F67">
              <w:rPr>
                <w:rFonts w:cs="B Nazanin" w:hint="eastAsia"/>
                <w:b/>
                <w:bCs/>
                <w:sz w:val="20"/>
                <w:szCs w:val="20"/>
                <w:rtl/>
              </w:rPr>
              <w:t>م</w:t>
            </w:r>
          </w:p>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خشک کردن گوش با فت</w:t>
            </w:r>
            <w:r w:rsidRPr="00262F67">
              <w:rPr>
                <w:rFonts w:cs="B Nazanin" w:hint="cs"/>
                <w:b/>
                <w:bCs/>
                <w:sz w:val="20"/>
                <w:szCs w:val="20"/>
                <w:rtl/>
              </w:rPr>
              <w:t>ی</w:t>
            </w:r>
            <w:r w:rsidRPr="00262F67">
              <w:rPr>
                <w:rFonts w:cs="B Nazanin" w:hint="eastAsia"/>
                <w:b/>
                <w:bCs/>
                <w:sz w:val="20"/>
                <w:szCs w:val="20"/>
                <w:rtl/>
              </w:rPr>
              <w:t>له</w:t>
            </w:r>
          </w:p>
          <w:p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10 روز</w:t>
            </w:r>
          </w:p>
          <w:p w:rsidR="00262F67" w:rsidRPr="00262F67" w:rsidRDefault="00262F67" w:rsidP="00262F67">
            <w:pPr>
              <w:rPr>
                <w:rFonts w:cs="B Nazanin"/>
                <w:b/>
                <w:bCs/>
                <w:sz w:val="24"/>
                <w:szCs w:val="24"/>
                <w:rtl/>
              </w:rPr>
            </w:pPr>
          </w:p>
        </w:tc>
      </w:tr>
      <w:tr w:rsidR="00262F67" w:rsidRPr="00262F67" w:rsidTr="006F19B3">
        <w:trPr>
          <w:jc w:val="center"/>
        </w:trPr>
        <w:tc>
          <w:tcPr>
            <w:tcW w:w="3261" w:type="dxa"/>
            <w:vMerge/>
          </w:tcPr>
          <w:p w:rsidR="00262F67" w:rsidRPr="00262F67" w:rsidRDefault="00262F67" w:rsidP="00262F67">
            <w:pPr>
              <w:jc w:val="center"/>
              <w:rPr>
                <w:rFonts w:ascii="Arial" w:hAnsi="Arial" w:cs="Arial"/>
                <w:b/>
                <w:bCs/>
                <w:sz w:val="24"/>
                <w:szCs w:val="24"/>
                <w:rtl/>
              </w:rPr>
            </w:pPr>
          </w:p>
        </w:tc>
        <w:tc>
          <w:tcPr>
            <w:tcW w:w="3261" w:type="dxa"/>
            <w:vMerge/>
            <w:tcBorders>
              <w:bottom w:val="single" w:sz="4" w:space="0" w:color="auto"/>
            </w:tcBorders>
            <w:shd w:val="clear" w:color="auto" w:fill="FFFFFF" w:themeFill="background1"/>
            <w:vAlign w:val="center"/>
          </w:tcPr>
          <w:p w:rsidR="00262F67" w:rsidRPr="00262F67" w:rsidRDefault="00262F67" w:rsidP="00262F67">
            <w:pPr>
              <w:jc w:val="center"/>
              <w:rPr>
                <w:rFonts w:ascii="Arial" w:hAnsi="Arial" w:cs="Arial"/>
                <w:b/>
                <w:bCs/>
                <w:sz w:val="24"/>
                <w:szCs w:val="24"/>
                <w:rtl/>
              </w:rPr>
            </w:pPr>
          </w:p>
        </w:tc>
        <w:tc>
          <w:tcPr>
            <w:tcW w:w="2409" w:type="dxa"/>
            <w:vMerge/>
            <w:tcBorders>
              <w:bottom w:val="single" w:sz="4" w:space="0" w:color="auto"/>
            </w:tcBorders>
            <w:shd w:val="clear" w:color="auto" w:fill="FFFFFF" w:themeFill="background1"/>
            <w:vAlign w:val="center"/>
          </w:tcPr>
          <w:p w:rsidR="00262F67" w:rsidRPr="00262F67" w:rsidRDefault="00262F67" w:rsidP="00262F67">
            <w:pPr>
              <w:jc w:val="center"/>
              <w:rPr>
                <w:rFonts w:cs="B Nazanin"/>
                <w:b/>
                <w:bCs/>
                <w:sz w:val="24"/>
                <w:szCs w:val="24"/>
                <w:rtl/>
              </w:rPr>
            </w:pPr>
          </w:p>
        </w:tc>
        <w:tc>
          <w:tcPr>
            <w:tcW w:w="5529" w:type="dxa"/>
            <w:shd w:val="clear" w:color="auto" w:fill="F20000"/>
            <w:vAlign w:val="center"/>
          </w:tcPr>
          <w:p w:rsidR="00262F67" w:rsidRPr="006D298C" w:rsidRDefault="00262F67" w:rsidP="00262F67">
            <w:pPr>
              <w:rPr>
                <w:rFonts w:ascii="Arial" w:hAnsi="Arial" w:cs="Arial"/>
                <w:sz w:val="20"/>
                <w:szCs w:val="20"/>
                <w:rtl/>
              </w:rPr>
            </w:pPr>
            <w:r w:rsidRPr="006D298C">
              <w:rPr>
                <w:rFonts w:ascii="Arial" w:hAnsi="Arial" w:cs="Times New Roman" w:hint="cs"/>
                <w:sz w:val="20"/>
                <w:szCs w:val="20"/>
                <w:rtl/>
              </w:rPr>
              <w:t xml:space="preserve">در صورت تشديد علايم بعد از </w:t>
            </w:r>
            <w:r w:rsidRPr="006D298C">
              <w:rPr>
                <w:rFonts w:ascii="Arial" w:hAnsi="Arial" w:cs="Arial" w:hint="cs"/>
                <w:sz w:val="20"/>
                <w:szCs w:val="20"/>
                <w:rtl/>
              </w:rPr>
              <w:t xml:space="preserve">24 </w:t>
            </w:r>
            <w:r w:rsidRPr="006D298C">
              <w:rPr>
                <w:rFonts w:ascii="Arial" w:hAnsi="Arial" w:cs="Times New Roman" w:hint="cs"/>
                <w:sz w:val="20"/>
                <w:szCs w:val="20"/>
                <w:rtl/>
              </w:rPr>
              <w:t>ساعت ارجاع فوري به متخصص گوش و حلق و بيني</w:t>
            </w:r>
          </w:p>
        </w:tc>
      </w:tr>
      <w:tr w:rsidR="00262F67" w:rsidRPr="00262F67" w:rsidTr="006D298C">
        <w:trPr>
          <w:jc w:val="center"/>
        </w:trPr>
        <w:tc>
          <w:tcPr>
            <w:tcW w:w="3261" w:type="dxa"/>
            <w:vMerge/>
            <w:shd w:val="clear" w:color="auto" w:fill="FFFFFF" w:themeFill="background1"/>
          </w:tcPr>
          <w:p w:rsidR="00262F67" w:rsidRPr="00262F67" w:rsidRDefault="00262F67" w:rsidP="00262F67">
            <w:pPr>
              <w:jc w:val="center"/>
              <w:rPr>
                <w:rFonts w:ascii="Arial" w:hAnsi="Arial" w:cs="Arial"/>
                <w:b/>
                <w:bCs/>
                <w:sz w:val="24"/>
                <w:szCs w:val="24"/>
                <w:rtl/>
              </w:rPr>
            </w:pPr>
          </w:p>
        </w:tc>
        <w:tc>
          <w:tcPr>
            <w:tcW w:w="3261" w:type="dxa"/>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14 روز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ب</w:t>
            </w:r>
            <w:r w:rsidRPr="006D298C">
              <w:rPr>
                <w:rFonts w:cs="B Yagut" w:hint="cs"/>
                <w:b/>
                <w:bCs/>
                <w:sz w:val="20"/>
                <w:szCs w:val="20"/>
                <w:rtl/>
              </w:rPr>
              <w:t>ی</w:t>
            </w:r>
            <w:r w:rsidRPr="006D298C">
              <w:rPr>
                <w:rFonts w:cs="B Yagut" w:hint="eastAsia"/>
                <w:b/>
                <w:bCs/>
                <w:sz w:val="20"/>
                <w:szCs w:val="20"/>
                <w:rtl/>
              </w:rPr>
              <w:t>شتر</w:t>
            </w:r>
          </w:p>
        </w:tc>
        <w:tc>
          <w:tcPr>
            <w:tcW w:w="2409" w:type="dxa"/>
            <w:shd w:val="clear" w:color="auto" w:fill="FFFFFF" w:themeFill="background1"/>
            <w:vAlign w:val="center"/>
          </w:tcPr>
          <w:p w:rsidR="00262F67" w:rsidRPr="006D298C" w:rsidRDefault="00262F67" w:rsidP="00262F67">
            <w:pPr>
              <w:jc w:val="center"/>
              <w:rPr>
                <w:rFonts w:cs="B Yagut"/>
                <w:b/>
                <w:bCs/>
                <w:sz w:val="20"/>
                <w:szCs w:val="20"/>
                <w:rtl/>
              </w:rPr>
            </w:pPr>
            <w:r w:rsidRPr="006D298C">
              <w:rPr>
                <w:rFonts w:cs="B Yagut"/>
                <w:b/>
                <w:bCs/>
                <w:sz w:val="20"/>
                <w:szCs w:val="20"/>
                <w:rtl/>
              </w:rPr>
              <w:t>عفونت مزمن گوش</w:t>
            </w:r>
          </w:p>
        </w:tc>
        <w:tc>
          <w:tcPr>
            <w:tcW w:w="5529" w:type="dxa"/>
            <w:tcBorders>
              <w:bottom w:val="single" w:sz="4" w:space="0" w:color="auto"/>
            </w:tcBorders>
            <w:shd w:val="clear" w:color="auto" w:fill="FFFF99"/>
            <w:vAlign w:val="center"/>
          </w:tcPr>
          <w:p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خشک</w:t>
            </w:r>
            <w:r w:rsidRPr="00262F67">
              <w:rPr>
                <w:rFonts w:cs="B Nazanin"/>
                <w:b/>
                <w:bCs/>
                <w:sz w:val="20"/>
                <w:szCs w:val="20"/>
                <w:rtl/>
              </w:rPr>
              <w:t xml:space="preserve"> </w:t>
            </w:r>
            <w:r w:rsidRPr="00262F67">
              <w:rPr>
                <w:rFonts w:cs="B Nazanin" w:hint="cs"/>
                <w:b/>
                <w:bCs/>
                <w:sz w:val="20"/>
                <w:szCs w:val="20"/>
                <w:rtl/>
              </w:rPr>
              <w:t>کردن</w:t>
            </w:r>
            <w:r w:rsidRPr="00262F67">
              <w:rPr>
                <w:rFonts w:cs="B Nazanin"/>
                <w:b/>
                <w:bCs/>
                <w:sz w:val="20"/>
                <w:szCs w:val="20"/>
                <w:rtl/>
              </w:rPr>
              <w:t xml:space="preserve"> </w:t>
            </w:r>
            <w:r w:rsidRPr="00262F67">
              <w:rPr>
                <w:rFonts w:cs="B Nazanin" w:hint="cs"/>
                <w:b/>
                <w:bCs/>
                <w:sz w:val="20"/>
                <w:szCs w:val="20"/>
                <w:rtl/>
              </w:rPr>
              <w:t>گوش</w:t>
            </w:r>
            <w:r w:rsidRPr="00262F67">
              <w:rPr>
                <w:rFonts w:cs="B Nazanin"/>
                <w:b/>
                <w:bCs/>
                <w:sz w:val="20"/>
                <w:szCs w:val="20"/>
                <w:rtl/>
              </w:rPr>
              <w:t xml:space="preserve"> </w:t>
            </w:r>
            <w:r w:rsidRPr="00262F67">
              <w:rPr>
                <w:rFonts w:cs="B Nazanin" w:hint="cs"/>
                <w:b/>
                <w:bCs/>
                <w:sz w:val="20"/>
                <w:szCs w:val="20"/>
                <w:rtl/>
              </w:rPr>
              <w:t>با</w:t>
            </w:r>
            <w:r w:rsidRPr="00262F67">
              <w:rPr>
                <w:rFonts w:cs="B Nazanin"/>
                <w:b/>
                <w:bCs/>
                <w:sz w:val="20"/>
                <w:szCs w:val="20"/>
                <w:rtl/>
              </w:rPr>
              <w:t xml:space="preserve"> </w:t>
            </w:r>
            <w:r w:rsidRPr="00262F67">
              <w:rPr>
                <w:rFonts w:cs="B Nazanin" w:hint="cs"/>
                <w:b/>
                <w:bCs/>
                <w:sz w:val="20"/>
                <w:szCs w:val="20"/>
                <w:rtl/>
              </w:rPr>
              <w:t>فتی</w:t>
            </w:r>
            <w:r w:rsidRPr="00262F67">
              <w:rPr>
                <w:rFonts w:cs="B Nazanin" w:hint="eastAsia"/>
                <w:b/>
                <w:bCs/>
                <w:sz w:val="20"/>
                <w:szCs w:val="20"/>
                <w:rtl/>
              </w:rPr>
              <w:t>له</w:t>
            </w:r>
            <w:r w:rsidRPr="00262F67">
              <w:rPr>
                <w:rFonts w:cs="B Nazanin"/>
                <w:b/>
                <w:bCs/>
                <w:sz w:val="20"/>
                <w:szCs w:val="20"/>
                <w:rtl/>
              </w:rPr>
              <w:t>*</w:t>
            </w:r>
          </w:p>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شروع درمان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برا</w:t>
            </w:r>
            <w:r w:rsidRPr="00262F67">
              <w:rPr>
                <w:rFonts w:cs="B Nazanin" w:hint="cs"/>
                <w:b/>
                <w:bCs/>
                <w:sz w:val="20"/>
                <w:szCs w:val="20"/>
                <w:rtl/>
              </w:rPr>
              <w:t>ی</w:t>
            </w:r>
            <w:r w:rsidRPr="00262F67">
              <w:rPr>
                <w:rFonts w:cs="B Nazanin"/>
                <w:b/>
                <w:bCs/>
                <w:sz w:val="20"/>
                <w:szCs w:val="20"/>
                <w:rtl/>
              </w:rPr>
              <w:t xml:space="preserve"> 14 روز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ofloxacinj</w:t>
            </w:r>
            <w:r w:rsidRPr="00262F67">
              <w:rPr>
                <w:rFonts w:cs="B Nazanin"/>
                <w:b/>
                <w:bCs/>
                <w:sz w:val="20"/>
                <w:szCs w:val="20"/>
                <w:rtl/>
              </w:rPr>
              <w:t>) همراه با قطره گوش</w:t>
            </w:r>
            <w:r w:rsidRPr="00262F67">
              <w:rPr>
                <w:rFonts w:cs="B Nazanin" w:hint="cs"/>
                <w:b/>
                <w:bCs/>
                <w:sz w:val="20"/>
                <w:szCs w:val="20"/>
                <w:rtl/>
              </w:rPr>
              <w:t>ی</w:t>
            </w:r>
            <w:r w:rsidRPr="00262F67">
              <w:rPr>
                <w:rFonts w:cs="B Nazanin"/>
                <w:b/>
                <w:bCs/>
                <w:sz w:val="20"/>
                <w:szCs w:val="20"/>
                <w:rtl/>
              </w:rPr>
              <w:t xml:space="preserve"> بتامتازون</w:t>
            </w:r>
          </w:p>
          <w:p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14 روز</w:t>
            </w:r>
          </w:p>
          <w:p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در صورت</w:t>
            </w:r>
            <w:r w:rsidRPr="00262F67">
              <w:rPr>
                <w:rFonts w:cs="B Nazanin" w:hint="cs"/>
                <w:b/>
                <w:bCs/>
                <w:sz w:val="20"/>
                <w:szCs w:val="20"/>
                <w:rtl/>
              </w:rPr>
              <w:t>ی</w:t>
            </w:r>
            <w:r w:rsidRPr="00262F67">
              <w:rPr>
                <w:rFonts w:cs="B Nazanin"/>
                <w:b/>
                <w:bCs/>
                <w:sz w:val="20"/>
                <w:szCs w:val="20"/>
                <w:rtl/>
              </w:rPr>
              <w:t xml:space="preserve"> که خروج چرك ازگوش ب</w:t>
            </w:r>
            <w:r w:rsidRPr="00262F67">
              <w:rPr>
                <w:rFonts w:cs="B Nazanin" w:hint="cs"/>
                <w:b/>
                <w:bCs/>
                <w:sz w:val="20"/>
                <w:szCs w:val="20"/>
                <w:rtl/>
              </w:rPr>
              <w:t>ی</w:t>
            </w:r>
            <w:r w:rsidRPr="00262F67">
              <w:rPr>
                <w:rFonts w:cs="B Nazanin" w:hint="eastAsia"/>
                <w:b/>
                <w:bCs/>
                <w:sz w:val="20"/>
                <w:szCs w:val="20"/>
                <w:rtl/>
              </w:rPr>
              <w:t>ش</w:t>
            </w:r>
            <w:r w:rsidRPr="00262F67">
              <w:rPr>
                <w:rFonts w:cs="B Nazanin"/>
                <w:b/>
                <w:bCs/>
                <w:sz w:val="20"/>
                <w:szCs w:val="20"/>
                <w:rtl/>
              </w:rPr>
              <w:t xml:space="preserve"> از 4 هفته ادامه دارد، با</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به مرکز تخصصى ارجاع شود .</w:t>
            </w:r>
          </w:p>
        </w:tc>
      </w:tr>
      <w:tr w:rsidR="00262F67" w:rsidRPr="00262F67" w:rsidTr="006D298C">
        <w:trPr>
          <w:jc w:val="center"/>
        </w:trPr>
        <w:tc>
          <w:tcPr>
            <w:tcW w:w="3261" w:type="dxa"/>
            <w:vMerge/>
          </w:tcPr>
          <w:p w:rsidR="00262F67" w:rsidRPr="00262F67" w:rsidRDefault="00262F67" w:rsidP="00262F67">
            <w:pPr>
              <w:jc w:val="center"/>
              <w:rPr>
                <w:rFonts w:ascii="Arial" w:hAnsi="Arial" w:cs="Arial"/>
                <w:b/>
                <w:bCs/>
                <w:sz w:val="24"/>
                <w:szCs w:val="24"/>
                <w:rtl/>
              </w:rPr>
            </w:pPr>
          </w:p>
        </w:tc>
        <w:tc>
          <w:tcPr>
            <w:tcW w:w="3261" w:type="dxa"/>
            <w:vAlign w:val="center"/>
          </w:tcPr>
          <w:p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خارش،</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به</w:t>
            </w:r>
            <w:r w:rsidRPr="006D298C">
              <w:rPr>
                <w:rFonts w:cs="B Yagut"/>
                <w:b/>
                <w:bCs/>
                <w:sz w:val="20"/>
                <w:szCs w:val="20"/>
                <w:rtl/>
              </w:rPr>
              <w:t xml:space="preserve"> </w:t>
            </w:r>
            <w:r w:rsidRPr="006D298C">
              <w:rPr>
                <w:rFonts w:cs="B Yagut" w:hint="cs"/>
                <w:b/>
                <w:bCs/>
                <w:sz w:val="20"/>
                <w:szCs w:val="20"/>
                <w:rtl/>
              </w:rPr>
              <w:t>خصوص</w:t>
            </w:r>
            <w:r w:rsidRPr="006D298C">
              <w:rPr>
                <w:rFonts w:cs="B Yagut"/>
                <w:b/>
                <w:bCs/>
                <w:sz w:val="20"/>
                <w:szCs w:val="20"/>
                <w:rtl/>
              </w:rPr>
              <w:t xml:space="preserve"> </w:t>
            </w:r>
            <w:r w:rsidRPr="006D298C">
              <w:rPr>
                <w:rFonts w:cs="B Yagut" w:hint="cs"/>
                <w:b/>
                <w:bCs/>
                <w:sz w:val="20"/>
                <w:szCs w:val="20"/>
                <w:rtl/>
              </w:rPr>
              <w:lastRenderedPageBreak/>
              <w:t>زمانی</w:t>
            </w:r>
            <w:r w:rsidRPr="006D298C">
              <w:rPr>
                <w:rFonts w:cs="B Yagut"/>
                <w:b/>
                <w:bCs/>
                <w:sz w:val="20"/>
                <w:szCs w:val="20"/>
                <w:rtl/>
              </w:rPr>
              <w:t xml:space="preserve"> كه لاله گوش به عقب كشيده م</w:t>
            </w:r>
            <w:r w:rsidRPr="006D298C">
              <w:rPr>
                <w:rFonts w:cs="B Yagut" w:hint="cs"/>
                <w:b/>
                <w:bCs/>
                <w:sz w:val="20"/>
                <w:szCs w:val="20"/>
                <w:rtl/>
              </w:rPr>
              <w:t>ی</w:t>
            </w:r>
            <w:r w:rsidRPr="006D298C">
              <w:rPr>
                <w:rFonts w:cs="B Yagut"/>
                <w:b/>
                <w:bCs/>
                <w:sz w:val="20"/>
                <w:szCs w:val="20"/>
                <w:rtl/>
              </w:rPr>
              <w:t xml:space="preserve"> شود، ادم و  تنگ شدن و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مسدود شدن  مجرا</w:t>
            </w:r>
            <w:r w:rsidRPr="006D298C">
              <w:rPr>
                <w:rFonts w:cs="B Yagut" w:hint="cs"/>
                <w:b/>
                <w:bCs/>
                <w:sz w:val="20"/>
                <w:szCs w:val="20"/>
                <w:rtl/>
              </w:rPr>
              <w:t>ی</w:t>
            </w:r>
            <w:r w:rsidRPr="006D298C">
              <w:rPr>
                <w:rFonts w:cs="B Yagut"/>
                <w:b/>
                <w:bCs/>
                <w:sz w:val="20"/>
                <w:szCs w:val="20"/>
                <w:rtl/>
              </w:rPr>
              <w:t xml:space="preserve"> شنوا</w:t>
            </w:r>
            <w:r w:rsidRPr="006D298C">
              <w:rPr>
                <w:rFonts w:cs="B Yagut" w:hint="cs"/>
                <w:b/>
                <w:bCs/>
                <w:sz w:val="20"/>
                <w:szCs w:val="20"/>
                <w:rtl/>
              </w:rPr>
              <w:t>یی</w:t>
            </w:r>
          </w:p>
        </w:tc>
        <w:tc>
          <w:tcPr>
            <w:tcW w:w="2409" w:type="dxa"/>
            <w:vAlign w:val="center"/>
          </w:tcPr>
          <w:p w:rsidR="00262F67" w:rsidRPr="006D298C" w:rsidRDefault="00262F67" w:rsidP="00262F67">
            <w:pPr>
              <w:jc w:val="center"/>
              <w:rPr>
                <w:rFonts w:cs="B Yagut"/>
                <w:b/>
                <w:bCs/>
                <w:sz w:val="20"/>
                <w:szCs w:val="20"/>
                <w:rtl/>
              </w:rPr>
            </w:pPr>
            <w:r w:rsidRPr="006D298C">
              <w:rPr>
                <w:rFonts w:cs="B Yagut"/>
                <w:b/>
                <w:bCs/>
                <w:sz w:val="20"/>
                <w:szCs w:val="20"/>
                <w:rtl/>
              </w:rPr>
              <w:lastRenderedPageBreak/>
              <w:t>اوتيت خارج</w:t>
            </w:r>
            <w:r w:rsidRPr="006D298C">
              <w:rPr>
                <w:rFonts w:cs="B Yagut" w:hint="cs"/>
                <w:b/>
                <w:bCs/>
                <w:sz w:val="20"/>
                <w:szCs w:val="20"/>
                <w:rtl/>
              </w:rPr>
              <w:t>ی</w:t>
            </w:r>
          </w:p>
        </w:tc>
        <w:tc>
          <w:tcPr>
            <w:tcW w:w="5529" w:type="dxa"/>
            <w:tcBorders>
              <w:bottom w:val="single" w:sz="4" w:space="0" w:color="auto"/>
            </w:tcBorders>
            <w:shd w:val="clear" w:color="auto" w:fill="FFFF99"/>
            <w:vAlign w:val="center"/>
          </w:tcPr>
          <w:p w:rsidR="00262F67" w:rsidRPr="00262F67" w:rsidRDefault="00262F67" w:rsidP="00262F67">
            <w:pPr>
              <w:jc w:val="both"/>
              <w:rPr>
                <w:rFonts w:cs="B Nazanin"/>
                <w:b/>
                <w:bCs/>
                <w:sz w:val="20"/>
                <w:szCs w:val="20"/>
                <w:rtl/>
              </w:rPr>
            </w:pPr>
            <w:r w:rsidRPr="00262F67">
              <w:rPr>
                <w:rFonts w:cs="B Nazanin"/>
                <w:b/>
                <w:bCs/>
                <w:sz w:val="20"/>
                <w:szCs w:val="20"/>
                <w:rtl/>
              </w:rPr>
              <w:t>درمان اول</w:t>
            </w:r>
            <w:r w:rsidRPr="00262F67">
              <w:rPr>
                <w:rFonts w:cs="B Nazanin" w:hint="cs"/>
                <w:b/>
                <w:bCs/>
                <w:sz w:val="20"/>
                <w:szCs w:val="20"/>
                <w:rtl/>
              </w:rPr>
              <w:t>ی</w:t>
            </w:r>
            <w:r w:rsidRPr="00262F67">
              <w:rPr>
                <w:rFonts w:cs="B Nazanin" w:hint="eastAsia"/>
                <w:b/>
                <w:bCs/>
                <w:sz w:val="20"/>
                <w:szCs w:val="20"/>
                <w:rtl/>
              </w:rPr>
              <w:t>ه</w:t>
            </w:r>
            <w:r w:rsidRPr="00262F67">
              <w:rPr>
                <w:rFonts w:cs="B Nazanin"/>
                <w:b/>
                <w:bCs/>
                <w:sz w:val="20"/>
                <w:szCs w:val="20"/>
                <w:rtl/>
              </w:rPr>
              <w:t xml:space="preserve"> عفونت گوش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OE</w:t>
            </w:r>
            <w:r w:rsidRPr="00262F67">
              <w:rPr>
                <w:rFonts w:cs="B Nazanin"/>
                <w:b/>
                <w:bCs/>
                <w:sz w:val="20"/>
                <w:szCs w:val="20"/>
                <w:rtl/>
              </w:rPr>
              <w:t>) شامل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 پاک ساز</w:t>
            </w:r>
            <w:r w:rsidRPr="00262F67">
              <w:rPr>
                <w:rFonts w:cs="B Nazanin" w:hint="cs"/>
                <w:b/>
                <w:bCs/>
                <w:sz w:val="20"/>
                <w:szCs w:val="20"/>
                <w:rtl/>
              </w:rPr>
              <w:t>ی</w:t>
            </w:r>
            <w:r w:rsidRPr="00262F67">
              <w:rPr>
                <w:rFonts w:cs="B Nazanin"/>
                <w:b/>
                <w:bCs/>
                <w:sz w:val="20"/>
                <w:szCs w:val="20"/>
                <w:rtl/>
              </w:rPr>
              <w:t xml:space="preserve"> مجرا</w:t>
            </w:r>
            <w:r w:rsidRPr="00262F67">
              <w:rPr>
                <w:rFonts w:cs="B Nazanin" w:hint="cs"/>
                <w:b/>
                <w:bCs/>
                <w:sz w:val="20"/>
                <w:szCs w:val="20"/>
                <w:rtl/>
              </w:rPr>
              <w:t>ی</w:t>
            </w:r>
            <w:r w:rsidRPr="00262F67">
              <w:rPr>
                <w:rFonts w:cs="B Nazanin"/>
                <w:b/>
                <w:bCs/>
                <w:sz w:val="20"/>
                <w:szCs w:val="20"/>
                <w:rtl/>
              </w:rPr>
              <w:t xml:space="preserve"> شنوا</w:t>
            </w:r>
            <w:r w:rsidRPr="00262F67">
              <w:rPr>
                <w:rFonts w:cs="B Nazanin" w:hint="cs"/>
                <w:b/>
                <w:bCs/>
                <w:sz w:val="20"/>
                <w:szCs w:val="20"/>
                <w:rtl/>
              </w:rPr>
              <w:t>یی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EAC</w:t>
            </w:r>
            <w:r w:rsidRPr="00262F67">
              <w:rPr>
                <w:rFonts w:cs="B Nazanin"/>
                <w:b/>
                <w:bCs/>
                <w:sz w:val="20"/>
                <w:szCs w:val="20"/>
                <w:rtl/>
              </w:rPr>
              <w:t>) از وجود ترشحات و دبر</w:t>
            </w:r>
            <w:r w:rsidRPr="00262F67">
              <w:rPr>
                <w:rFonts w:cs="B Nazanin" w:hint="cs"/>
                <w:b/>
                <w:bCs/>
                <w:sz w:val="20"/>
                <w:szCs w:val="20"/>
                <w:rtl/>
              </w:rPr>
              <w:t>ی</w:t>
            </w:r>
            <w:r w:rsidRPr="00262F67">
              <w:rPr>
                <w:rFonts w:cs="B Nazanin" w:hint="eastAsia"/>
                <w:b/>
                <w:bCs/>
                <w:sz w:val="20"/>
                <w:szCs w:val="20"/>
                <w:rtl/>
              </w:rPr>
              <w:t>دها</w:t>
            </w:r>
            <w:r w:rsidRPr="00262F67">
              <w:rPr>
                <w:rFonts w:cs="B Nazanin" w:hint="cs"/>
                <w:b/>
                <w:bCs/>
                <w:sz w:val="20"/>
                <w:szCs w:val="20"/>
                <w:rtl/>
              </w:rPr>
              <w:t>ی</w:t>
            </w:r>
            <w:r w:rsidRPr="00262F67">
              <w:rPr>
                <w:rFonts w:cs="B Nazanin"/>
                <w:b/>
                <w:bCs/>
                <w:sz w:val="20"/>
                <w:szCs w:val="20"/>
                <w:rtl/>
              </w:rPr>
              <w:t xml:space="preserve"> موجود در مجرا و 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w:t>
            </w:r>
            <w:r w:rsidRPr="00262F67">
              <w:rPr>
                <w:rFonts w:cs="B Nazanin"/>
                <w:b/>
                <w:bCs/>
                <w:sz w:val="20"/>
                <w:szCs w:val="20"/>
                <w:rtl/>
              </w:rPr>
              <w:lastRenderedPageBreak/>
              <w:t>داروها</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کنترل ادم و عفونت و اجتناب از عوامل تشد</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کننده مثل ورود آب و رطوبت و اجسام خارج</w:t>
            </w:r>
            <w:r w:rsidRPr="00262F67">
              <w:rPr>
                <w:rFonts w:cs="B Nazanin" w:hint="cs"/>
                <w:b/>
                <w:bCs/>
                <w:sz w:val="20"/>
                <w:szCs w:val="20"/>
                <w:rtl/>
              </w:rPr>
              <w:t>ی</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گر</w:t>
            </w:r>
            <w:r w:rsidRPr="00262F67">
              <w:rPr>
                <w:rFonts w:cs="B Nazanin"/>
                <w:b/>
                <w:bCs/>
                <w:sz w:val="20"/>
                <w:szCs w:val="20"/>
                <w:rtl/>
              </w:rPr>
              <w:t xml:space="preserve"> م</w:t>
            </w:r>
            <w:r w:rsidRPr="00262F67">
              <w:rPr>
                <w:rFonts w:cs="B Nazanin" w:hint="cs"/>
                <w:b/>
                <w:bCs/>
                <w:sz w:val="20"/>
                <w:szCs w:val="20"/>
                <w:rtl/>
              </w:rPr>
              <w:t>ی</w:t>
            </w:r>
            <w:r w:rsidRPr="00262F67">
              <w:rPr>
                <w:rFonts w:cs="B Nazanin"/>
                <w:b/>
                <w:bCs/>
                <w:sz w:val="20"/>
                <w:szCs w:val="20"/>
                <w:rtl/>
              </w:rPr>
              <w:t xml:space="preserve"> باشد.</w:t>
            </w:r>
          </w:p>
          <w:p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مجرا</w:t>
            </w:r>
            <w:r w:rsidRPr="00262F67">
              <w:rPr>
                <w:rFonts w:cs="B Nazanin" w:hint="cs"/>
                <w:b/>
                <w:bCs/>
                <w:sz w:val="20"/>
                <w:szCs w:val="20"/>
                <w:rtl/>
              </w:rPr>
              <w:t>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متورم باشد و اتوسكوپ وارد مجرا</w:t>
            </w:r>
            <w:r w:rsidRPr="00262F67">
              <w:rPr>
                <w:rFonts w:cs="B Nazanin" w:hint="cs"/>
                <w:b/>
                <w:bCs/>
                <w:sz w:val="20"/>
                <w:szCs w:val="20"/>
                <w:rtl/>
              </w:rPr>
              <w:t>ی</w:t>
            </w:r>
            <w:r w:rsidRPr="00262F67">
              <w:rPr>
                <w:rFonts w:cs="B Nazanin"/>
                <w:b/>
                <w:bCs/>
                <w:sz w:val="20"/>
                <w:szCs w:val="20"/>
                <w:rtl/>
              </w:rPr>
              <w:t xml:space="preserve"> گوش نشود بصورت ز</w:t>
            </w:r>
            <w:r w:rsidRPr="00262F67">
              <w:rPr>
                <w:rFonts w:cs="B Nazanin" w:hint="cs"/>
                <w:b/>
                <w:bCs/>
                <w:sz w:val="20"/>
                <w:szCs w:val="20"/>
                <w:rtl/>
              </w:rPr>
              <w:t>ی</w:t>
            </w:r>
            <w:r w:rsidRPr="00262F67">
              <w:rPr>
                <w:rFonts w:cs="B Nazanin" w:hint="eastAsia"/>
                <w:b/>
                <w:bCs/>
                <w:sz w:val="20"/>
                <w:szCs w:val="20"/>
                <w:rtl/>
              </w:rPr>
              <w:t>ر</w:t>
            </w:r>
            <w:r w:rsidRPr="00262F67">
              <w:rPr>
                <w:rFonts w:cs="B Nazanin"/>
                <w:b/>
                <w:bCs/>
                <w:sz w:val="20"/>
                <w:szCs w:val="20"/>
                <w:rtl/>
              </w:rPr>
              <w:t xml:space="preserve"> عمل شود:</w:t>
            </w:r>
          </w:p>
          <w:p w:rsidR="00262F67" w:rsidRPr="00262F67" w:rsidRDefault="00262F67" w:rsidP="00262F67">
            <w:pPr>
              <w:jc w:val="both"/>
              <w:rPr>
                <w:rFonts w:cs="B Nazanin"/>
                <w:b/>
                <w:bCs/>
                <w:sz w:val="20"/>
                <w:szCs w:val="20"/>
                <w:rtl/>
              </w:rPr>
            </w:pPr>
            <w:r w:rsidRPr="00262F67">
              <w:rPr>
                <w:rFonts w:cs="B Nazanin"/>
                <w:b/>
                <w:bCs/>
                <w:sz w:val="20"/>
                <w:szCs w:val="20"/>
                <w:rtl/>
              </w:rPr>
              <w:t>- تنظيف</w:t>
            </w:r>
            <w:r w:rsidRPr="00262F67">
              <w:rPr>
                <w:rFonts w:cs="B Nazanin" w:hint="cs"/>
                <w:b/>
                <w:bCs/>
                <w:sz w:val="20"/>
                <w:szCs w:val="20"/>
                <w:rtl/>
              </w:rPr>
              <w:t>ی</w:t>
            </w:r>
            <w:r w:rsidRPr="00262F67">
              <w:rPr>
                <w:rFonts w:cs="B Nazanin"/>
                <w:b/>
                <w:bCs/>
                <w:sz w:val="20"/>
                <w:szCs w:val="20"/>
                <w:rtl/>
              </w:rPr>
              <w:t xml:space="preserve"> را با قطره پل</w:t>
            </w:r>
            <w:r w:rsidRPr="00262F67">
              <w:rPr>
                <w:rFonts w:cs="B Nazanin" w:hint="cs"/>
                <w:b/>
                <w:bCs/>
                <w:sz w:val="20"/>
                <w:szCs w:val="20"/>
                <w:rtl/>
              </w:rPr>
              <w:t>ی</w:t>
            </w:r>
            <w:r w:rsidRPr="00262F67">
              <w:rPr>
                <w:rFonts w:cs="B Nazanin"/>
                <w:b/>
                <w:bCs/>
                <w:sz w:val="20"/>
                <w:szCs w:val="20"/>
                <w:rtl/>
              </w:rPr>
              <w:t xml:space="preserve"> ميكسين  </w:t>
            </w:r>
            <w:r w:rsidRPr="00262F67">
              <w:rPr>
                <w:rFonts w:cs="B Nazanin"/>
                <w:b/>
                <w:bCs/>
                <w:sz w:val="20"/>
                <w:szCs w:val="20"/>
              </w:rPr>
              <w:t>B</w:t>
            </w:r>
            <w:r w:rsidRPr="00262F67">
              <w:rPr>
                <w:rFonts w:cs="B Nazanin"/>
                <w:b/>
                <w:bCs/>
                <w:sz w:val="20"/>
                <w:szCs w:val="20"/>
                <w:rtl/>
              </w:rPr>
              <w:t xml:space="preserve"> يا كلستين روز</w:t>
            </w:r>
            <w:r w:rsidRPr="00262F67">
              <w:rPr>
                <w:rFonts w:cs="B Nazanin" w:hint="cs"/>
                <w:b/>
                <w:bCs/>
                <w:sz w:val="20"/>
                <w:szCs w:val="20"/>
                <w:rtl/>
              </w:rPr>
              <w:t>ی</w:t>
            </w:r>
            <w:r w:rsidRPr="00262F67">
              <w:rPr>
                <w:rFonts w:cs="B Nazanin"/>
                <w:b/>
                <w:bCs/>
                <w:sz w:val="20"/>
                <w:szCs w:val="20"/>
                <w:rtl/>
              </w:rPr>
              <w:t xml:space="preserve"> 4 بار آغشته كرده و داخل مجرا قرار دهيد.</w:t>
            </w:r>
          </w:p>
          <w:p w:rsidR="00262F67" w:rsidRPr="00262F67" w:rsidRDefault="00262F67" w:rsidP="00262F67">
            <w:pPr>
              <w:rPr>
                <w:rFonts w:cs="B Nazanin"/>
                <w:b/>
                <w:bCs/>
                <w:sz w:val="20"/>
                <w:szCs w:val="20"/>
                <w:rtl/>
              </w:rPr>
            </w:pPr>
            <w:r w:rsidRPr="00262F67">
              <w:rPr>
                <w:rFonts w:cs="B Nazanin" w:hint="eastAsia"/>
                <w:b/>
                <w:bCs/>
                <w:sz w:val="20"/>
                <w:szCs w:val="20"/>
                <w:rtl/>
              </w:rPr>
              <w:t>درمان</w:t>
            </w:r>
            <w:r w:rsidRPr="00262F67">
              <w:rPr>
                <w:rFonts w:cs="B Nazanin"/>
                <w:b/>
                <w:bCs/>
                <w:sz w:val="20"/>
                <w:szCs w:val="20"/>
                <w:rtl/>
              </w:rPr>
              <w:t xml:space="preserve">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دو بار در روز هر بار سه تا چهار قطره در گوش آس</w:t>
            </w:r>
            <w:r w:rsidRPr="00262F67">
              <w:rPr>
                <w:rFonts w:cs="B Nazanin" w:hint="cs"/>
                <w:b/>
                <w:bCs/>
                <w:sz w:val="20"/>
                <w:szCs w:val="20"/>
                <w:rtl/>
              </w:rPr>
              <w:t>ی</w:t>
            </w:r>
            <w:r w:rsidRPr="00262F67">
              <w:rPr>
                <w:rFonts w:cs="B Nazanin" w:hint="eastAsia"/>
                <w:b/>
                <w:bCs/>
                <w:sz w:val="20"/>
                <w:szCs w:val="20"/>
                <w:rtl/>
              </w:rPr>
              <w:t>ب</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ده</w:t>
            </w:r>
            <w:r w:rsidRPr="00262F67">
              <w:rPr>
                <w:rFonts w:cs="B Nazanin"/>
                <w:b/>
                <w:bCs/>
                <w:sz w:val="20"/>
                <w:szCs w:val="20"/>
                <w:rtl/>
              </w:rPr>
              <w:t xml:space="preserve"> ر</w:t>
            </w:r>
            <w:r w:rsidRPr="00262F67">
              <w:rPr>
                <w:rFonts w:cs="B Nazanin" w:hint="cs"/>
                <w:b/>
                <w:bCs/>
                <w:sz w:val="20"/>
                <w:szCs w:val="20"/>
                <w:rtl/>
              </w:rPr>
              <w:t>ی</w:t>
            </w:r>
            <w:r w:rsidRPr="00262F67">
              <w:rPr>
                <w:rFonts w:cs="B Nazanin" w:hint="eastAsia"/>
                <w:b/>
                <w:bCs/>
                <w:sz w:val="20"/>
                <w:szCs w:val="20"/>
                <w:rtl/>
              </w:rPr>
              <w:t>خته</w:t>
            </w:r>
            <w:r w:rsidRPr="00262F67">
              <w:rPr>
                <w:rFonts w:cs="B Nazanin"/>
                <w:b/>
                <w:bCs/>
                <w:sz w:val="20"/>
                <w:szCs w:val="20"/>
                <w:rtl/>
              </w:rPr>
              <w:t xml:space="preserve"> شود. در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مورد م</w:t>
            </w:r>
            <w:r w:rsidRPr="00262F67">
              <w:rPr>
                <w:rFonts w:cs="B Nazanin" w:hint="cs"/>
                <w:b/>
                <w:bCs/>
                <w:sz w:val="20"/>
                <w:szCs w:val="20"/>
                <w:rtl/>
              </w:rPr>
              <w:t>ی</w:t>
            </w:r>
            <w:r w:rsidRPr="00262F67">
              <w:rPr>
                <w:rFonts w:cs="B Nazanin"/>
                <w:b/>
                <w:bCs/>
                <w:sz w:val="20"/>
                <w:szCs w:val="20"/>
                <w:rtl/>
              </w:rPr>
              <w:t xml:space="preserve"> توان از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 3</w:t>
            </w:r>
            <w:r w:rsidRPr="00262F67">
              <w:rPr>
                <w:rFonts w:cs="B Nazanin"/>
                <w:b/>
                <w:bCs/>
                <w:sz w:val="20"/>
                <w:szCs w:val="20"/>
                <w:rtl/>
              </w:rPr>
              <w:t xml:space="preserve"> تا 4 بار در روز هر بار 3 قطره در گوش استفاده کرد.</w:t>
            </w:r>
          </w:p>
          <w:p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پرده گوش سالم است روز</w:t>
            </w:r>
            <w:r w:rsidRPr="00262F67">
              <w:rPr>
                <w:rFonts w:cs="B Nazanin" w:hint="cs"/>
                <w:b/>
                <w:bCs/>
                <w:sz w:val="20"/>
                <w:szCs w:val="20"/>
                <w:rtl/>
              </w:rPr>
              <w:t>ی</w:t>
            </w:r>
            <w:r w:rsidRPr="00262F67">
              <w:rPr>
                <w:rFonts w:cs="B Nazanin"/>
                <w:b/>
                <w:bCs/>
                <w:sz w:val="20"/>
                <w:szCs w:val="20"/>
                <w:rtl/>
              </w:rPr>
              <w:t xml:space="preserve"> 3 تا 4 بار قطره پل</w:t>
            </w:r>
            <w:r w:rsidRPr="00262F67">
              <w:rPr>
                <w:rFonts w:cs="B Nazanin" w:hint="cs"/>
                <w:b/>
                <w:bCs/>
                <w:sz w:val="20"/>
                <w:szCs w:val="20"/>
                <w:rtl/>
              </w:rPr>
              <w:t>ی</w:t>
            </w:r>
            <w:r w:rsidRPr="00262F67">
              <w:rPr>
                <w:rFonts w:cs="B Nazanin"/>
                <w:b/>
                <w:bCs/>
                <w:sz w:val="20"/>
                <w:szCs w:val="20"/>
                <w:rtl/>
              </w:rPr>
              <w:t xml:space="preserve"> ميكسين يا كلستين در مجرا</w:t>
            </w:r>
            <w:r w:rsidRPr="00262F67">
              <w:rPr>
                <w:rFonts w:cs="B Nazanin" w:hint="cs"/>
                <w:b/>
                <w:bCs/>
                <w:sz w:val="20"/>
                <w:szCs w:val="20"/>
                <w:rtl/>
              </w:rPr>
              <w:t>ی</w:t>
            </w:r>
            <w:r w:rsidRPr="00262F67">
              <w:rPr>
                <w:rFonts w:cs="B Nazanin"/>
                <w:b/>
                <w:bCs/>
                <w:sz w:val="20"/>
                <w:szCs w:val="20"/>
                <w:rtl/>
              </w:rPr>
              <w:t xml:space="preserve"> گوش ريخته شود.</w:t>
            </w:r>
          </w:p>
          <w:p w:rsidR="00262F67" w:rsidRPr="00262F67" w:rsidRDefault="00262F67" w:rsidP="00262F67">
            <w:pPr>
              <w:jc w:val="both"/>
              <w:rPr>
                <w:rFonts w:cs="B Nazanin"/>
                <w:b/>
                <w:bCs/>
                <w:sz w:val="20"/>
                <w:szCs w:val="20"/>
                <w:rtl/>
              </w:rPr>
            </w:pPr>
            <w:r w:rsidRPr="00262F67">
              <w:rPr>
                <w:rFonts w:cs="B Nazanin"/>
                <w:b/>
                <w:bCs/>
                <w:sz w:val="20"/>
                <w:szCs w:val="20"/>
                <w:rtl/>
              </w:rPr>
              <w:t xml:space="preserve">-  تجويز استامينوفن يا ايبوبروفن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پاراستامول برا</w:t>
            </w:r>
            <w:r w:rsidRPr="00262F67">
              <w:rPr>
                <w:rFonts w:cs="B Nazanin" w:hint="cs"/>
                <w:b/>
                <w:bCs/>
                <w:sz w:val="20"/>
                <w:szCs w:val="20"/>
                <w:rtl/>
              </w:rPr>
              <w:t>ی</w:t>
            </w:r>
            <w:r w:rsidRPr="00262F67">
              <w:rPr>
                <w:rFonts w:cs="B Nazanin"/>
                <w:b/>
                <w:bCs/>
                <w:sz w:val="20"/>
                <w:szCs w:val="20"/>
                <w:rtl/>
              </w:rPr>
              <w:t xml:space="preserve"> کاهش درد</w:t>
            </w:r>
          </w:p>
          <w:p w:rsidR="00262F67" w:rsidRPr="00262F67" w:rsidRDefault="00262F67" w:rsidP="00262F67">
            <w:pPr>
              <w:jc w:val="both"/>
              <w:rPr>
                <w:rFonts w:cs="B Nazanin"/>
                <w:b/>
                <w:bCs/>
                <w:sz w:val="24"/>
                <w:szCs w:val="24"/>
                <w:rtl/>
              </w:rPr>
            </w:pPr>
            <w:r w:rsidRPr="00262F67">
              <w:rPr>
                <w:rFonts w:cs="B Nazanin"/>
                <w:b/>
                <w:bCs/>
                <w:sz w:val="20"/>
                <w:szCs w:val="20"/>
                <w:rtl/>
              </w:rPr>
              <w:t>-  توصيه كنيد بيمار در فاز حاد شنا نكند و در هنگام حمام رفتن مراقب عدم ورود آب به مجرا</w:t>
            </w:r>
            <w:r w:rsidRPr="00262F67">
              <w:rPr>
                <w:rFonts w:cs="B Nazanin" w:hint="cs"/>
                <w:b/>
                <w:bCs/>
                <w:sz w:val="20"/>
                <w:szCs w:val="20"/>
                <w:rtl/>
              </w:rPr>
              <w:t>ی</w:t>
            </w:r>
            <w:r w:rsidRPr="00262F67">
              <w:rPr>
                <w:rFonts w:cs="B Nazanin"/>
                <w:b/>
                <w:bCs/>
                <w:sz w:val="20"/>
                <w:szCs w:val="20"/>
                <w:rtl/>
              </w:rPr>
              <w:t xml:space="preserve"> گوش باشد. برا</w:t>
            </w:r>
            <w:r w:rsidRPr="00262F67">
              <w:rPr>
                <w:rFonts w:cs="B Nazanin" w:hint="cs"/>
                <w:b/>
                <w:bCs/>
                <w:sz w:val="20"/>
                <w:szCs w:val="20"/>
                <w:rtl/>
              </w:rPr>
              <w:t>ی</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منظور م</w:t>
            </w:r>
            <w:r w:rsidRPr="00262F67">
              <w:rPr>
                <w:rFonts w:cs="B Nazanin" w:hint="cs"/>
                <w:b/>
                <w:bCs/>
                <w:sz w:val="20"/>
                <w:szCs w:val="20"/>
                <w:rtl/>
              </w:rPr>
              <w:t>ی</w:t>
            </w:r>
            <w:r w:rsidRPr="00262F67">
              <w:rPr>
                <w:rFonts w:cs="B Nazanin"/>
                <w:b/>
                <w:bCs/>
                <w:sz w:val="20"/>
                <w:szCs w:val="20"/>
                <w:rtl/>
              </w:rPr>
              <w:t xml:space="preserve"> توان از قالب ها</w:t>
            </w:r>
            <w:r w:rsidRPr="00262F67">
              <w:rPr>
                <w:rFonts w:cs="B Nazanin" w:hint="cs"/>
                <w:b/>
                <w:bCs/>
                <w:sz w:val="20"/>
                <w:szCs w:val="20"/>
                <w:rtl/>
              </w:rPr>
              <w:t>ی</w:t>
            </w:r>
            <w:r w:rsidRPr="00262F67">
              <w:rPr>
                <w:rFonts w:cs="B Nazanin"/>
                <w:b/>
                <w:bCs/>
                <w:sz w:val="20"/>
                <w:szCs w:val="20"/>
                <w:rtl/>
              </w:rPr>
              <w:t xml:space="preserve"> ضد آب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آغشته کردن پنبه به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قرار دادن آن در مجرا</w:t>
            </w:r>
            <w:r w:rsidRPr="00262F67">
              <w:rPr>
                <w:rFonts w:cs="B Nazanin" w:hint="cs"/>
                <w:b/>
                <w:bCs/>
                <w:sz w:val="20"/>
                <w:szCs w:val="20"/>
                <w:rtl/>
              </w:rPr>
              <w:t>ی</w:t>
            </w:r>
            <w:r w:rsidRPr="00262F67">
              <w:rPr>
                <w:rFonts w:cs="B Nazanin"/>
                <w:b/>
                <w:bCs/>
                <w:sz w:val="20"/>
                <w:szCs w:val="20"/>
                <w:rtl/>
              </w:rPr>
              <w:t xml:space="preserve"> گوش خارج</w:t>
            </w:r>
            <w:r w:rsidRPr="00262F67">
              <w:rPr>
                <w:rFonts w:cs="B Nazanin" w:hint="cs"/>
                <w:b/>
                <w:bCs/>
                <w:sz w:val="20"/>
                <w:szCs w:val="20"/>
                <w:rtl/>
              </w:rPr>
              <w:t>ی</w:t>
            </w:r>
            <w:r w:rsidRPr="00262F67">
              <w:rPr>
                <w:rFonts w:cs="B Nazanin"/>
                <w:b/>
                <w:bCs/>
                <w:sz w:val="20"/>
                <w:szCs w:val="20"/>
                <w:rtl/>
              </w:rPr>
              <w:t xml:space="preserve"> استفاده کرد (حدالامکان سمت خشک پنبه به سمت درون مجرا</w:t>
            </w:r>
            <w:r w:rsidRPr="00262F67">
              <w:rPr>
                <w:rFonts w:cs="B Nazanin" w:hint="cs"/>
                <w:b/>
                <w:bCs/>
                <w:sz w:val="20"/>
                <w:szCs w:val="20"/>
                <w:rtl/>
              </w:rPr>
              <w:t>ی</w:t>
            </w:r>
            <w:r w:rsidRPr="00262F67">
              <w:rPr>
                <w:rFonts w:cs="B Nazanin"/>
                <w:b/>
                <w:bCs/>
                <w:sz w:val="20"/>
                <w:szCs w:val="20"/>
                <w:rtl/>
              </w:rPr>
              <w:t xml:space="preserve"> گوش و سمت خارج</w:t>
            </w:r>
            <w:r w:rsidRPr="00262F67">
              <w:rPr>
                <w:rFonts w:cs="B Nazanin" w:hint="cs"/>
                <w:b/>
                <w:bCs/>
                <w:sz w:val="20"/>
                <w:szCs w:val="20"/>
                <w:rtl/>
              </w:rPr>
              <w:t>ی</w:t>
            </w:r>
            <w:r w:rsidRPr="00262F67">
              <w:rPr>
                <w:rFonts w:cs="B Nazanin"/>
                <w:b/>
                <w:bCs/>
                <w:sz w:val="20"/>
                <w:szCs w:val="20"/>
                <w:rtl/>
              </w:rPr>
              <w:t xml:space="preserve"> آن آغشته به روغن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باشد).</w:t>
            </w:r>
          </w:p>
        </w:tc>
      </w:tr>
      <w:tr w:rsidR="00262F67" w:rsidRPr="00262F67" w:rsidTr="006D298C">
        <w:trPr>
          <w:jc w:val="center"/>
        </w:trPr>
        <w:tc>
          <w:tcPr>
            <w:tcW w:w="3261" w:type="dxa"/>
            <w:vMerge/>
          </w:tcPr>
          <w:p w:rsidR="00262F67" w:rsidRPr="00262F67" w:rsidRDefault="00262F67" w:rsidP="00262F67">
            <w:pPr>
              <w:numPr>
                <w:ilvl w:val="0"/>
                <w:numId w:val="107"/>
              </w:numPr>
              <w:ind w:left="459"/>
              <w:jc w:val="lowKashida"/>
              <w:rPr>
                <w:rFonts w:cs="B Nazanin"/>
                <w:b/>
                <w:bCs/>
                <w:sz w:val="24"/>
                <w:szCs w:val="24"/>
                <w:rtl/>
              </w:rPr>
            </w:pPr>
          </w:p>
        </w:tc>
        <w:tc>
          <w:tcPr>
            <w:tcW w:w="3261" w:type="dxa"/>
            <w:vMerge w:val="restart"/>
            <w:vAlign w:val="center"/>
          </w:tcPr>
          <w:p w:rsidR="00262F67" w:rsidRPr="006D298C" w:rsidRDefault="00262F67" w:rsidP="00262F67">
            <w:pPr>
              <w:numPr>
                <w:ilvl w:val="0"/>
                <w:numId w:val="107"/>
              </w:numPr>
              <w:ind w:left="459"/>
              <w:jc w:val="lowKashida"/>
              <w:rPr>
                <w:rFonts w:cs="B Yagut"/>
                <w:b/>
                <w:bCs/>
                <w:sz w:val="20"/>
                <w:szCs w:val="20"/>
              </w:rPr>
            </w:pPr>
            <w:r w:rsidRPr="006D298C">
              <w:rPr>
                <w:rFonts w:cs="B Yagut" w:hint="cs"/>
                <w:b/>
                <w:bCs/>
                <w:sz w:val="20"/>
                <w:szCs w:val="20"/>
                <w:rtl/>
              </w:rPr>
              <w:t xml:space="preserve">غير طبيعی بودن تست نجوا  يا: </w:t>
            </w:r>
          </w:p>
          <w:p w:rsidR="00262F67" w:rsidRPr="006D298C" w:rsidRDefault="00262F67" w:rsidP="00262F67">
            <w:pPr>
              <w:numPr>
                <w:ilvl w:val="0"/>
                <w:numId w:val="107"/>
              </w:numPr>
              <w:ind w:left="459"/>
              <w:jc w:val="lowKashida"/>
              <w:rPr>
                <w:rFonts w:cs="B Yagut"/>
                <w:b/>
                <w:bCs/>
                <w:sz w:val="20"/>
                <w:szCs w:val="20"/>
                <w:rtl/>
              </w:rPr>
            </w:pPr>
            <w:r w:rsidRPr="006D298C">
              <w:rPr>
                <w:rFonts w:cs="B Yagut" w:hint="cs"/>
                <w:b/>
                <w:bCs/>
                <w:sz w:val="20"/>
                <w:szCs w:val="20"/>
                <w:rtl/>
              </w:rPr>
              <w:t xml:space="preserve">شكايت نوجوان يا خانواده اش ازوجود  كم شنوايی </w:t>
            </w:r>
          </w:p>
          <w:p w:rsidR="00262F67" w:rsidRPr="006D298C" w:rsidRDefault="00262F67" w:rsidP="00262F67">
            <w:pPr>
              <w:jc w:val="lowKashida"/>
              <w:rPr>
                <w:rFonts w:cs="B Yagut"/>
                <w:b/>
                <w:bCs/>
                <w:sz w:val="20"/>
                <w:szCs w:val="20"/>
                <w:rtl/>
              </w:rPr>
            </w:pP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هر</w:t>
            </w:r>
            <w:r w:rsidRPr="006D298C">
              <w:rPr>
                <w:rFonts w:cs="B Yagut"/>
                <w:b/>
                <w:bCs/>
                <w:sz w:val="20"/>
                <w:szCs w:val="20"/>
                <w:rtl/>
              </w:rPr>
              <w:t xml:space="preserve"> </w:t>
            </w:r>
            <w:r w:rsidRPr="006D298C">
              <w:rPr>
                <w:rFonts w:cs="B Yagut" w:hint="cs"/>
                <w:b/>
                <w:bCs/>
                <w:sz w:val="20"/>
                <w:szCs w:val="20"/>
                <w:rtl/>
              </w:rPr>
              <w:t>یک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عوامل</w:t>
            </w:r>
            <w:r w:rsidRPr="006D298C">
              <w:rPr>
                <w:rFonts w:cs="B Yagut"/>
                <w:b/>
                <w:bCs/>
                <w:sz w:val="20"/>
                <w:szCs w:val="20"/>
                <w:rtl/>
              </w:rPr>
              <w:t xml:space="preserve"> </w:t>
            </w:r>
            <w:r w:rsidRPr="006D298C">
              <w:rPr>
                <w:rFonts w:cs="B Yagut" w:hint="cs"/>
                <w:b/>
                <w:bCs/>
                <w:sz w:val="20"/>
                <w:szCs w:val="20"/>
                <w:rtl/>
              </w:rPr>
              <w:t>خطر</w:t>
            </w:r>
            <w:r w:rsidRPr="006D298C">
              <w:rPr>
                <w:rFonts w:cs="B Yagut"/>
                <w:b/>
                <w:bCs/>
                <w:sz w:val="20"/>
                <w:szCs w:val="20"/>
                <w:rtl/>
              </w:rPr>
              <w:t xml:space="preserve"> </w:t>
            </w:r>
            <w:r w:rsidRPr="006D298C">
              <w:rPr>
                <w:rFonts w:cs="B Yagut" w:hint="cs"/>
                <w:b/>
                <w:bCs/>
                <w:sz w:val="20"/>
                <w:szCs w:val="20"/>
                <w:rtl/>
              </w:rPr>
              <w:t>کم</w:t>
            </w:r>
            <w:r w:rsidRPr="006D298C">
              <w:rPr>
                <w:rFonts w:cs="B Yagut"/>
                <w:b/>
                <w:bCs/>
                <w:sz w:val="20"/>
                <w:szCs w:val="20"/>
                <w:rtl/>
              </w:rPr>
              <w:t xml:space="preserve"> </w:t>
            </w:r>
            <w:r w:rsidRPr="006D298C">
              <w:rPr>
                <w:rFonts w:cs="B Yagut" w:hint="cs"/>
                <w:b/>
                <w:bCs/>
                <w:sz w:val="20"/>
                <w:szCs w:val="20"/>
                <w:rtl/>
              </w:rPr>
              <w:t>شنوایی</w:t>
            </w:r>
            <w:r w:rsidRPr="006D298C">
              <w:rPr>
                <w:rFonts w:cs="B Yagut"/>
                <w:b/>
                <w:bCs/>
                <w:sz w:val="20"/>
                <w:szCs w:val="20"/>
                <w:rtl/>
              </w:rPr>
              <w:t xml:space="preserve"> </w:t>
            </w:r>
            <w:r w:rsidRPr="006D298C">
              <w:rPr>
                <w:rFonts w:cs="B Yagut" w:hint="cs"/>
                <w:b/>
                <w:bCs/>
                <w:sz w:val="20"/>
                <w:szCs w:val="20"/>
                <w:rtl/>
              </w:rPr>
              <w:t>مندرج</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دستورالعمل</w:t>
            </w:r>
          </w:p>
        </w:tc>
        <w:tc>
          <w:tcPr>
            <w:tcW w:w="2409" w:type="dxa"/>
            <w:vMerge w:val="restart"/>
            <w:vAlign w:val="center"/>
          </w:tcPr>
          <w:p w:rsidR="00262F67" w:rsidRPr="006D298C" w:rsidRDefault="00262F67" w:rsidP="00262F67">
            <w:pPr>
              <w:jc w:val="center"/>
              <w:rPr>
                <w:rFonts w:cs="B Yagut"/>
                <w:b/>
                <w:bCs/>
                <w:sz w:val="20"/>
                <w:szCs w:val="20"/>
                <w:rtl/>
              </w:rPr>
            </w:pPr>
            <w:r w:rsidRPr="006D298C">
              <w:rPr>
                <w:rFonts w:cs="B Yagut"/>
                <w:b/>
                <w:bCs/>
                <w:sz w:val="20"/>
                <w:szCs w:val="20"/>
                <w:rtl/>
              </w:rPr>
              <w:t>اختلال شنواي</w:t>
            </w:r>
            <w:r w:rsidRPr="006D298C">
              <w:rPr>
                <w:rFonts w:cs="B Yagut" w:hint="cs"/>
                <w:b/>
                <w:bCs/>
                <w:sz w:val="20"/>
                <w:szCs w:val="20"/>
                <w:rtl/>
              </w:rPr>
              <w:t>ی</w:t>
            </w:r>
          </w:p>
        </w:tc>
        <w:tc>
          <w:tcPr>
            <w:tcW w:w="5529" w:type="dxa"/>
            <w:shd w:val="clear" w:color="auto" w:fill="FFFF99"/>
            <w:vAlign w:val="center"/>
          </w:tcPr>
          <w:p w:rsidR="00262F67" w:rsidRPr="00262F67" w:rsidRDefault="00262F67" w:rsidP="00262F67">
            <w:pPr>
              <w:rPr>
                <w:rFonts w:cs="B Nazanin"/>
                <w:b/>
                <w:bCs/>
                <w:sz w:val="20"/>
                <w:szCs w:val="20"/>
                <w:rtl/>
              </w:rPr>
            </w:pPr>
            <w:r w:rsidRPr="00262F67">
              <w:rPr>
                <w:rFonts w:cs="B Nazanin"/>
                <w:b/>
                <w:bCs/>
                <w:sz w:val="20"/>
                <w:szCs w:val="20"/>
                <w:rtl/>
              </w:rPr>
              <w:t>-  در صورت وجود سرومن فشرده: تجويز قطره گليسرين فنيكه 3 تا 4 قطره در گوش به مدت 3- 2 روز و سپس شستشو</w:t>
            </w:r>
            <w:r w:rsidRPr="00262F67">
              <w:rPr>
                <w:rFonts w:cs="B Nazanin" w:hint="cs"/>
                <w:b/>
                <w:bCs/>
                <w:sz w:val="20"/>
                <w:szCs w:val="20"/>
                <w:rtl/>
              </w:rPr>
              <w:t>ی</w:t>
            </w:r>
            <w:r w:rsidRPr="00262F67">
              <w:rPr>
                <w:rFonts w:cs="B Nazanin"/>
                <w:b/>
                <w:bCs/>
                <w:sz w:val="20"/>
                <w:szCs w:val="20"/>
                <w:rtl/>
              </w:rPr>
              <w:t xml:space="preserve"> گوش</w:t>
            </w:r>
          </w:p>
        </w:tc>
      </w:tr>
      <w:tr w:rsidR="00262F67" w:rsidRPr="00262F67" w:rsidTr="006D298C">
        <w:trPr>
          <w:jc w:val="center"/>
        </w:trPr>
        <w:tc>
          <w:tcPr>
            <w:tcW w:w="3261" w:type="dxa"/>
            <w:vMerge/>
          </w:tcPr>
          <w:p w:rsidR="00262F67" w:rsidRPr="00262F67" w:rsidRDefault="00262F67" w:rsidP="00262F67">
            <w:pPr>
              <w:jc w:val="center"/>
              <w:rPr>
                <w:rFonts w:cs="B Nazanin"/>
                <w:b/>
                <w:bCs/>
                <w:sz w:val="24"/>
                <w:szCs w:val="24"/>
                <w:rtl/>
              </w:rPr>
            </w:pPr>
          </w:p>
        </w:tc>
        <w:tc>
          <w:tcPr>
            <w:tcW w:w="3261" w:type="dxa"/>
            <w:vMerge/>
            <w:tcBorders>
              <w:bottom w:val="single" w:sz="8" w:space="0" w:color="000000"/>
            </w:tcBorders>
            <w:vAlign w:val="center"/>
          </w:tcPr>
          <w:p w:rsidR="00262F67" w:rsidRPr="006D298C" w:rsidRDefault="00262F67" w:rsidP="00262F67">
            <w:pPr>
              <w:jc w:val="center"/>
              <w:rPr>
                <w:rFonts w:cs="B Yagut"/>
                <w:b/>
                <w:bCs/>
                <w:sz w:val="20"/>
                <w:szCs w:val="20"/>
                <w:rtl/>
              </w:rPr>
            </w:pPr>
          </w:p>
        </w:tc>
        <w:tc>
          <w:tcPr>
            <w:tcW w:w="2409" w:type="dxa"/>
            <w:vMerge/>
            <w:tcBorders>
              <w:bottom w:val="single" w:sz="8" w:space="0" w:color="000000"/>
            </w:tcBorders>
            <w:vAlign w:val="center"/>
          </w:tcPr>
          <w:p w:rsidR="00262F67" w:rsidRPr="006D298C" w:rsidRDefault="00262F67" w:rsidP="00262F67">
            <w:pPr>
              <w:jc w:val="center"/>
              <w:rPr>
                <w:rFonts w:cs="B Yagut"/>
                <w:b/>
                <w:bCs/>
                <w:sz w:val="20"/>
                <w:szCs w:val="20"/>
                <w:rtl/>
              </w:rPr>
            </w:pPr>
          </w:p>
        </w:tc>
        <w:tc>
          <w:tcPr>
            <w:tcW w:w="5529" w:type="dxa"/>
            <w:shd w:val="clear" w:color="auto" w:fill="FFFF99"/>
            <w:vAlign w:val="center"/>
          </w:tcPr>
          <w:p w:rsidR="00262F67" w:rsidRPr="00262F67" w:rsidRDefault="00262F67" w:rsidP="00262F67">
            <w:pPr>
              <w:rPr>
                <w:rFonts w:cs="B Nazanin"/>
                <w:b/>
                <w:bCs/>
                <w:sz w:val="20"/>
                <w:szCs w:val="20"/>
                <w:rtl/>
              </w:rPr>
            </w:pPr>
            <w:r w:rsidRPr="00262F67">
              <w:rPr>
                <w:rFonts w:cs="B Nazanin" w:hint="cs"/>
                <w:b/>
                <w:bCs/>
                <w:sz w:val="20"/>
                <w:szCs w:val="20"/>
                <w:rtl/>
              </w:rPr>
              <w:t>-  در صورت نبود عفونت و ساير بيماری های پرده گوش، گوش خارجی و میانی، ارجاع غير فوری به شنوایی شناس</w:t>
            </w:r>
          </w:p>
        </w:tc>
      </w:tr>
      <w:tr w:rsidR="00262F67" w:rsidRPr="00262F67" w:rsidTr="006F19B3">
        <w:trPr>
          <w:jc w:val="center"/>
        </w:trPr>
        <w:tc>
          <w:tcPr>
            <w:tcW w:w="3261" w:type="dxa"/>
            <w:vMerge/>
            <w:tcBorders>
              <w:bottom w:val="single" w:sz="8" w:space="0" w:color="000000"/>
            </w:tcBorders>
            <w:shd w:val="clear" w:color="auto" w:fill="FFFFFF" w:themeFill="background1"/>
          </w:tcPr>
          <w:p w:rsidR="00262F67" w:rsidRPr="00262F67" w:rsidRDefault="00262F67" w:rsidP="00262F67">
            <w:pPr>
              <w:numPr>
                <w:ilvl w:val="0"/>
                <w:numId w:val="105"/>
              </w:numPr>
              <w:tabs>
                <w:tab w:val="left" w:pos="7914"/>
              </w:tabs>
              <w:ind w:left="542"/>
              <w:contextualSpacing/>
              <w:rPr>
                <w:rFonts w:ascii="Calibri" w:eastAsia="Calibri" w:hAnsi="Arial" w:cs="B Nazanin"/>
                <w:b/>
                <w:bCs/>
                <w:color w:val="000000"/>
                <w:kern w:val="24"/>
                <w:sz w:val="24"/>
                <w:szCs w:val="24"/>
                <w:rtl/>
              </w:rPr>
            </w:pPr>
          </w:p>
        </w:tc>
        <w:tc>
          <w:tcPr>
            <w:tcW w:w="3261" w:type="dxa"/>
            <w:tcBorders>
              <w:top w:val="single" w:sz="8" w:space="0" w:color="000000"/>
              <w:bottom w:val="single" w:sz="8" w:space="0" w:color="000000"/>
              <w:right w:val="single" w:sz="8" w:space="0" w:color="000000"/>
            </w:tcBorders>
            <w:shd w:val="clear" w:color="auto" w:fill="FFFFFF" w:themeFill="background1"/>
          </w:tcPr>
          <w:p w:rsidR="00262F67" w:rsidRPr="006D298C" w:rsidRDefault="00262F67" w:rsidP="00262F67">
            <w:pPr>
              <w:numPr>
                <w:ilvl w:val="0"/>
                <w:numId w:val="105"/>
              </w:numPr>
              <w:tabs>
                <w:tab w:val="left" w:pos="7914"/>
              </w:tabs>
              <w:ind w:left="542"/>
              <w:contextualSpacing/>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درد و عدم وجود چرک و ترشح از گوش</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62F67" w:rsidRPr="006D298C" w:rsidRDefault="00262F67" w:rsidP="00262F67">
            <w:pPr>
              <w:tabs>
                <w:tab w:val="left" w:pos="7914"/>
              </w:tabs>
              <w:ind w:right="175"/>
              <w:jc w:val="center"/>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عفونت گوش</w:t>
            </w:r>
          </w:p>
        </w:tc>
        <w:tc>
          <w:tcPr>
            <w:tcW w:w="5529" w:type="dxa"/>
            <w:tcBorders>
              <w:top w:val="single" w:sz="8" w:space="0" w:color="000000"/>
              <w:left w:val="single" w:sz="8" w:space="0" w:color="000000"/>
              <w:bottom w:val="single" w:sz="8" w:space="0" w:color="000000"/>
              <w:right w:val="single" w:sz="8" w:space="0" w:color="000000"/>
            </w:tcBorders>
            <w:shd w:val="clear" w:color="auto" w:fill="92D050"/>
            <w:vAlign w:val="center"/>
          </w:tcPr>
          <w:p w:rsidR="00262F67" w:rsidRPr="00262F67" w:rsidRDefault="00262F67" w:rsidP="00262F67">
            <w:pPr>
              <w:numPr>
                <w:ilvl w:val="0"/>
                <w:numId w:val="106"/>
              </w:numPr>
              <w:tabs>
                <w:tab w:val="left" w:pos="7914"/>
              </w:tabs>
              <w:ind w:left="682" w:right="2444"/>
              <w:contextualSpacing/>
              <w:rPr>
                <w:rFonts w:ascii="Arial" w:eastAsia="Times New Roman" w:hAnsi="Arial" w:cs="B Nazanin"/>
                <w:b/>
                <w:bCs/>
                <w:sz w:val="24"/>
                <w:szCs w:val="24"/>
              </w:rPr>
            </w:pPr>
            <w:r w:rsidRPr="00262F67">
              <w:rPr>
                <w:rFonts w:ascii="Calibri" w:eastAsia="Calibri" w:hAnsi="Arial" w:cs="B Nazanin" w:hint="cs"/>
                <w:b/>
                <w:bCs/>
                <w:color w:val="000000"/>
                <w:kern w:val="24"/>
                <w:sz w:val="24"/>
                <w:szCs w:val="24"/>
                <w:rtl/>
              </w:rPr>
              <w:t>اقدام درمانی نیاز ندارد</w:t>
            </w:r>
          </w:p>
        </w:tc>
      </w:tr>
    </w:tbl>
    <w:p w:rsidR="00262F67" w:rsidRPr="00262F67" w:rsidRDefault="00262F67" w:rsidP="00262F67">
      <w:pPr>
        <w:tabs>
          <w:tab w:val="left" w:pos="7914"/>
        </w:tabs>
        <w:spacing w:after="0"/>
        <w:rPr>
          <w:rFonts w:cs="B Nazanin"/>
          <w:b/>
          <w:bCs/>
          <w:sz w:val="24"/>
          <w:szCs w:val="24"/>
          <w:rtl/>
        </w:rPr>
      </w:pPr>
      <w:r w:rsidRPr="00262F67">
        <w:rPr>
          <w:rFonts w:cs="B Nazanin" w:hint="cs"/>
          <w:b/>
          <w:bCs/>
          <w:sz w:val="24"/>
          <w:szCs w:val="24"/>
          <w:rtl/>
        </w:rPr>
        <w:t>*جهت اطلاعات بیشتر به بخش راهنما مراجعه شود</w:t>
      </w:r>
    </w:p>
    <w:p w:rsidR="00262F67" w:rsidRPr="00262F67" w:rsidRDefault="00262F67" w:rsidP="00262F67">
      <w:pPr>
        <w:tabs>
          <w:tab w:val="left" w:pos="7914"/>
        </w:tabs>
        <w:spacing w:after="0"/>
        <w:rPr>
          <w:rFonts w:cs="B Nazanin"/>
          <w:b/>
          <w:bCs/>
          <w:rtl/>
        </w:rPr>
      </w:pPr>
      <w:r w:rsidRPr="00262F67">
        <w:rPr>
          <w:rFonts w:cs="B Nazanin" w:hint="cs"/>
          <w:b/>
          <w:bCs/>
          <w:sz w:val="24"/>
          <w:szCs w:val="24"/>
          <w:rtl/>
        </w:rPr>
        <w:t>جهت</w:t>
      </w:r>
      <w:r w:rsidRPr="00262F67">
        <w:rPr>
          <w:rFonts w:cs="B Nazanin" w:hint="cs"/>
          <w:b/>
          <w:bCs/>
          <w:rtl/>
        </w:rPr>
        <w:t xml:space="preserve"> اطلاعات بیشتر به بوکلت مراقبت های اولیه گوش و شنوایی (محتوای آموزشی ویژه پزشک) مراجعه نمایید.</w:t>
      </w:r>
    </w:p>
    <w:p w:rsidR="00262F67" w:rsidRPr="00262F67" w:rsidRDefault="00262F67" w:rsidP="00262F67">
      <w:pPr>
        <w:spacing w:after="0" w:line="240" w:lineRule="auto"/>
        <w:rPr>
          <w:rFonts w:ascii="BLotusBold" w:eastAsia="+mn-ea" w:hAnsi="Times New Roman" w:cs="B Nazanin"/>
          <w:b/>
          <w:bCs/>
          <w:color w:val="203886"/>
          <w:kern w:val="24"/>
          <w:sz w:val="32"/>
          <w:szCs w:val="24"/>
          <w:rtl/>
        </w:rPr>
      </w:pPr>
    </w:p>
    <w:p w:rsidR="00B73E9B" w:rsidRDefault="00B73E9B" w:rsidP="00CF1768">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F63FF" w:rsidRDefault="00AF63FF" w:rsidP="005F166F">
      <w:pPr>
        <w:tabs>
          <w:tab w:val="left" w:pos="7914"/>
        </w:tabs>
        <w:spacing w:after="0"/>
        <w:rPr>
          <w:rFonts w:cs="B Titr"/>
          <w:color w:val="000000" w:themeColor="text1"/>
          <w:rtl/>
        </w:rPr>
      </w:pPr>
    </w:p>
    <w:p w:rsidR="00A239B0" w:rsidRDefault="00C91EC4" w:rsidP="009942C0">
      <w:pPr>
        <w:tabs>
          <w:tab w:val="left" w:pos="7914"/>
        </w:tabs>
        <w:spacing w:after="0" w:line="240" w:lineRule="auto"/>
        <w:ind w:hanging="62"/>
        <w:rPr>
          <w:rFonts w:cs="B Titr"/>
          <w:color w:val="FF0000"/>
        </w:rPr>
      </w:pPr>
      <w:r>
        <w:rPr>
          <w:rFonts w:cs="B Titr" w:hint="cs"/>
          <w:rtl/>
        </w:rPr>
        <w:t xml:space="preserve">    </w:t>
      </w:r>
      <w:r w:rsidR="009205BB">
        <w:rPr>
          <w:rFonts w:cs="B Titr" w:hint="cs"/>
          <w:rtl/>
        </w:rPr>
        <w:t>معاينه وارزيابي</w:t>
      </w:r>
      <w:r w:rsidR="00A239B0" w:rsidRPr="0076257E">
        <w:rPr>
          <w:rFonts w:cs="B Titr" w:hint="cs"/>
          <w:rtl/>
        </w:rPr>
        <w:t xml:space="preserve"> غده تيروئيد</w:t>
      </w:r>
      <w:r w:rsidR="00C31DAD">
        <w:rPr>
          <w:rFonts w:cs="B Titr" w:hint="cs"/>
          <w:color w:val="FF0000"/>
          <w:rtl/>
        </w:rPr>
        <w:t xml:space="preserve"> </w:t>
      </w:r>
    </w:p>
    <w:p w:rsidR="005B0A97" w:rsidRDefault="005B0A97" w:rsidP="0080717A">
      <w:pPr>
        <w:tabs>
          <w:tab w:val="left" w:pos="7914"/>
        </w:tabs>
        <w:spacing w:after="0" w:line="240" w:lineRule="auto"/>
        <w:ind w:hanging="62"/>
        <w:rPr>
          <w:rFonts w:cs="B Titr"/>
          <w:color w:val="FF0000"/>
        </w:rPr>
      </w:pPr>
    </w:p>
    <w:tbl>
      <w:tblPr>
        <w:tblpPr w:leftFromText="180" w:rightFromText="180" w:vertAnchor="text" w:horzAnchor="margin" w:tblpXSpec="center" w:tblpY="78"/>
        <w:bidiVisual/>
        <w:tblW w:w="14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08"/>
        <w:gridCol w:w="2835"/>
        <w:gridCol w:w="1701"/>
        <w:gridCol w:w="7230"/>
      </w:tblGrid>
      <w:tr w:rsidR="005B0A97" w:rsidRPr="000A434C" w:rsidTr="00CF1768">
        <w:tc>
          <w:tcPr>
            <w:tcW w:w="3208" w:type="dxa"/>
          </w:tcPr>
          <w:p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ارزيابی</w:t>
            </w:r>
          </w:p>
        </w:tc>
        <w:tc>
          <w:tcPr>
            <w:tcW w:w="2835" w:type="dxa"/>
          </w:tcPr>
          <w:p w:rsidR="005B0A97" w:rsidRPr="0076257E" w:rsidRDefault="005B0A97" w:rsidP="00CF1768">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طبقه بندی</w:t>
            </w:r>
          </w:p>
        </w:tc>
        <w:tc>
          <w:tcPr>
            <w:tcW w:w="7230" w:type="dxa"/>
          </w:tcPr>
          <w:p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اقدام</w:t>
            </w:r>
          </w:p>
        </w:tc>
      </w:tr>
      <w:tr w:rsidR="005B0A97" w:rsidRPr="0076257E" w:rsidTr="00E85384">
        <w:tc>
          <w:tcPr>
            <w:tcW w:w="3208" w:type="dxa"/>
            <w:vMerge w:val="restart"/>
            <w:vAlign w:val="center"/>
          </w:tcPr>
          <w:p w:rsidR="005B0A97" w:rsidRPr="00CF1768" w:rsidRDefault="005B0A97" w:rsidP="00CF1768">
            <w:pPr>
              <w:tabs>
                <w:tab w:val="left" w:pos="7914"/>
              </w:tabs>
              <w:spacing w:after="0"/>
              <w:rPr>
                <w:rFonts w:cs="B Yagut"/>
                <w:b/>
                <w:bCs/>
                <w:color w:val="000000" w:themeColor="text1"/>
                <w:sz w:val="20"/>
                <w:szCs w:val="20"/>
                <w:rtl/>
              </w:rPr>
            </w:pPr>
            <w:r w:rsidRPr="00CF1768">
              <w:rPr>
                <w:rFonts w:cs="B Yagut" w:hint="cs"/>
                <w:b/>
                <w:bCs/>
                <w:color w:val="000000" w:themeColor="text1"/>
                <w:sz w:val="20"/>
                <w:szCs w:val="20"/>
                <w:rtl/>
              </w:rPr>
              <w:t>شرح حال بگيريد و معاینه</w:t>
            </w:r>
            <w:r w:rsidRPr="00CF1768">
              <w:rPr>
                <w:rFonts w:cs="B Yagut" w:hint="cs"/>
                <w:b/>
                <w:bCs/>
                <w:color w:val="000000" w:themeColor="text1"/>
                <w:sz w:val="20"/>
                <w:szCs w:val="20"/>
                <w:vertAlign w:val="superscript"/>
                <w:rtl/>
              </w:rPr>
              <w:t xml:space="preserve"> </w:t>
            </w:r>
            <w:r w:rsidRPr="00CF1768">
              <w:rPr>
                <w:rFonts w:cs="B Yagut" w:hint="cs"/>
                <w:b/>
                <w:bCs/>
                <w:color w:val="000000" w:themeColor="text1"/>
                <w:sz w:val="20"/>
                <w:szCs w:val="20"/>
                <w:rtl/>
              </w:rPr>
              <w:t xml:space="preserve">كنيد: </w:t>
            </w:r>
            <w:r w:rsidRPr="00CF1768">
              <w:rPr>
                <w:rFonts w:cs="B Yagut"/>
                <w:b/>
                <w:bCs/>
                <w:color w:val="000000" w:themeColor="text1"/>
                <w:sz w:val="20"/>
                <w:szCs w:val="20"/>
              </w:rPr>
              <w:t xml:space="preserve"> </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بررسی رشد قدی</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بررسی وضعیت بلوغ </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سابقه فامیلی اختلالات تیروییدی</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یبوست</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lastRenderedPageBreak/>
              <w:t>خستگی و ضعف عضلانی</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عدم تحمل به سرما و گرما</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پوست خشک و موی شکننده </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اختلالات پریود در دختران بعد از بلوغ </w:t>
            </w:r>
          </w:p>
          <w:p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بررسي اندازه تیروئید و قوام تیروئید</w:t>
            </w:r>
          </w:p>
          <w:p w:rsidR="005B0A97" w:rsidRPr="00CF1768" w:rsidRDefault="005B0A97" w:rsidP="00CF1768">
            <w:pPr>
              <w:pStyle w:val="ListParagraph"/>
              <w:tabs>
                <w:tab w:val="left" w:pos="7914"/>
              </w:tabs>
              <w:rPr>
                <w:rFonts w:cs="B Yagut"/>
                <w:b/>
                <w:bCs/>
                <w:color w:val="000000" w:themeColor="text1"/>
                <w:sz w:val="20"/>
                <w:szCs w:val="20"/>
                <w:rtl/>
              </w:rPr>
            </w:pPr>
          </w:p>
        </w:tc>
        <w:tc>
          <w:tcPr>
            <w:tcW w:w="2835" w:type="dxa"/>
          </w:tcPr>
          <w:p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lastRenderedPageBreak/>
              <w:t>مثبت بودن حداقل یکی از موارد 1 و 2  به علاوه حداقل دو مورد دیگر       به همراه</w:t>
            </w:r>
          </w:p>
          <w:p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 xml:space="preserve">بزرگي اندازه تیروئید </w:t>
            </w:r>
          </w:p>
          <w:p w:rsidR="005B0A97" w:rsidRPr="00CF1768" w:rsidRDefault="005B0A97" w:rsidP="00CF1768">
            <w:pPr>
              <w:tabs>
                <w:tab w:val="left" w:pos="7914"/>
              </w:tabs>
              <w:rPr>
                <w:rFonts w:cs="B Yagut"/>
                <w:b/>
                <w:bCs/>
                <w:color w:val="000000" w:themeColor="text1"/>
                <w:sz w:val="20"/>
                <w:szCs w:val="20"/>
                <w:rtl/>
              </w:rPr>
            </w:pPr>
          </w:p>
        </w:tc>
        <w:tc>
          <w:tcPr>
            <w:tcW w:w="1701" w:type="dxa"/>
            <w:vAlign w:val="center"/>
          </w:tcPr>
          <w:p w:rsidR="005B0A97" w:rsidRPr="00CF1768" w:rsidRDefault="005B0A97" w:rsidP="00CF1768">
            <w:pPr>
              <w:tabs>
                <w:tab w:val="left" w:pos="7914"/>
              </w:tabs>
              <w:jc w:val="center"/>
              <w:rPr>
                <w:rFonts w:cs="B Yagut"/>
                <w:b/>
                <w:bCs/>
                <w:color w:val="000000" w:themeColor="text1"/>
                <w:sz w:val="20"/>
                <w:szCs w:val="20"/>
                <w:rtl/>
              </w:rPr>
            </w:pPr>
          </w:p>
          <w:p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گواتر دارد</w:t>
            </w:r>
          </w:p>
          <w:p w:rsidR="005B0A97" w:rsidRPr="00CF1768" w:rsidRDefault="005B0A97" w:rsidP="00CF1768">
            <w:pPr>
              <w:tabs>
                <w:tab w:val="left" w:pos="7914"/>
              </w:tabs>
              <w:jc w:val="center"/>
              <w:rPr>
                <w:rFonts w:cs="B Yagut"/>
                <w:b/>
                <w:bCs/>
                <w:color w:val="000000" w:themeColor="text1"/>
                <w:sz w:val="20"/>
                <w:szCs w:val="20"/>
                <w:rtl/>
              </w:rPr>
            </w:pPr>
          </w:p>
        </w:tc>
        <w:tc>
          <w:tcPr>
            <w:tcW w:w="7230" w:type="dxa"/>
            <w:shd w:val="clear" w:color="auto" w:fill="FFFF99"/>
          </w:tcPr>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اقدامات تصويربرداري (در صورت لزوم) شامل سونوگرافي و يا اسكن تيروئيد</w:t>
            </w:r>
          </w:p>
          <w:p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rsidTr="00E85384">
        <w:tc>
          <w:tcPr>
            <w:tcW w:w="3208" w:type="dxa"/>
            <w:vMerge/>
          </w:tcPr>
          <w:p w:rsidR="005B0A97" w:rsidRPr="00CF1768" w:rsidRDefault="005B0A97" w:rsidP="00CF1768">
            <w:pPr>
              <w:tabs>
                <w:tab w:val="left" w:pos="7914"/>
              </w:tabs>
              <w:rPr>
                <w:rFonts w:cs="B Yagut"/>
                <w:b/>
                <w:bCs/>
                <w:color w:val="000000" w:themeColor="text1"/>
                <w:sz w:val="20"/>
                <w:szCs w:val="20"/>
                <w:rtl/>
              </w:rPr>
            </w:pPr>
          </w:p>
        </w:tc>
        <w:tc>
          <w:tcPr>
            <w:tcW w:w="2835" w:type="dxa"/>
          </w:tcPr>
          <w:p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بدون</w:t>
            </w:r>
          </w:p>
          <w:p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بزرگي اندازه تیروئید</w:t>
            </w:r>
          </w:p>
        </w:tc>
        <w:tc>
          <w:tcPr>
            <w:tcW w:w="1701" w:type="dxa"/>
          </w:tcPr>
          <w:p w:rsidR="005B0A97" w:rsidRPr="00CF1768" w:rsidRDefault="005B0A97" w:rsidP="00CF1768">
            <w:pPr>
              <w:tabs>
                <w:tab w:val="left" w:pos="7914"/>
              </w:tabs>
              <w:jc w:val="center"/>
              <w:rPr>
                <w:rFonts w:cs="B Yagut"/>
                <w:b/>
                <w:bCs/>
                <w:color w:val="000000" w:themeColor="text1"/>
                <w:sz w:val="20"/>
                <w:szCs w:val="20"/>
                <w:rtl/>
              </w:rPr>
            </w:pPr>
          </w:p>
          <w:p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وجود مشكل بدون گواتر</w:t>
            </w:r>
          </w:p>
        </w:tc>
        <w:tc>
          <w:tcPr>
            <w:tcW w:w="7230" w:type="dxa"/>
            <w:shd w:val="clear" w:color="auto" w:fill="FCFEA8"/>
          </w:tcPr>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rsidTr="00CF1768">
        <w:trPr>
          <w:trHeight w:val="1158"/>
        </w:trPr>
        <w:tc>
          <w:tcPr>
            <w:tcW w:w="3208" w:type="dxa"/>
            <w:vMerge/>
          </w:tcPr>
          <w:p w:rsidR="005B0A97" w:rsidRPr="00CF1768" w:rsidRDefault="005B0A97" w:rsidP="00CF1768">
            <w:pPr>
              <w:tabs>
                <w:tab w:val="left" w:pos="7914"/>
              </w:tabs>
              <w:rPr>
                <w:rFonts w:cs="B Yagut"/>
                <w:b/>
                <w:bCs/>
                <w:color w:val="000000" w:themeColor="text1"/>
                <w:sz w:val="20"/>
                <w:szCs w:val="20"/>
                <w:rtl/>
              </w:rPr>
            </w:pPr>
          </w:p>
        </w:tc>
        <w:tc>
          <w:tcPr>
            <w:tcW w:w="2835" w:type="dxa"/>
          </w:tcPr>
          <w:p w:rsidR="005B0A97" w:rsidRPr="00CF1768" w:rsidRDefault="005B0A97" w:rsidP="00CF1768">
            <w:pPr>
              <w:tabs>
                <w:tab w:val="left" w:pos="7914"/>
              </w:tabs>
              <w:rPr>
                <w:rFonts w:cs="B Yagut"/>
                <w:b/>
                <w:bCs/>
                <w:color w:val="000000" w:themeColor="text1"/>
                <w:sz w:val="20"/>
                <w:szCs w:val="20"/>
                <w:rtl/>
              </w:rPr>
            </w:pPr>
            <w:r w:rsidRPr="00CF1768">
              <w:rPr>
                <w:rFonts w:cs="B Yagut" w:hint="cs"/>
                <w:b/>
                <w:bCs/>
                <w:color w:val="000000" w:themeColor="text1"/>
                <w:sz w:val="20"/>
                <w:szCs w:val="20"/>
                <w:rtl/>
              </w:rPr>
              <w:t xml:space="preserve">بدون نشانه و علامت غير طبيعي </w:t>
            </w:r>
          </w:p>
        </w:tc>
        <w:tc>
          <w:tcPr>
            <w:tcW w:w="1701" w:type="dxa"/>
            <w:vAlign w:val="center"/>
          </w:tcPr>
          <w:p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تيروئيد سالم است</w:t>
            </w:r>
          </w:p>
        </w:tc>
        <w:tc>
          <w:tcPr>
            <w:tcW w:w="7230" w:type="dxa"/>
            <w:shd w:val="clear" w:color="auto" w:fill="92D050"/>
          </w:tcPr>
          <w:p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bl>
    <w:p w:rsidR="005B0A97" w:rsidRDefault="005B0A97" w:rsidP="0080717A">
      <w:pPr>
        <w:tabs>
          <w:tab w:val="left" w:pos="7914"/>
        </w:tabs>
        <w:spacing w:after="0" w:line="240" w:lineRule="auto"/>
        <w:ind w:hanging="62"/>
        <w:rPr>
          <w:rFonts w:cs="B Titr"/>
          <w:color w:val="FF0000"/>
        </w:rPr>
      </w:pPr>
    </w:p>
    <w:p w:rsidR="005B0A97" w:rsidRDefault="005B0A97" w:rsidP="0080717A">
      <w:pPr>
        <w:tabs>
          <w:tab w:val="left" w:pos="7914"/>
        </w:tabs>
        <w:spacing w:after="0" w:line="240" w:lineRule="auto"/>
        <w:ind w:hanging="62"/>
        <w:rPr>
          <w:rFonts w:cs="B Titr"/>
          <w:color w:val="FF0000"/>
        </w:rPr>
      </w:pPr>
    </w:p>
    <w:p w:rsidR="007F49F6" w:rsidRPr="00CF1768" w:rsidRDefault="00F2053A" w:rsidP="00F2053A">
      <w:pPr>
        <w:tabs>
          <w:tab w:val="left" w:pos="7914"/>
        </w:tabs>
        <w:ind w:hanging="359"/>
        <w:rPr>
          <w:rFonts w:cs="B Yagut"/>
          <w:b/>
          <w:bCs/>
          <w:color w:val="000000" w:themeColor="text1"/>
          <w:sz w:val="18"/>
          <w:szCs w:val="18"/>
        </w:rPr>
      </w:pPr>
      <w:r w:rsidRPr="00CF1768">
        <w:rPr>
          <w:rFonts w:cs="B Yagut" w:hint="cs"/>
          <w:b/>
          <w:bCs/>
          <w:color w:val="0070C0"/>
          <w:sz w:val="18"/>
          <w:szCs w:val="18"/>
          <w:vertAlign w:val="superscript"/>
          <w:rtl/>
        </w:rPr>
        <w:t xml:space="preserve">         </w:t>
      </w:r>
      <w:r w:rsidRPr="00CF1768">
        <w:rPr>
          <w:rFonts w:cs="B Yagut" w:hint="cs"/>
          <w:b/>
          <w:bCs/>
          <w:color w:val="000000" w:themeColor="text1"/>
          <w:sz w:val="18"/>
          <w:szCs w:val="18"/>
          <w:vertAlign w:val="superscript"/>
          <w:rtl/>
        </w:rPr>
        <w:t>*</w:t>
      </w:r>
      <w:r w:rsidRPr="00CF1768">
        <w:rPr>
          <w:rFonts w:cs="B Yagut" w:hint="cs"/>
          <w:b/>
          <w:bCs/>
          <w:color w:val="000000" w:themeColor="text1"/>
          <w:sz w:val="18"/>
          <w:szCs w:val="18"/>
          <w:rtl/>
        </w:rPr>
        <w:t xml:space="preserve"> به راهنمای معاینه و ارزیابی تیروئید در بخش راهنما و توصيه ها مراجعه کنید.</w:t>
      </w:r>
    </w:p>
    <w:p w:rsidR="0049064D" w:rsidRDefault="00640C23" w:rsidP="005B45CC">
      <w:pPr>
        <w:tabs>
          <w:tab w:val="left" w:pos="7914"/>
        </w:tabs>
        <w:spacing w:after="0"/>
        <w:rPr>
          <w:rFonts w:cs="B Titr"/>
          <w:rtl/>
        </w:rPr>
      </w:pPr>
      <w:r>
        <w:rPr>
          <w:rFonts w:cs="B Titr" w:hint="cs"/>
          <w:rtl/>
        </w:rPr>
        <w:t xml:space="preserve">               </w:t>
      </w:r>
    </w:p>
    <w:p w:rsidR="00CF1768" w:rsidRDefault="00CF1768" w:rsidP="005B45CC">
      <w:pPr>
        <w:tabs>
          <w:tab w:val="left" w:pos="7914"/>
        </w:tabs>
        <w:spacing w:after="0"/>
        <w:rPr>
          <w:rFonts w:cs="B Titr"/>
          <w:rtl/>
        </w:rPr>
      </w:pPr>
    </w:p>
    <w:p w:rsidR="00D77F42" w:rsidRDefault="00D77F42" w:rsidP="005B45CC">
      <w:pPr>
        <w:tabs>
          <w:tab w:val="left" w:pos="7914"/>
        </w:tabs>
        <w:spacing w:after="0"/>
        <w:rPr>
          <w:rFonts w:cs="B Titr"/>
          <w:rtl/>
        </w:rPr>
      </w:pPr>
    </w:p>
    <w:p w:rsidR="00D77F42" w:rsidRDefault="00D77F42" w:rsidP="005B45CC">
      <w:pPr>
        <w:tabs>
          <w:tab w:val="left" w:pos="7914"/>
        </w:tabs>
        <w:spacing w:after="0"/>
        <w:rPr>
          <w:rFonts w:cs="B Titr"/>
          <w:rtl/>
        </w:rPr>
      </w:pPr>
    </w:p>
    <w:p w:rsidR="00CF1768" w:rsidRDefault="00CF1768" w:rsidP="005B45CC">
      <w:pPr>
        <w:tabs>
          <w:tab w:val="left" w:pos="7914"/>
        </w:tabs>
        <w:spacing w:after="0"/>
        <w:rPr>
          <w:rFonts w:cs="B Titr"/>
          <w:rtl/>
        </w:rPr>
      </w:pPr>
    </w:p>
    <w:p w:rsidR="00433CDB" w:rsidRPr="00CF1768" w:rsidRDefault="00433CDB" w:rsidP="009942C0">
      <w:pPr>
        <w:tabs>
          <w:tab w:val="left" w:pos="7914"/>
        </w:tabs>
        <w:spacing w:after="0"/>
        <w:rPr>
          <w:rFonts w:cs="B Yagut"/>
          <w:b/>
          <w:bCs/>
          <w:color w:val="000000" w:themeColor="text1"/>
          <w:sz w:val="20"/>
          <w:szCs w:val="20"/>
          <w:rtl/>
        </w:rPr>
      </w:pPr>
      <w:r w:rsidRPr="00CF1768">
        <w:rPr>
          <w:rFonts w:cs="B Titr" w:hint="cs"/>
          <w:color w:val="000000" w:themeColor="text1"/>
          <w:rtl/>
        </w:rPr>
        <w:t xml:space="preserve">مراقبت از نظر </w:t>
      </w:r>
      <w:r w:rsidR="002F40CC" w:rsidRPr="00CF1768">
        <w:rPr>
          <w:rFonts w:cs="B Titr" w:hint="cs"/>
          <w:color w:val="000000" w:themeColor="text1"/>
          <w:rtl/>
        </w:rPr>
        <w:t>ابتلا</w:t>
      </w:r>
      <w:r w:rsidRPr="00CF1768">
        <w:rPr>
          <w:rFonts w:cs="B Titr" w:hint="cs"/>
          <w:color w:val="000000" w:themeColor="text1"/>
          <w:rtl/>
        </w:rPr>
        <w:t xml:space="preserve"> به سل </w:t>
      </w:r>
    </w:p>
    <w:tbl>
      <w:tblPr>
        <w:tblpPr w:leftFromText="180" w:rightFromText="180" w:vertAnchor="text" w:horzAnchor="margin" w:tblpY="133"/>
        <w:bidiVisual/>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6"/>
        <w:gridCol w:w="2697"/>
        <w:gridCol w:w="1563"/>
        <w:gridCol w:w="7386"/>
      </w:tblGrid>
      <w:tr w:rsidR="00433CDB" w:rsidRPr="00FC7F62" w:rsidTr="00B54CE9">
        <w:tc>
          <w:tcPr>
            <w:tcW w:w="1058" w:type="pct"/>
            <w:tcBorders>
              <w:bottom w:val="single" w:sz="4" w:space="0" w:color="auto"/>
            </w:tcBorders>
          </w:tcPr>
          <w:p w:rsidR="00433CDB" w:rsidRPr="00FC7F62" w:rsidRDefault="00433CDB" w:rsidP="004A2EA9">
            <w:pPr>
              <w:spacing w:after="0"/>
              <w:jc w:val="center"/>
              <w:rPr>
                <w:rFonts w:cs="B Titr"/>
                <w:bCs/>
                <w:sz w:val="20"/>
                <w:szCs w:val="20"/>
                <w:rtl/>
              </w:rPr>
            </w:pPr>
            <w:r>
              <w:rPr>
                <w:rFonts w:cs="B Titr" w:hint="cs"/>
                <w:bCs/>
                <w:sz w:val="20"/>
                <w:szCs w:val="20"/>
                <w:rtl/>
              </w:rPr>
              <w:t>ارزيابي</w:t>
            </w:r>
          </w:p>
        </w:tc>
        <w:tc>
          <w:tcPr>
            <w:tcW w:w="913" w:type="pct"/>
            <w:tcBorders>
              <w:bottom w:val="single" w:sz="4" w:space="0" w:color="auto"/>
            </w:tcBorders>
          </w:tcPr>
          <w:p w:rsidR="00433CDB" w:rsidRPr="00FC7F62" w:rsidRDefault="00433CDB" w:rsidP="004A2EA9">
            <w:pPr>
              <w:spacing w:after="0"/>
              <w:jc w:val="center"/>
              <w:rPr>
                <w:rFonts w:cs="B Titr"/>
                <w:b/>
                <w:bCs/>
                <w:sz w:val="20"/>
                <w:szCs w:val="20"/>
              </w:rPr>
            </w:pPr>
            <w:r>
              <w:rPr>
                <w:rFonts w:cs="B Titr" w:hint="cs"/>
                <w:bCs/>
                <w:sz w:val="20"/>
                <w:szCs w:val="20"/>
                <w:rtl/>
              </w:rPr>
              <w:t>نتيجه ارزيابي</w:t>
            </w:r>
          </w:p>
        </w:tc>
        <w:tc>
          <w:tcPr>
            <w:tcW w:w="529" w:type="pct"/>
            <w:tcBorders>
              <w:bottom w:val="single" w:sz="4" w:space="0" w:color="auto"/>
            </w:tcBorders>
          </w:tcPr>
          <w:p w:rsidR="00433CDB" w:rsidRPr="00FC7F62" w:rsidRDefault="00433CDB" w:rsidP="004A2EA9">
            <w:pPr>
              <w:spacing w:after="0"/>
              <w:jc w:val="center"/>
              <w:rPr>
                <w:rFonts w:cs="B Titr"/>
                <w:b/>
                <w:bCs/>
                <w:sz w:val="20"/>
                <w:szCs w:val="20"/>
                <w:rtl/>
              </w:rPr>
            </w:pPr>
            <w:r w:rsidRPr="00FC7F62">
              <w:rPr>
                <w:rFonts w:cs="B Titr"/>
                <w:bCs/>
                <w:sz w:val="20"/>
                <w:szCs w:val="20"/>
                <w:rtl/>
              </w:rPr>
              <w:t>طبقه بندي</w:t>
            </w:r>
          </w:p>
        </w:tc>
        <w:tc>
          <w:tcPr>
            <w:tcW w:w="2500" w:type="pct"/>
            <w:tcBorders>
              <w:bottom w:val="single" w:sz="4" w:space="0" w:color="auto"/>
            </w:tcBorders>
          </w:tcPr>
          <w:p w:rsidR="00433CDB" w:rsidRPr="00FC7F62" w:rsidRDefault="00433CDB" w:rsidP="004A2EA9">
            <w:pPr>
              <w:spacing w:after="0"/>
              <w:jc w:val="center"/>
              <w:rPr>
                <w:rFonts w:cs="B Titr"/>
                <w:b/>
                <w:bCs/>
                <w:sz w:val="20"/>
                <w:szCs w:val="20"/>
                <w:rtl/>
              </w:rPr>
            </w:pPr>
            <w:r w:rsidRPr="00FC7F62">
              <w:rPr>
                <w:rFonts w:cs="B Titr" w:hint="cs"/>
                <w:b/>
                <w:bCs/>
                <w:sz w:val="20"/>
                <w:szCs w:val="20"/>
                <w:rtl/>
              </w:rPr>
              <w:t>اقدام</w:t>
            </w:r>
          </w:p>
        </w:tc>
      </w:tr>
      <w:tr w:rsidR="00433CDB" w:rsidRPr="00E018E5" w:rsidTr="00E85384">
        <w:tc>
          <w:tcPr>
            <w:tcW w:w="1058" w:type="pct"/>
            <w:vMerge w:val="restart"/>
          </w:tcPr>
          <w:p w:rsidR="00433CDB" w:rsidRPr="006D23E0" w:rsidRDefault="00433CDB" w:rsidP="00CE2CBA">
            <w:pPr>
              <w:pStyle w:val="ListParagraph"/>
              <w:numPr>
                <w:ilvl w:val="0"/>
                <w:numId w:val="52"/>
              </w:numPr>
              <w:spacing w:after="0" w:line="240" w:lineRule="auto"/>
              <w:rPr>
                <w:rFonts w:cs="B Yagut"/>
                <w:bCs/>
                <w:sz w:val="20"/>
                <w:szCs w:val="20"/>
                <w:rtl/>
              </w:rPr>
            </w:pPr>
            <w:r w:rsidRPr="006D23E0">
              <w:rPr>
                <w:rFonts w:cs="B Yagut"/>
                <w:bCs/>
                <w:sz w:val="20"/>
                <w:szCs w:val="20"/>
                <w:rtl/>
              </w:rPr>
              <w:t>از</w:t>
            </w:r>
            <w:r w:rsidRPr="006D23E0">
              <w:rPr>
                <w:rFonts w:cs="B Yagut"/>
                <w:bCs/>
                <w:sz w:val="20"/>
                <w:szCs w:val="20"/>
              </w:rPr>
              <w:t xml:space="preserve"> </w:t>
            </w:r>
            <w:r w:rsidRPr="006D23E0">
              <w:rPr>
                <w:rFonts w:cs="B Yagut" w:hint="cs"/>
                <w:bCs/>
                <w:sz w:val="20"/>
                <w:szCs w:val="20"/>
                <w:rtl/>
              </w:rPr>
              <w:t xml:space="preserve">فرد </w:t>
            </w:r>
            <w:r w:rsidRPr="006D23E0">
              <w:rPr>
                <w:rFonts w:cs="B Yagut"/>
                <w:bCs/>
                <w:sz w:val="20"/>
                <w:szCs w:val="20"/>
                <w:rtl/>
              </w:rPr>
              <w:t>يا همراه وي</w:t>
            </w:r>
            <w:r w:rsidRPr="006D23E0">
              <w:rPr>
                <w:rFonts w:cs="B Yagut" w:hint="cs"/>
                <w:bCs/>
                <w:sz w:val="20"/>
                <w:szCs w:val="20"/>
                <w:rtl/>
              </w:rPr>
              <w:t xml:space="preserve"> سوال كنيد:</w:t>
            </w:r>
            <w:r w:rsidRPr="006D23E0">
              <w:rPr>
                <w:rFonts w:cs="B Yagut"/>
                <w:bCs/>
                <w:sz w:val="20"/>
                <w:szCs w:val="20"/>
                <w:rtl/>
              </w:rPr>
              <w:t xml:space="preserve"> </w:t>
            </w:r>
          </w:p>
          <w:p w:rsidR="006D23E0" w:rsidRDefault="00433CDB" w:rsidP="00CE2CBA">
            <w:pPr>
              <w:numPr>
                <w:ilvl w:val="0"/>
                <w:numId w:val="49"/>
              </w:numPr>
              <w:tabs>
                <w:tab w:val="num" w:pos="460"/>
              </w:tabs>
              <w:spacing w:after="0" w:line="240" w:lineRule="auto"/>
              <w:ind w:left="460" w:hanging="284"/>
              <w:rPr>
                <w:rFonts w:cs="B Yagut"/>
                <w:bCs/>
                <w:sz w:val="20"/>
                <w:szCs w:val="20"/>
              </w:rPr>
            </w:pPr>
            <w:r w:rsidRPr="006D23E0">
              <w:rPr>
                <w:rFonts w:cs="B Yagut" w:hint="cs"/>
                <w:bCs/>
                <w:sz w:val="20"/>
                <w:szCs w:val="20"/>
                <w:rtl/>
              </w:rPr>
              <w:t>سرفه طول كشيده بيش از دو هفته</w:t>
            </w:r>
            <w:r w:rsidR="00860538" w:rsidRPr="006D23E0">
              <w:rPr>
                <w:rFonts w:cs="B Yagut" w:hint="cs"/>
                <w:b/>
                <w:bCs/>
                <w:sz w:val="20"/>
                <w:szCs w:val="20"/>
                <w:rtl/>
              </w:rPr>
              <w:t xml:space="preserve">  اگر همراه حداقل یکی از این علايم باشد: تب، تعريق شبانه، كاهش وزن ناخواسته</w:t>
            </w:r>
          </w:p>
          <w:p w:rsidR="00433CDB" w:rsidRPr="006D23E0" w:rsidRDefault="00433CDB" w:rsidP="00CE2CBA">
            <w:pPr>
              <w:numPr>
                <w:ilvl w:val="0"/>
                <w:numId w:val="49"/>
              </w:numPr>
              <w:tabs>
                <w:tab w:val="num" w:pos="460"/>
              </w:tabs>
              <w:spacing w:after="0" w:line="240" w:lineRule="auto"/>
              <w:ind w:left="460" w:hanging="284"/>
              <w:rPr>
                <w:rFonts w:cs="B Yagut"/>
                <w:bCs/>
                <w:sz w:val="20"/>
                <w:szCs w:val="20"/>
                <w:rtl/>
              </w:rPr>
            </w:pPr>
            <w:r w:rsidRPr="006D23E0">
              <w:rPr>
                <w:rFonts w:cs="B Yagut" w:hint="cs"/>
                <w:bCs/>
                <w:sz w:val="20"/>
                <w:szCs w:val="20"/>
                <w:rtl/>
              </w:rPr>
              <w:t xml:space="preserve">سابقه تماس با فرد مبتلا به سل به </w:t>
            </w:r>
            <w:r w:rsidRPr="006D23E0">
              <w:rPr>
                <w:rFonts w:cs="B Yagut" w:hint="cs"/>
                <w:bCs/>
                <w:sz w:val="20"/>
                <w:szCs w:val="20"/>
                <w:rtl/>
              </w:rPr>
              <w:lastRenderedPageBreak/>
              <w:t>همراه  سرفه مساوي يا کم تر از دو هفته يا بدون سرفه</w:t>
            </w:r>
          </w:p>
          <w:p w:rsidR="003A2197" w:rsidRDefault="003A2197" w:rsidP="004A2EA9">
            <w:pPr>
              <w:tabs>
                <w:tab w:val="left" w:pos="252"/>
              </w:tabs>
              <w:spacing w:after="0" w:line="240" w:lineRule="auto"/>
              <w:ind w:left="72"/>
              <w:rPr>
                <w:rFonts w:cs="B Yagut"/>
                <w:bCs/>
                <w:sz w:val="20"/>
                <w:szCs w:val="20"/>
                <w:rtl/>
              </w:rPr>
            </w:pPr>
          </w:p>
          <w:p w:rsidR="00433CDB" w:rsidRPr="00E53D64" w:rsidRDefault="00E53D64" w:rsidP="00CE2CBA">
            <w:pPr>
              <w:pStyle w:val="ListParagraph"/>
              <w:numPr>
                <w:ilvl w:val="0"/>
                <w:numId w:val="52"/>
              </w:numPr>
              <w:tabs>
                <w:tab w:val="left" w:pos="252"/>
              </w:tabs>
              <w:spacing w:after="0" w:line="240" w:lineRule="auto"/>
              <w:rPr>
                <w:rFonts w:cs="B Yagut"/>
                <w:bCs/>
                <w:sz w:val="20"/>
                <w:szCs w:val="20"/>
                <w:rtl/>
              </w:rPr>
            </w:pPr>
            <w:r w:rsidRPr="00E53D64">
              <w:rPr>
                <w:rFonts w:cs="B Yagut" w:hint="cs"/>
                <w:bCs/>
                <w:sz w:val="20"/>
                <w:szCs w:val="20"/>
                <w:rtl/>
              </w:rPr>
              <w:t xml:space="preserve"> </w:t>
            </w:r>
            <w:r w:rsidR="00433CDB" w:rsidRPr="00E53D64">
              <w:rPr>
                <w:rFonts w:cs="B Yagut" w:hint="cs"/>
                <w:bCs/>
                <w:sz w:val="20"/>
                <w:szCs w:val="20"/>
                <w:rtl/>
              </w:rPr>
              <w:t>در صورت مثبت بودن سوالات:</w:t>
            </w:r>
          </w:p>
          <w:p w:rsidR="003F1C1D" w:rsidRPr="003F1C1D" w:rsidRDefault="00FD4313" w:rsidP="00CE2CBA">
            <w:pPr>
              <w:pStyle w:val="ListParagraph"/>
              <w:numPr>
                <w:ilvl w:val="0"/>
                <w:numId w:val="49"/>
              </w:numPr>
              <w:spacing w:after="0" w:line="240" w:lineRule="auto"/>
              <w:ind w:left="460" w:hanging="284"/>
              <w:rPr>
                <w:rFonts w:cs="B Zar"/>
                <w:b/>
                <w:bCs/>
                <w:sz w:val="24"/>
                <w:szCs w:val="24"/>
                <w:rtl/>
              </w:rPr>
            </w:pPr>
            <w:r>
              <w:rPr>
                <w:rFonts w:cs="B Yagut" w:hint="cs"/>
                <w:bCs/>
                <w:sz w:val="20"/>
                <w:szCs w:val="20"/>
                <w:rtl/>
              </w:rPr>
              <w:t xml:space="preserve">  </w:t>
            </w:r>
            <w:r w:rsidR="00433CDB" w:rsidRPr="003F1C1D">
              <w:rPr>
                <w:rFonts w:cs="B Yagut" w:hint="cs"/>
                <w:bCs/>
                <w:sz w:val="20"/>
                <w:szCs w:val="20"/>
                <w:rtl/>
              </w:rPr>
              <w:t xml:space="preserve">تهيه 3  نمونه (اسمير)  خلط </w:t>
            </w:r>
            <w:r w:rsidR="003F1C1D" w:rsidRPr="003F1C1D">
              <w:rPr>
                <w:rFonts w:cs="B Yagut" w:hint="cs"/>
                <w:b/>
                <w:bCs/>
                <w:sz w:val="20"/>
                <w:szCs w:val="20"/>
                <w:rtl/>
              </w:rPr>
              <w:t>(درصورت وجود و امکان ارايه خلط)</w:t>
            </w:r>
            <w:r w:rsidR="00FD4CE0" w:rsidRPr="003F1C1D">
              <w:rPr>
                <w:rFonts w:cs="B Yagut" w:hint="cs"/>
                <w:bCs/>
                <w:sz w:val="20"/>
                <w:szCs w:val="20"/>
                <w:vertAlign w:val="superscript"/>
                <w:rtl/>
              </w:rPr>
              <w:t xml:space="preserve"> *</w:t>
            </w:r>
            <w:r w:rsidR="003F1C1D" w:rsidRPr="003F1C1D">
              <w:rPr>
                <w:rFonts w:cs="B Yagut" w:hint="cs"/>
                <w:bCs/>
                <w:sz w:val="20"/>
                <w:szCs w:val="20"/>
                <w:rtl/>
              </w:rPr>
              <w:t xml:space="preserve"> و بررسي نتايج آن</w:t>
            </w:r>
          </w:p>
          <w:p w:rsidR="00433CDB" w:rsidRPr="003F1C1D" w:rsidRDefault="00FD4313" w:rsidP="00CE2CBA">
            <w:pPr>
              <w:pStyle w:val="ListParagraph"/>
              <w:numPr>
                <w:ilvl w:val="0"/>
                <w:numId w:val="50"/>
              </w:numPr>
              <w:spacing w:after="0" w:line="240" w:lineRule="auto"/>
              <w:ind w:left="460" w:hanging="284"/>
              <w:rPr>
                <w:rFonts w:cs="B Yagut"/>
                <w:bCs/>
                <w:sz w:val="20"/>
                <w:szCs w:val="20"/>
                <w:rtl/>
              </w:rPr>
            </w:pPr>
            <w:r>
              <w:rPr>
                <w:rFonts w:cs="B Yagut" w:hint="cs"/>
                <w:bCs/>
                <w:sz w:val="20"/>
                <w:szCs w:val="20"/>
                <w:rtl/>
              </w:rPr>
              <w:t xml:space="preserve"> </w:t>
            </w:r>
            <w:r w:rsidR="00433CDB" w:rsidRPr="003F1C1D">
              <w:rPr>
                <w:rFonts w:cs="B Yagut" w:hint="cs"/>
                <w:bCs/>
                <w:sz w:val="20"/>
                <w:szCs w:val="20"/>
                <w:rtl/>
              </w:rPr>
              <w:t xml:space="preserve">درخواست راديوگرافي قفسه سينه براي فرد داراي يك اسمير مثبت  </w:t>
            </w:r>
          </w:p>
        </w:tc>
        <w:tc>
          <w:tcPr>
            <w:tcW w:w="913" w:type="pct"/>
            <w:tcBorders>
              <w:bottom w:val="single" w:sz="4" w:space="0" w:color="auto"/>
            </w:tcBorders>
            <w:shd w:val="clear" w:color="auto" w:fill="auto"/>
          </w:tcPr>
          <w:p w:rsidR="009305BC"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lastRenderedPageBreak/>
              <w:t>2یا 3</w:t>
            </w:r>
            <w:r>
              <w:rPr>
                <w:rFonts w:cs="B Yagut" w:hint="cs"/>
                <w:bCs/>
                <w:sz w:val="20"/>
                <w:szCs w:val="20"/>
                <w:rtl/>
              </w:rPr>
              <w:t xml:space="preserve"> </w:t>
            </w:r>
            <w:r w:rsidRPr="00E018E5">
              <w:rPr>
                <w:rFonts w:cs="B Yagut" w:hint="cs"/>
                <w:bCs/>
                <w:sz w:val="20"/>
                <w:szCs w:val="20"/>
                <w:rtl/>
              </w:rPr>
              <w:t xml:space="preserve"> اسمير مثبت</w:t>
            </w:r>
          </w:p>
          <w:p w:rsidR="00433CDB" w:rsidRPr="00E018E5" w:rsidRDefault="009305BC" w:rsidP="009305BC">
            <w:pPr>
              <w:spacing w:after="0" w:line="240" w:lineRule="auto"/>
              <w:rPr>
                <w:rFonts w:cs="B Yagut"/>
                <w:bCs/>
                <w:sz w:val="20"/>
                <w:szCs w:val="20"/>
              </w:rPr>
            </w:pPr>
            <w:r>
              <w:rPr>
                <w:rFonts w:cs="B Yagut" w:hint="cs"/>
                <w:bCs/>
                <w:sz w:val="20"/>
                <w:szCs w:val="20"/>
                <w:rtl/>
              </w:rPr>
              <w:t xml:space="preserve">              </w:t>
            </w:r>
            <w:r w:rsidR="00B74F68">
              <w:rPr>
                <w:rFonts w:cs="B Yagut" w:hint="cs"/>
                <w:bCs/>
                <w:sz w:val="20"/>
                <w:szCs w:val="20"/>
                <w:rtl/>
              </w:rPr>
              <w:t xml:space="preserve">     </w:t>
            </w:r>
            <w:r>
              <w:rPr>
                <w:rFonts w:cs="B Yagut" w:hint="cs"/>
                <w:bCs/>
                <w:sz w:val="20"/>
                <w:szCs w:val="20"/>
                <w:rtl/>
              </w:rPr>
              <w:t xml:space="preserve">  </w:t>
            </w:r>
            <w:r w:rsidR="00433CDB">
              <w:rPr>
                <w:rFonts w:cs="B Yagut" w:hint="cs"/>
                <w:bCs/>
                <w:sz w:val="20"/>
                <w:szCs w:val="20"/>
                <w:rtl/>
              </w:rPr>
              <w:t xml:space="preserve">  </w:t>
            </w:r>
            <w:r w:rsidR="00433CDB" w:rsidRPr="00E018E5">
              <w:rPr>
                <w:rFonts w:cs="B Yagut" w:hint="cs"/>
                <w:bCs/>
                <w:sz w:val="20"/>
                <w:szCs w:val="20"/>
                <w:rtl/>
              </w:rPr>
              <w:t>يا</w:t>
            </w:r>
          </w:p>
          <w:p w:rsidR="00433CDB"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یک اسمير مثبت  به همراه نشانه هاي راديوگرافيك سل در ريه</w:t>
            </w:r>
          </w:p>
          <w:p w:rsidR="00CC51B7" w:rsidRDefault="00CC51B7" w:rsidP="00CC51B7">
            <w:pPr>
              <w:spacing w:after="0" w:line="240" w:lineRule="auto"/>
              <w:ind w:left="316"/>
              <w:rPr>
                <w:rFonts w:cs="B Yagut"/>
                <w:bCs/>
                <w:sz w:val="20"/>
                <w:szCs w:val="20"/>
              </w:rPr>
            </w:pPr>
            <w:r>
              <w:rPr>
                <w:rFonts w:cs="B Yagut" w:hint="cs"/>
                <w:bCs/>
                <w:sz w:val="20"/>
                <w:szCs w:val="20"/>
                <w:rtl/>
              </w:rPr>
              <w:t xml:space="preserve">              يا</w:t>
            </w:r>
          </w:p>
          <w:p w:rsidR="00D05B64" w:rsidRPr="00D05B64" w:rsidRDefault="00B74F68" w:rsidP="00F609A7">
            <w:pPr>
              <w:pStyle w:val="CommentText"/>
              <w:spacing w:after="0" w:line="276" w:lineRule="auto"/>
              <w:rPr>
                <w:rFonts w:cs="B Yagut"/>
                <w:b/>
                <w:bCs/>
              </w:rPr>
            </w:pPr>
            <w:r w:rsidRPr="00757948">
              <w:rPr>
                <w:rFonts w:cs="B Yagut" w:hint="cs"/>
                <w:b/>
                <w:bCs/>
                <w:rtl/>
              </w:rPr>
              <w:lastRenderedPageBreak/>
              <w:t>فرد</w:t>
            </w:r>
            <w:r>
              <w:rPr>
                <w:rFonts w:cs="B Yagut" w:hint="cs"/>
                <w:b/>
                <w:bCs/>
                <w:rtl/>
              </w:rPr>
              <w:t xml:space="preserve"> قادر به ارايه خلط نيست ولی سه معیار از 5 معیار تشخیصی سل اطفال را دارا</w:t>
            </w:r>
            <w:r w:rsidR="005E6CF6">
              <w:rPr>
                <w:rFonts w:cs="B Yagut" w:hint="cs"/>
                <w:b/>
                <w:bCs/>
                <w:rtl/>
              </w:rPr>
              <w:t xml:space="preserve"> </w:t>
            </w:r>
            <w:r>
              <w:rPr>
                <w:rFonts w:cs="B Yagut" w:hint="cs"/>
                <w:b/>
                <w:bCs/>
                <w:rtl/>
              </w:rPr>
              <w:t>مي باشد</w:t>
            </w:r>
            <w:r w:rsidR="00B54CE9">
              <w:rPr>
                <w:rFonts w:cs="B Yagut" w:hint="cs"/>
                <w:b/>
                <w:bCs/>
                <w:rtl/>
              </w:rPr>
              <w:t xml:space="preserve">: </w:t>
            </w:r>
            <w:r w:rsidR="005E6CF6">
              <w:rPr>
                <w:rFonts w:cs="B Yagut" w:hint="cs"/>
                <w:b/>
                <w:bCs/>
                <w:rtl/>
              </w:rPr>
              <w:t xml:space="preserve">1-  </w:t>
            </w:r>
            <w:r>
              <w:rPr>
                <w:rFonts w:cs="B Yagut" w:hint="cs"/>
                <w:b/>
                <w:bCs/>
                <w:sz w:val="18"/>
                <w:szCs w:val="18"/>
                <w:rtl/>
              </w:rPr>
              <w:t>علايم</w:t>
            </w:r>
            <w:r w:rsidRPr="007250F1">
              <w:rPr>
                <w:rFonts w:cs="B Yagut" w:hint="cs"/>
                <w:b/>
                <w:bCs/>
                <w:sz w:val="18"/>
                <w:szCs w:val="18"/>
                <w:rtl/>
              </w:rPr>
              <w:t xml:space="preserve"> بالینی</w:t>
            </w:r>
            <w:r w:rsidRPr="00D05B64">
              <w:rPr>
                <w:rFonts w:cs="B Yagut" w:hint="cs"/>
                <w:b/>
                <w:bCs/>
                <w:rtl/>
              </w:rPr>
              <w:t>،</w:t>
            </w:r>
            <w:r w:rsidR="00CC51B7" w:rsidRPr="00D05B64">
              <w:rPr>
                <w:rFonts w:cs="B Yagut" w:hint="cs"/>
                <w:b/>
                <w:bCs/>
                <w:rtl/>
              </w:rPr>
              <w:t xml:space="preserve">  </w:t>
            </w:r>
            <w:r w:rsidR="005E6CF6" w:rsidRPr="00D05B64">
              <w:rPr>
                <w:rFonts w:cs="B Yagut" w:hint="cs"/>
                <w:b/>
                <w:bCs/>
                <w:rtl/>
              </w:rPr>
              <w:t xml:space="preserve">2-  </w:t>
            </w:r>
            <w:r w:rsidR="00D05B64" w:rsidRPr="00D05B64">
              <w:rPr>
                <w:rFonts w:cs="B Yagut" w:hint="cs"/>
                <w:b/>
                <w:bCs/>
                <w:rtl/>
              </w:rPr>
              <w:t xml:space="preserve"> سابقه تماس با فرد مبتلا به سل ريوي اسمير مثبت</w:t>
            </w:r>
          </w:p>
          <w:p w:rsidR="009305BC" w:rsidRPr="00E018E5" w:rsidRDefault="00B54CE9" w:rsidP="00D05B64">
            <w:pPr>
              <w:spacing w:after="0"/>
              <w:rPr>
                <w:rFonts w:cs="B Yagut"/>
                <w:bCs/>
                <w:sz w:val="20"/>
                <w:szCs w:val="20"/>
                <w:rtl/>
              </w:rPr>
            </w:pPr>
            <w:r>
              <w:rPr>
                <w:rFonts w:cs="B Yagut" w:hint="cs"/>
                <w:b/>
                <w:bCs/>
                <w:sz w:val="18"/>
                <w:szCs w:val="18"/>
                <w:rtl/>
              </w:rPr>
              <w:t xml:space="preserve"> </w:t>
            </w:r>
            <w:r w:rsidR="005E6CF6">
              <w:rPr>
                <w:rFonts w:cs="B Yagut" w:hint="cs"/>
                <w:b/>
                <w:bCs/>
                <w:sz w:val="18"/>
                <w:szCs w:val="18"/>
                <w:rtl/>
              </w:rPr>
              <w:t xml:space="preserve">3- </w:t>
            </w:r>
            <w:r w:rsidR="00B74F68" w:rsidRPr="007250F1">
              <w:rPr>
                <w:rFonts w:cs="B Yagut" w:hint="cs"/>
                <w:b/>
                <w:bCs/>
                <w:sz w:val="18"/>
                <w:szCs w:val="18"/>
                <w:rtl/>
              </w:rPr>
              <w:t xml:space="preserve"> نشانه هاي راديوگرافي سل در ريه،</w:t>
            </w:r>
            <w:r w:rsidR="005E6CF6">
              <w:rPr>
                <w:rFonts w:cs="B Yagut" w:hint="cs"/>
                <w:b/>
                <w:bCs/>
                <w:sz w:val="18"/>
                <w:szCs w:val="18"/>
                <w:rtl/>
              </w:rPr>
              <w:t xml:space="preserve"> 4-</w:t>
            </w:r>
            <w:r w:rsidR="00B74F68" w:rsidRPr="007250F1">
              <w:rPr>
                <w:rFonts w:cs="B Yagut" w:hint="cs"/>
                <w:b/>
                <w:bCs/>
                <w:sz w:val="18"/>
                <w:szCs w:val="18"/>
                <w:rtl/>
              </w:rPr>
              <w:t xml:space="preserve"> </w:t>
            </w:r>
            <w:r>
              <w:rPr>
                <w:rFonts w:cs="B Yagut" w:hint="cs"/>
                <w:b/>
                <w:bCs/>
                <w:sz w:val="18"/>
                <w:szCs w:val="18"/>
                <w:rtl/>
              </w:rPr>
              <w:t xml:space="preserve"> </w:t>
            </w:r>
            <w:r w:rsidR="00B74F68" w:rsidRPr="007250F1">
              <w:rPr>
                <w:rFonts w:cs="B Yagut" w:hint="cs"/>
                <w:b/>
                <w:bCs/>
                <w:sz w:val="18"/>
                <w:szCs w:val="18"/>
                <w:rtl/>
              </w:rPr>
              <w:t xml:space="preserve">تست پوستی توبرکولین مثبت، </w:t>
            </w:r>
            <w:r w:rsidR="005E6CF6">
              <w:rPr>
                <w:rFonts w:cs="B Yagut" w:hint="cs"/>
                <w:b/>
                <w:bCs/>
                <w:sz w:val="18"/>
                <w:szCs w:val="18"/>
                <w:rtl/>
              </w:rPr>
              <w:t xml:space="preserve">5-  </w:t>
            </w:r>
            <w:r w:rsidR="00B74F68" w:rsidRPr="007250F1">
              <w:rPr>
                <w:rFonts w:cs="B Yagut" w:hint="cs"/>
                <w:b/>
                <w:bCs/>
                <w:sz w:val="18"/>
                <w:szCs w:val="18"/>
                <w:rtl/>
              </w:rPr>
              <w:t>باکتریولوژی مثبت</w:t>
            </w:r>
          </w:p>
        </w:tc>
        <w:tc>
          <w:tcPr>
            <w:tcW w:w="529" w:type="pct"/>
            <w:tcBorders>
              <w:bottom w:val="single" w:sz="4" w:space="0" w:color="auto"/>
            </w:tcBorders>
            <w:shd w:val="clear" w:color="auto" w:fill="auto"/>
            <w:vAlign w:val="center"/>
          </w:tcPr>
          <w:p w:rsidR="00433CDB" w:rsidRPr="00677D35" w:rsidRDefault="00433CDB" w:rsidP="00913953">
            <w:pPr>
              <w:jc w:val="center"/>
              <w:rPr>
                <w:rFonts w:cs="B Yagut"/>
                <w:bCs/>
                <w:sz w:val="20"/>
                <w:szCs w:val="20"/>
                <w:rtl/>
              </w:rPr>
            </w:pPr>
            <w:r w:rsidRPr="00677D35">
              <w:rPr>
                <w:rFonts w:cs="B Yagut" w:hint="cs"/>
                <w:bCs/>
                <w:sz w:val="20"/>
                <w:szCs w:val="20"/>
                <w:rtl/>
              </w:rPr>
              <w:lastRenderedPageBreak/>
              <w:t>مسلول ریوی اسمير خلط مثبت</w:t>
            </w:r>
          </w:p>
        </w:tc>
        <w:tc>
          <w:tcPr>
            <w:tcW w:w="2500" w:type="pct"/>
            <w:tcBorders>
              <w:bottom w:val="single" w:sz="4" w:space="0" w:color="auto"/>
            </w:tcBorders>
            <w:shd w:val="clear" w:color="auto" w:fill="FCFEA8"/>
          </w:tcPr>
          <w:p w:rsidR="00433CDB" w:rsidRPr="00677D35" w:rsidRDefault="00433CDB"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فرد</w:t>
            </w:r>
            <w:r w:rsidRPr="00677D35">
              <w:rPr>
                <w:rFonts w:cs="B Yagut" w:hint="cs"/>
                <w:bCs/>
                <w:sz w:val="20"/>
                <w:szCs w:val="20"/>
                <w:rtl/>
              </w:rPr>
              <w:t xml:space="preserve"> را بر اساس سابقه قبلی بیماری سل بررسی و</w:t>
            </w:r>
            <w:r>
              <w:rPr>
                <w:rFonts w:cs="B Yagut" w:hint="cs"/>
                <w:bCs/>
                <w:sz w:val="20"/>
                <w:szCs w:val="20"/>
                <w:rtl/>
              </w:rPr>
              <w:t xml:space="preserve"> </w:t>
            </w:r>
            <w:r w:rsidRPr="00677D35">
              <w:rPr>
                <w:rFonts w:cs="B Yagut" w:hint="cs"/>
                <w:bCs/>
                <w:sz w:val="20"/>
                <w:szCs w:val="20"/>
                <w:rtl/>
              </w:rPr>
              <w:t xml:space="preserve">مطابق جدول طبقه بندی کرده، چنانچه مورد بیماری، </w:t>
            </w:r>
            <w:r w:rsidRPr="00677D35">
              <w:rPr>
                <w:rFonts w:cs="B Yagut" w:hint="cs"/>
                <w:bCs/>
                <w:sz w:val="20"/>
                <w:szCs w:val="20"/>
                <w:u w:val="single"/>
                <w:rtl/>
              </w:rPr>
              <w:t>جدید محسوب نمی شود</w:t>
            </w:r>
            <w:r w:rsidRPr="00677D35">
              <w:rPr>
                <w:rFonts w:cs="B Yagut" w:hint="cs"/>
                <w:bCs/>
                <w:sz w:val="20"/>
                <w:szCs w:val="20"/>
                <w:rtl/>
              </w:rPr>
              <w:t xml:space="preserve"> برای وی آزمایش کشت و آنتی بیوگرام خلط در خواست کنید.</w:t>
            </w:r>
          </w:p>
          <w:p w:rsidR="00433CDB" w:rsidRPr="0087638C" w:rsidRDefault="00433CDB" w:rsidP="00CE2CBA">
            <w:pPr>
              <w:numPr>
                <w:ilvl w:val="0"/>
                <w:numId w:val="24"/>
              </w:numPr>
              <w:tabs>
                <w:tab w:val="clear" w:pos="57"/>
                <w:tab w:val="num" w:pos="220"/>
              </w:tabs>
              <w:spacing w:after="0" w:line="240" w:lineRule="auto"/>
              <w:jc w:val="both"/>
              <w:rPr>
                <w:rFonts w:cs="B Yagut"/>
                <w:bCs/>
                <w:sz w:val="20"/>
                <w:szCs w:val="20"/>
              </w:rPr>
            </w:pPr>
            <w:r w:rsidRPr="0087638C">
              <w:rPr>
                <w:rFonts w:cs="B Yagut" w:hint="cs"/>
                <w:bCs/>
                <w:sz w:val="20"/>
                <w:szCs w:val="20"/>
                <w:rtl/>
              </w:rPr>
              <w:t xml:space="preserve">برای وي، پرونده بیمار مبتلا به سل را تکمیل، درمان را برای وی آغاز و اولين دوز دارو را به او بخورانيد. به دلیل احتمال بالای وجود بیماری های همراه، توجه به تداخلات داروهای ضد سل با سایر داروهای مصرفی </w:t>
            </w:r>
            <w:r w:rsidR="00B54BCA">
              <w:rPr>
                <w:rFonts w:cs="B Yagut" w:hint="cs"/>
                <w:bCs/>
                <w:sz w:val="20"/>
                <w:szCs w:val="20"/>
                <w:rtl/>
              </w:rPr>
              <w:t>فرد</w:t>
            </w:r>
            <w:r w:rsidRPr="0087638C">
              <w:rPr>
                <w:rFonts w:cs="B Yagut" w:hint="cs"/>
                <w:bCs/>
                <w:sz w:val="20"/>
                <w:szCs w:val="20"/>
                <w:rtl/>
              </w:rPr>
              <w:t xml:space="preserve"> و نیز انجام آزمایشات عملکرد کبدی در بدو درمان</w:t>
            </w:r>
            <w:r>
              <w:rPr>
                <w:rFonts w:cs="B Yagut" w:hint="cs"/>
                <w:bCs/>
                <w:sz w:val="20"/>
                <w:szCs w:val="20"/>
                <w:rtl/>
              </w:rPr>
              <w:t xml:space="preserve"> </w:t>
            </w:r>
            <w:r w:rsidRPr="0087638C">
              <w:rPr>
                <w:rFonts w:cs="B Yagut" w:hint="cs"/>
                <w:bCs/>
                <w:sz w:val="20"/>
                <w:szCs w:val="20"/>
                <w:rtl/>
              </w:rPr>
              <w:t>لازمست صورت پذیرد. تهیه گرافی قفسه سینه در بدو درمان نیز توصیه</w:t>
            </w:r>
            <w:r>
              <w:rPr>
                <w:rFonts w:cs="B Yagut" w:hint="cs"/>
                <w:bCs/>
                <w:sz w:val="20"/>
                <w:szCs w:val="20"/>
                <w:rtl/>
              </w:rPr>
              <w:t xml:space="preserve"> </w:t>
            </w:r>
            <w:r w:rsidRPr="0087638C">
              <w:rPr>
                <w:rFonts w:cs="B Yagut" w:hint="cs"/>
                <w:bCs/>
                <w:sz w:val="20"/>
                <w:szCs w:val="20"/>
                <w:rtl/>
              </w:rPr>
              <w:t>می شود.</w:t>
            </w:r>
          </w:p>
          <w:p w:rsidR="00433CDB" w:rsidRPr="00677D35" w:rsidRDefault="00433CDB" w:rsidP="00CE2CBA">
            <w:pPr>
              <w:numPr>
                <w:ilvl w:val="0"/>
                <w:numId w:val="24"/>
              </w:numPr>
              <w:shd w:val="clear" w:color="auto" w:fill="FFFF99"/>
              <w:tabs>
                <w:tab w:val="clear" w:pos="57"/>
                <w:tab w:val="num" w:pos="220"/>
              </w:tabs>
              <w:spacing w:after="0" w:line="240" w:lineRule="auto"/>
              <w:jc w:val="both"/>
              <w:rPr>
                <w:rFonts w:cs="B Yagut"/>
                <w:bCs/>
                <w:sz w:val="20"/>
                <w:szCs w:val="20"/>
              </w:rPr>
            </w:pPr>
            <w:r w:rsidRPr="00E85384">
              <w:rPr>
                <w:rFonts w:cs="B Yagut" w:hint="cs"/>
                <w:bCs/>
                <w:sz w:val="20"/>
                <w:szCs w:val="20"/>
                <w:shd w:val="clear" w:color="auto" w:fill="FFFF99"/>
                <w:rtl/>
              </w:rPr>
              <w:lastRenderedPageBreak/>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كه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افراد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نزدیک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اساس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دستورالعمل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برنامه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کنترل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مورد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قرار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داده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کودکان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نیز</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بزرگسالان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ضعف</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سیستم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ایمنی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تکمیلی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ارجاع</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همچنین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فرد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مبتلا</w:t>
            </w:r>
            <w:r w:rsidRPr="00677D35">
              <w:rPr>
                <w:rFonts w:cs="B Yagut" w:hint="cs"/>
                <w:bCs/>
                <w:sz w:val="20"/>
                <w:szCs w:val="20"/>
                <w:rtl/>
              </w:rPr>
              <w:t xml:space="preserve"> را تا پايان مرحله حاد درمان روزانه پيگيري و هر دو هفته يك بار به پزشك مركز ارجاع و پس از آن يعني تا پايان مرحله نگهدارنده درمان، هفتگي پيگيري و ماهانه به پزشك مركز ارجاع دهد.</w:t>
            </w:r>
          </w:p>
          <w:p w:rsidR="00433CDB" w:rsidRPr="00677D35" w:rsidRDefault="00433CDB" w:rsidP="00CE2CBA">
            <w:pPr>
              <w:numPr>
                <w:ilvl w:val="0"/>
                <w:numId w:val="24"/>
              </w:numPr>
              <w:tabs>
                <w:tab w:val="clear" w:pos="57"/>
                <w:tab w:val="num" w:pos="220"/>
              </w:tabs>
              <w:spacing w:after="0" w:line="240" w:lineRule="auto"/>
              <w:jc w:val="both"/>
              <w:rPr>
                <w:rFonts w:cs="B Yagut"/>
                <w:bCs/>
                <w:sz w:val="20"/>
                <w:szCs w:val="20"/>
                <w:rtl/>
              </w:rPr>
            </w:pPr>
            <w:r w:rsidRPr="00677D35">
              <w:rPr>
                <w:rFonts w:cs="B Yagut" w:hint="cs"/>
                <w:bCs/>
                <w:sz w:val="20"/>
                <w:szCs w:val="20"/>
                <w:rtl/>
              </w:rPr>
              <w:t xml:space="preserve">به </w:t>
            </w:r>
            <w:r>
              <w:rPr>
                <w:rFonts w:cs="B Yagut" w:hint="cs"/>
                <w:bCs/>
                <w:sz w:val="20"/>
                <w:szCs w:val="20"/>
                <w:rtl/>
              </w:rPr>
              <w:t>فرد</w:t>
            </w:r>
            <w:r w:rsidRPr="00677D35">
              <w:rPr>
                <w:rFonts w:cs="B Yagut" w:hint="cs"/>
                <w:bCs/>
                <w:sz w:val="20"/>
                <w:szCs w:val="20"/>
                <w:rtl/>
              </w:rPr>
              <w:t xml:space="preserve"> و همراه وي در خصوص درمان پذيري بيماري، طول مدت درمان، كنترل راه هاي سرايت و طول مدت سرايت پذيري بيماري و چگونگي برخورد با عوارض دارويي را آموزش دهيد (مطالب آموزشی در دو صفحه اول پرونده بیمار مسلول خلاصه شده است).</w:t>
            </w:r>
          </w:p>
        </w:tc>
      </w:tr>
      <w:tr w:rsidR="004A2EA9" w:rsidRPr="00E018E5" w:rsidTr="009049A1">
        <w:trPr>
          <w:trHeight w:val="673"/>
        </w:trPr>
        <w:tc>
          <w:tcPr>
            <w:tcW w:w="1058" w:type="pct"/>
            <w:vMerge/>
          </w:tcPr>
          <w:p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val="restart"/>
            <w:shd w:val="clear" w:color="auto" w:fill="auto"/>
          </w:tcPr>
          <w:p w:rsidR="009305BC" w:rsidRDefault="004A2EA9" w:rsidP="00CE2CBA">
            <w:pPr>
              <w:numPr>
                <w:ilvl w:val="0"/>
                <w:numId w:val="51"/>
              </w:numPr>
              <w:spacing w:after="0" w:line="240" w:lineRule="auto"/>
              <w:ind w:left="176" w:hanging="176"/>
              <w:rPr>
                <w:rFonts w:cs="B Yagut"/>
                <w:bCs/>
                <w:sz w:val="20"/>
                <w:szCs w:val="20"/>
              </w:rPr>
            </w:pPr>
            <w:r w:rsidRPr="00E018E5">
              <w:rPr>
                <w:rFonts w:cs="B Yagut" w:hint="cs"/>
                <w:bCs/>
                <w:sz w:val="20"/>
                <w:szCs w:val="20"/>
                <w:rtl/>
              </w:rPr>
              <w:t xml:space="preserve">یک اسمير مثبت و فاقد </w:t>
            </w:r>
            <w:r w:rsidR="00913953">
              <w:rPr>
                <w:rFonts w:cs="B Yagut" w:hint="cs"/>
                <w:bCs/>
                <w:sz w:val="20"/>
                <w:szCs w:val="20"/>
                <w:rtl/>
              </w:rPr>
              <w:t xml:space="preserve"> </w:t>
            </w:r>
            <w:r w:rsidRPr="00E018E5">
              <w:rPr>
                <w:rFonts w:cs="B Yagut" w:hint="cs"/>
                <w:bCs/>
                <w:sz w:val="20"/>
                <w:szCs w:val="20"/>
                <w:rtl/>
              </w:rPr>
              <w:t xml:space="preserve">نشانه هاي راديوگرافيك سل در ريه  </w:t>
            </w:r>
            <w:r>
              <w:rPr>
                <w:rFonts w:cs="B Yagut" w:hint="cs"/>
                <w:bCs/>
                <w:sz w:val="20"/>
                <w:szCs w:val="20"/>
                <w:rtl/>
              </w:rPr>
              <w:t xml:space="preserve">  </w:t>
            </w:r>
          </w:p>
          <w:p w:rsidR="004A2EA9" w:rsidRPr="00E018E5" w:rsidRDefault="009305BC" w:rsidP="009305BC">
            <w:pPr>
              <w:spacing w:after="0" w:line="240" w:lineRule="auto"/>
              <w:rPr>
                <w:rFonts w:cs="B Yagut"/>
                <w:bCs/>
                <w:sz w:val="20"/>
                <w:szCs w:val="20"/>
              </w:rPr>
            </w:pPr>
            <w:r>
              <w:rPr>
                <w:rFonts w:cs="B Yagut" w:hint="cs"/>
                <w:bCs/>
                <w:sz w:val="20"/>
                <w:szCs w:val="20"/>
                <w:rtl/>
              </w:rPr>
              <w:t xml:space="preserve">          </w:t>
            </w:r>
            <w:r w:rsidR="004A2EA9">
              <w:rPr>
                <w:rFonts w:cs="B Yagut" w:hint="cs"/>
                <w:bCs/>
                <w:sz w:val="20"/>
                <w:szCs w:val="20"/>
                <w:rtl/>
              </w:rPr>
              <w:t xml:space="preserve"> </w:t>
            </w:r>
            <w:r w:rsidR="00A75E04">
              <w:rPr>
                <w:rFonts w:cs="B Yagut" w:hint="cs"/>
                <w:bCs/>
                <w:sz w:val="20"/>
                <w:szCs w:val="20"/>
                <w:rtl/>
              </w:rPr>
              <w:t xml:space="preserve">    </w:t>
            </w:r>
            <w:r w:rsidR="004A2EA9" w:rsidRPr="00E018E5">
              <w:rPr>
                <w:rFonts w:cs="B Yagut" w:hint="cs"/>
                <w:bCs/>
                <w:sz w:val="20"/>
                <w:szCs w:val="20"/>
                <w:rtl/>
              </w:rPr>
              <w:t xml:space="preserve">يا </w:t>
            </w:r>
          </w:p>
          <w:p w:rsidR="004A2EA9" w:rsidRPr="00E018E5" w:rsidRDefault="004A2EA9" w:rsidP="00CE2CBA">
            <w:pPr>
              <w:numPr>
                <w:ilvl w:val="0"/>
                <w:numId w:val="51"/>
              </w:numPr>
              <w:spacing w:after="0" w:line="240" w:lineRule="auto"/>
              <w:ind w:left="175" w:hanging="175"/>
              <w:jc w:val="both"/>
              <w:rPr>
                <w:rFonts w:cs="B Yagut"/>
                <w:bCs/>
                <w:sz w:val="20"/>
                <w:szCs w:val="20"/>
                <w:rtl/>
              </w:rPr>
            </w:pPr>
            <w:r w:rsidRPr="00E018E5">
              <w:rPr>
                <w:rFonts w:cs="B Yagut" w:hint="cs"/>
                <w:bCs/>
                <w:sz w:val="20"/>
                <w:szCs w:val="20"/>
                <w:rtl/>
              </w:rPr>
              <w:t xml:space="preserve">3 </w:t>
            </w:r>
            <w:r>
              <w:rPr>
                <w:rFonts w:cs="B Yagut" w:hint="cs"/>
                <w:bCs/>
                <w:sz w:val="20"/>
                <w:szCs w:val="20"/>
                <w:rtl/>
              </w:rPr>
              <w:t xml:space="preserve"> </w:t>
            </w:r>
            <w:r w:rsidRPr="00E018E5">
              <w:rPr>
                <w:rFonts w:cs="B Yagut" w:hint="cs"/>
                <w:bCs/>
                <w:sz w:val="20"/>
                <w:szCs w:val="20"/>
                <w:rtl/>
              </w:rPr>
              <w:t xml:space="preserve">اسمير  منفي </w:t>
            </w:r>
          </w:p>
        </w:tc>
        <w:tc>
          <w:tcPr>
            <w:tcW w:w="529" w:type="pct"/>
            <w:vMerge w:val="restart"/>
            <w:shd w:val="clear" w:color="auto" w:fill="auto"/>
            <w:vAlign w:val="center"/>
          </w:tcPr>
          <w:p w:rsidR="004A2EA9" w:rsidRPr="00677D35" w:rsidRDefault="004A2EA9" w:rsidP="00913953">
            <w:pPr>
              <w:jc w:val="center"/>
              <w:rPr>
                <w:rFonts w:cs="B Yagut"/>
                <w:bCs/>
                <w:sz w:val="20"/>
                <w:szCs w:val="20"/>
                <w:rtl/>
              </w:rPr>
            </w:pPr>
            <w:r w:rsidRPr="00677D35">
              <w:rPr>
                <w:rFonts w:cs="B Yagut" w:hint="cs"/>
                <w:bCs/>
                <w:sz w:val="20"/>
                <w:szCs w:val="20"/>
                <w:rtl/>
              </w:rPr>
              <w:t>مشكوك به سل</w:t>
            </w:r>
          </w:p>
        </w:tc>
        <w:tc>
          <w:tcPr>
            <w:tcW w:w="2500" w:type="pct"/>
            <w:shd w:val="clear" w:color="auto" w:fill="FFFF99"/>
          </w:tcPr>
          <w:p w:rsidR="004A2EA9" w:rsidRPr="00677D35" w:rsidRDefault="004A2EA9"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 xml:space="preserve">فرد </w:t>
            </w:r>
            <w:r w:rsidRPr="00677D35">
              <w:rPr>
                <w:rFonts w:cs="B Yagut" w:hint="cs"/>
                <w:bCs/>
                <w:sz w:val="20"/>
                <w:szCs w:val="20"/>
                <w:rtl/>
              </w:rPr>
              <w:t>را برای بررسی توسط فوکال پوینت عفونی یا کمیته فنی سل شهرستان ارجاع کنید</w:t>
            </w:r>
            <w:r>
              <w:rPr>
                <w:rFonts w:cs="B Yagut" w:hint="cs"/>
                <w:bCs/>
                <w:sz w:val="20"/>
                <w:szCs w:val="20"/>
                <w:rtl/>
              </w:rPr>
              <w:t>.</w:t>
            </w:r>
          </w:p>
        </w:tc>
      </w:tr>
      <w:tr w:rsidR="004A2EA9" w:rsidRPr="00E018E5" w:rsidTr="00E85384">
        <w:trPr>
          <w:trHeight w:val="666"/>
        </w:trPr>
        <w:tc>
          <w:tcPr>
            <w:tcW w:w="1058" w:type="pct"/>
            <w:vMerge/>
          </w:tcPr>
          <w:p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shd w:val="clear" w:color="auto" w:fill="auto"/>
          </w:tcPr>
          <w:p w:rsidR="004A2EA9" w:rsidRPr="00E018E5" w:rsidRDefault="004A2EA9" w:rsidP="00CE2CBA">
            <w:pPr>
              <w:numPr>
                <w:ilvl w:val="0"/>
                <w:numId w:val="51"/>
              </w:numPr>
              <w:spacing w:after="0" w:line="240" w:lineRule="auto"/>
              <w:ind w:left="175" w:hanging="175"/>
              <w:jc w:val="both"/>
              <w:rPr>
                <w:rFonts w:cs="B Yagut"/>
                <w:bCs/>
                <w:sz w:val="20"/>
                <w:szCs w:val="20"/>
                <w:rtl/>
              </w:rPr>
            </w:pPr>
          </w:p>
        </w:tc>
        <w:tc>
          <w:tcPr>
            <w:tcW w:w="529" w:type="pct"/>
            <w:vMerge/>
            <w:shd w:val="clear" w:color="auto" w:fill="auto"/>
          </w:tcPr>
          <w:p w:rsidR="004A2EA9" w:rsidRPr="00677D35" w:rsidRDefault="004A2EA9" w:rsidP="004A2EA9">
            <w:pPr>
              <w:jc w:val="center"/>
              <w:rPr>
                <w:rFonts w:cs="B Yagut"/>
                <w:bCs/>
                <w:sz w:val="20"/>
                <w:szCs w:val="20"/>
                <w:rtl/>
              </w:rPr>
            </w:pPr>
          </w:p>
        </w:tc>
        <w:tc>
          <w:tcPr>
            <w:tcW w:w="2500" w:type="pct"/>
            <w:shd w:val="clear" w:color="auto" w:fill="FCFEA8"/>
          </w:tcPr>
          <w:p w:rsidR="004A2EA9" w:rsidRPr="004A2EA9" w:rsidRDefault="005B45CC"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 xml:space="preserve">فرد </w:t>
            </w:r>
            <w:r w:rsidR="004A2EA9" w:rsidRPr="004A2EA9">
              <w:rPr>
                <w:rFonts w:cs="B Yagut" w:hint="cs"/>
                <w:bCs/>
                <w:sz w:val="20"/>
                <w:szCs w:val="20"/>
                <w:rtl/>
              </w:rPr>
              <w:t xml:space="preserve">3 </w:t>
            </w:r>
            <w:r>
              <w:rPr>
                <w:rFonts w:cs="B Yagut" w:hint="cs"/>
                <w:bCs/>
                <w:sz w:val="20"/>
                <w:szCs w:val="20"/>
                <w:rtl/>
              </w:rPr>
              <w:t xml:space="preserve"> </w:t>
            </w:r>
            <w:r w:rsidR="004A2EA9" w:rsidRPr="004A2EA9">
              <w:rPr>
                <w:rFonts w:cs="B Yagut" w:hint="cs"/>
                <w:bCs/>
                <w:sz w:val="20"/>
                <w:szCs w:val="20"/>
                <w:rtl/>
              </w:rPr>
              <w:t>اسمير منفي را تحت درمان غير اختصاصي 10 تا 14 روزه بر طبق برنامه كشوري سل قرار دهيد.</w:t>
            </w:r>
          </w:p>
          <w:p w:rsidR="004A2EA9" w:rsidRDefault="005B45CC"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او</w:t>
            </w:r>
            <w:r w:rsidR="004A2EA9" w:rsidRPr="004A2EA9">
              <w:rPr>
                <w:rFonts w:cs="B Yagut" w:hint="cs"/>
                <w:bCs/>
                <w:sz w:val="20"/>
                <w:szCs w:val="20"/>
                <w:rtl/>
              </w:rPr>
              <w:t xml:space="preserve"> را دو هفته بعد پيگيري كنيد.</w:t>
            </w:r>
          </w:p>
        </w:tc>
      </w:tr>
      <w:tr w:rsidR="00433CDB" w:rsidRPr="00E018E5" w:rsidTr="00B54CE9">
        <w:tc>
          <w:tcPr>
            <w:tcW w:w="1058" w:type="pct"/>
            <w:vMerge/>
          </w:tcPr>
          <w:p w:rsidR="00433CDB" w:rsidRPr="00E018E5" w:rsidRDefault="00433CDB" w:rsidP="00CE2CBA">
            <w:pPr>
              <w:numPr>
                <w:ilvl w:val="0"/>
                <w:numId w:val="47"/>
              </w:numPr>
              <w:tabs>
                <w:tab w:val="num" w:pos="206"/>
              </w:tabs>
              <w:spacing w:after="0" w:line="240" w:lineRule="auto"/>
              <w:ind w:left="206" w:right="360" w:hanging="206"/>
              <w:rPr>
                <w:rFonts w:cs="B Yagut"/>
                <w:bCs/>
                <w:sz w:val="20"/>
                <w:szCs w:val="20"/>
                <w:rtl/>
              </w:rPr>
            </w:pPr>
          </w:p>
        </w:tc>
        <w:tc>
          <w:tcPr>
            <w:tcW w:w="913" w:type="pct"/>
            <w:shd w:val="clear" w:color="auto" w:fill="auto"/>
          </w:tcPr>
          <w:p w:rsidR="00433CDB" w:rsidRPr="00E018E5" w:rsidRDefault="00433CDB" w:rsidP="00CE2CBA">
            <w:pPr>
              <w:numPr>
                <w:ilvl w:val="0"/>
                <w:numId w:val="47"/>
              </w:numPr>
              <w:tabs>
                <w:tab w:val="num" w:pos="206"/>
              </w:tabs>
              <w:spacing w:after="0" w:line="240" w:lineRule="auto"/>
              <w:ind w:left="206" w:right="360" w:hanging="206"/>
              <w:rPr>
                <w:rFonts w:cs="B Yagut"/>
                <w:bCs/>
                <w:sz w:val="20"/>
                <w:szCs w:val="20"/>
              </w:rPr>
            </w:pPr>
            <w:r w:rsidRPr="00E018E5">
              <w:rPr>
                <w:rFonts w:cs="B Yagut"/>
                <w:bCs/>
                <w:sz w:val="20"/>
                <w:szCs w:val="20"/>
                <w:rtl/>
              </w:rPr>
              <w:t>بدون نشانه</w:t>
            </w:r>
            <w:r w:rsidRPr="00E018E5">
              <w:rPr>
                <w:rFonts w:cs="B Yagut" w:hint="cs"/>
                <w:bCs/>
                <w:sz w:val="20"/>
                <w:szCs w:val="20"/>
                <w:rtl/>
              </w:rPr>
              <w:t xml:space="preserve"> و</w:t>
            </w:r>
          </w:p>
          <w:p w:rsidR="00433CDB" w:rsidRPr="00E018E5" w:rsidRDefault="00433CDB" w:rsidP="00CE2CBA">
            <w:pPr>
              <w:numPr>
                <w:ilvl w:val="0"/>
                <w:numId w:val="47"/>
              </w:numPr>
              <w:tabs>
                <w:tab w:val="num" w:pos="206"/>
              </w:tabs>
              <w:spacing w:after="0" w:line="240" w:lineRule="auto"/>
              <w:ind w:left="206" w:hanging="206"/>
              <w:rPr>
                <w:rFonts w:cs="B Yagut"/>
                <w:bCs/>
                <w:sz w:val="20"/>
                <w:szCs w:val="20"/>
                <w:rtl/>
              </w:rPr>
            </w:pPr>
            <w:r w:rsidRPr="00E018E5">
              <w:rPr>
                <w:rFonts w:cs="B Yagut" w:hint="cs"/>
                <w:bCs/>
                <w:sz w:val="20"/>
                <w:szCs w:val="20"/>
                <w:rtl/>
              </w:rPr>
              <w:t>بدون عامل خطر</w:t>
            </w:r>
          </w:p>
        </w:tc>
        <w:tc>
          <w:tcPr>
            <w:tcW w:w="529" w:type="pct"/>
            <w:shd w:val="clear" w:color="auto" w:fill="auto"/>
            <w:vAlign w:val="center"/>
          </w:tcPr>
          <w:p w:rsidR="00433CDB" w:rsidRPr="00677D35" w:rsidRDefault="00433CDB" w:rsidP="004A2EA9">
            <w:pPr>
              <w:spacing w:after="0"/>
              <w:jc w:val="center"/>
              <w:rPr>
                <w:rFonts w:cs="B Yagut"/>
                <w:bCs/>
                <w:sz w:val="20"/>
                <w:szCs w:val="20"/>
              </w:rPr>
            </w:pPr>
            <w:r w:rsidRPr="00677D35">
              <w:rPr>
                <w:rFonts w:cs="B Yagut" w:hint="cs"/>
                <w:bCs/>
                <w:sz w:val="20"/>
                <w:szCs w:val="20"/>
                <w:rtl/>
              </w:rPr>
              <w:t>فاقد مشكل</w:t>
            </w:r>
          </w:p>
        </w:tc>
        <w:tc>
          <w:tcPr>
            <w:tcW w:w="2500" w:type="pct"/>
            <w:shd w:val="clear" w:color="auto" w:fill="92D050"/>
          </w:tcPr>
          <w:p w:rsidR="00433CDB" w:rsidRPr="00E018E5" w:rsidRDefault="00433CDB" w:rsidP="00CE2CBA">
            <w:pPr>
              <w:numPr>
                <w:ilvl w:val="0"/>
                <w:numId w:val="48"/>
              </w:numPr>
              <w:spacing w:after="0" w:line="240" w:lineRule="auto"/>
              <w:ind w:left="196" w:right="72" w:hanging="180"/>
              <w:jc w:val="both"/>
              <w:rPr>
                <w:rFonts w:cs="B Yagut"/>
                <w:bCs/>
                <w:sz w:val="20"/>
                <w:szCs w:val="20"/>
                <w:rtl/>
              </w:rPr>
            </w:pPr>
            <w:r>
              <w:rPr>
                <w:rFonts w:cs="B Yagut" w:hint="cs"/>
                <w:bCs/>
                <w:sz w:val="20"/>
                <w:szCs w:val="20"/>
                <w:rtl/>
              </w:rPr>
              <w:t>فرد</w:t>
            </w:r>
            <w:r w:rsidRPr="00E018E5">
              <w:rPr>
                <w:rFonts w:cs="B Yagut"/>
                <w:bCs/>
                <w:sz w:val="20"/>
                <w:szCs w:val="20"/>
                <w:rtl/>
              </w:rPr>
              <w:t xml:space="preserve"> را به مراجعه در صورت بروز نشانه</w:t>
            </w:r>
            <w:r w:rsidRPr="00E018E5">
              <w:rPr>
                <w:rFonts w:cs="B Yagut" w:hint="cs"/>
                <w:bCs/>
                <w:sz w:val="20"/>
                <w:szCs w:val="20"/>
                <w:rtl/>
              </w:rPr>
              <w:t xml:space="preserve"> يا تماس با فرد مبتلا به سل </w:t>
            </w:r>
            <w:r w:rsidRPr="00E018E5">
              <w:rPr>
                <w:rFonts w:cs="B Yagut"/>
                <w:bCs/>
                <w:sz w:val="20"/>
                <w:szCs w:val="20"/>
                <w:rtl/>
              </w:rPr>
              <w:t>تشويق كنيد</w:t>
            </w:r>
            <w:r w:rsidRPr="00E018E5">
              <w:rPr>
                <w:rFonts w:cs="B Yagut" w:hint="cs"/>
                <w:bCs/>
                <w:sz w:val="20"/>
                <w:szCs w:val="20"/>
                <w:rtl/>
              </w:rPr>
              <w:t>.</w:t>
            </w:r>
          </w:p>
        </w:tc>
      </w:tr>
    </w:tbl>
    <w:p w:rsidR="00433CDB" w:rsidRPr="00F70467" w:rsidRDefault="00FD4CE0" w:rsidP="00D563A5">
      <w:pPr>
        <w:spacing w:after="0" w:line="240" w:lineRule="auto"/>
        <w:ind w:left="72"/>
        <w:jc w:val="both"/>
        <w:rPr>
          <w:rFonts w:cs="B Yagut"/>
          <w:b/>
          <w:bCs/>
          <w:sz w:val="18"/>
          <w:szCs w:val="18"/>
          <w:rtl/>
        </w:rPr>
      </w:pPr>
      <w:r w:rsidRPr="00F70467">
        <w:rPr>
          <w:rFonts w:cs="B Zar" w:hint="cs"/>
          <w:b/>
          <w:bCs/>
          <w:sz w:val="18"/>
          <w:szCs w:val="18"/>
          <w:vertAlign w:val="superscript"/>
          <w:rtl/>
        </w:rPr>
        <w:t>*</w:t>
      </w:r>
      <w:r w:rsidRPr="00F70467">
        <w:rPr>
          <w:rFonts w:cs="B Zar" w:hint="cs"/>
          <w:b/>
          <w:bCs/>
          <w:sz w:val="18"/>
          <w:szCs w:val="18"/>
          <w:rtl/>
        </w:rPr>
        <w:t xml:space="preserve"> </w:t>
      </w:r>
      <w:r w:rsidR="00CC51B7" w:rsidRPr="00F70467">
        <w:rPr>
          <w:rFonts w:cs="B Yagut" w:hint="cs"/>
          <w:b/>
          <w:bCs/>
          <w:sz w:val="18"/>
          <w:szCs w:val="18"/>
          <w:rtl/>
        </w:rPr>
        <w:t xml:space="preserve">در كودكان سنين 6 تا 10 سال </w:t>
      </w:r>
      <w:r w:rsidR="00753A8A" w:rsidRPr="00F70467">
        <w:rPr>
          <w:rFonts w:cs="B Yagut" w:hint="cs"/>
          <w:b/>
          <w:bCs/>
          <w:sz w:val="18"/>
          <w:szCs w:val="18"/>
          <w:rtl/>
        </w:rPr>
        <w:t>ممكن است ارايه خلط ميسر نباشد</w:t>
      </w:r>
      <w:r w:rsidR="00EC6BE2" w:rsidRPr="00F70467">
        <w:rPr>
          <w:rFonts w:cs="B Yagut" w:hint="cs"/>
          <w:b/>
          <w:bCs/>
          <w:sz w:val="18"/>
          <w:szCs w:val="18"/>
          <w:rtl/>
        </w:rPr>
        <w:t xml:space="preserve">، </w:t>
      </w:r>
      <w:r w:rsidR="00753A8A" w:rsidRPr="00F70467">
        <w:rPr>
          <w:rFonts w:cs="B Yagut" w:hint="cs"/>
          <w:b/>
          <w:bCs/>
          <w:sz w:val="18"/>
          <w:szCs w:val="18"/>
          <w:rtl/>
        </w:rPr>
        <w:t xml:space="preserve">لذا توجه به 5 معيار ذكر شده </w:t>
      </w:r>
      <w:r w:rsidR="00D563A5" w:rsidRPr="00F70467">
        <w:rPr>
          <w:rFonts w:cs="B Yagut" w:hint="cs"/>
          <w:b/>
          <w:bCs/>
          <w:sz w:val="18"/>
          <w:szCs w:val="18"/>
          <w:rtl/>
        </w:rPr>
        <w:t>جهت</w:t>
      </w:r>
      <w:r w:rsidR="00753A8A" w:rsidRPr="00F70467">
        <w:rPr>
          <w:rFonts w:cs="B Yagut" w:hint="cs"/>
          <w:b/>
          <w:bCs/>
          <w:sz w:val="18"/>
          <w:szCs w:val="18"/>
          <w:rtl/>
        </w:rPr>
        <w:t xml:space="preserve"> شناسايي موارد مبتلا به سل </w:t>
      </w:r>
      <w:r w:rsidR="00EC6BE2" w:rsidRPr="00F70467">
        <w:rPr>
          <w:rFonts w:cs="B Yagut" w:hint="cs"/>
          <w:b/>
          <w:bCs/>
          <w:sz w:val="18"/>
          <w:szCs w:val="18"/>
          <w:rtl/>
        </w:rPr>
        <w:t>حائز اهميت مي باشد.</w:t>
      </w:r>
    </w:p>
    <w:p w:rsidR="003E26BA" w:rsidRDefault="003E26BA" w:rsidP="00451E35">
      <w:pPr>
        <w:spacing w:after="0" w:line="240" w:lineRule="auto"/>
        <w:ind w:left="72"/>
        <w:jc w:val="both"/>
        <w:rPr>
          <w:rFonts w:cs="B Yagut"/>
          <w:b/>
          <w:bCs/>
          <w:sz w:val="20"/>
          <w:szCs w:val="20"/>
        </w:rPr>
      </w:pPr>
    </w:p>
    <w:p w:rsidR="00943E89" w:rsidRDefault="00943E89" w:rsidP="00451E35">
      <w:pPr>
        <w:spacing w:after="0" w:line="240" w:lineRule="auto"/>
        <w:ind w:left="72"/>
        <w:jc w:val="both"/>
        <w:rPr>
          <w:rFonts w:cs="B Yagut"/>
          <w:b/>
          <w:bCs/>
          <w:sz w:val="20"/>
          <w:szCs w:val="20"/>
        </w:rPr>
      </w:pPr>
    </w:p>
    <w:p w:rsidR="00947714" w:rsidRPr="00CF1768" w:rsidRDefault="00947714" w:rsidP="009942C0">
      <w:pPr>
        <w:tabs>
          <w:tab w:val="left" w:pos="7914"/>
        </w:tabs>
        <w:spacing w:after="0"/>
        <w:rPr>
          <w:rFonts w:cs="B Titr"/>
          <w:color w:val="000000" w:themeColor="text1"/>
          <w:sz w:val="20"/>
          <w:szCs w:val="20"/>
          <w:rtl/>
        </w:rPr>
      </w:pPr>
      <w:r w:rsidRPr="00CF1768">
        <w:rPr>
          <w:rFonts w:cs="B Titr" w:hint="cs"/>
          <w:color w:val="000000" w:themeColor="text1"/>
          <w:rtl/>
        </w:rPr>
        <w:t xml:space="preserve">ارزیابی از نظر ابتلاء به آسم و مراقبت بیماران  </w:t>
      </w:r>
    </w:p>
    <w:tbl>
      <w:tblPr>
        <w:tblStyle w:val="TableGrid"/>
        <w:bidiVisual/>
        <w:tblW w:w="14900" w:type="dxa"/>
        <w:jc w:val="center"/>
        <w:tblLook w:val="04A0"/>
      </w:tblPr>
      <w:tblGrid>
        <w:gridCol w:w="4835"/>
        <w:gridCol w:w="3969"/>
        <w:gridCol w:w="2234"/>
        <w:gridCol w:w="3862"/>
      </w:tblGrid>
      <w:tr w:rsidR="00947714" w:rsidRPr="008B0CFE" w:rsidTr="00CF1768">
        <w:trPr>
          <w:jc w:val="center"/>
        </w:trPr>
        <w:tc>
          <w:tcPr>
            <w:tcW w:w="4835" w:type="dxa"/>
          </w:tcPr>
          <w:p w:rsidR="00947714" w:rsidRPr="008B0CFE" w:rsidRDefault="00947714" w:rsidP="00CF1768">
            <w:pPr>
              <w:jc w:val="center"/>
              <w:rPr>
                <w:rFonts w:cs="B Titr"/>
                <w:sz w:val="18"/>
                <w:szCs w:val="18"/>
                <w:rtl/>
              </w:rPr>
            </w:pPr>
            <w:r w:rsidRPr="008B0CFE">
              <w:rPr>
                <w:rFonts w:cs="B Titr" w:hint="cs"/>
                <w:b/>
                <w:bCs/>
                <w:sz w:val="18"/>
                <w:szCs w:val="18"/>
                <w:rtl/>
              </w:rPr>
              <w:t>ارزيابی</w:t>
            </w:r>
          </w:p>
        </w:tc>
        <w:tc>
          <w:tcPr>
            <w:tcW w:w="3969" w:type="dxa"/>
          </w:tcPr>
          <w:p w:rsidR="00947714" w:rsidRPr="008B0CFE" w:rsidRDefault="00947714" w:rsidP="00CF1768">
            <w:pPr>
              <w:jc w:val="center"/>
              <w:rPr>
                <w:rFonts w:cs="B Titr"/>
                <w:b/>
                <w:bCs/>
                <w:sz w:val="18"/>
                <w:szCs w:val="18"/>
                <w:rtl/>
              </w:rPr>
            </w:pPr>
            <w:r w:rsidRPr="008B0CFE">
              <w:rPr>
                <w:rFonts w:cs="B Titr" w:hint="cs"/>
                <w:b/>
                <w:bCs/>
                <w:sz w:val="18"/>
                <w:szCs w:val="18"/>
                <w:rtl/>
              </w:rPr>
              <w:t>نتيجه ارزيابي</w:t>
            </w:r>
          </w:p>
        </w:tc>
        <w:tc>
          <w:tcPr>
            <w:tcW w:w="2234" w:type="dxa"/>
          </w:tcPr>
          <w:p w:rsidR="00947714" w:rsidRPr="008B0CFE" w:rsidRDefault="00947714" w:rsidP="00CF1768">
            <w:pPr>
              <w:jc w:val="center"/>
              <w:rPr>
                <w:rFonts w:cs="B Titr"/>
                <w:b/>
                <w:bCs/>
                <w:sz w:val="18"/>
                <w:szCs w:val="18"/>
                <w:rtl/>
              </w:rPr>
            </w:pPr>
            <w:r w:rsidRPr="008B0CFE">
              <w:rPr>
                <w:rFonts w:cs="B Titr" w:hint="cs"/>
                <w:b/>
                <w:bCs/>
                <w:sz w:val="18"/>
                <w:szCs w:val="18"/>
                <w:rtl/>
              </w:rPr>
              <w:t>طبقه بندی</w:t>
            </w:r>
          </w:p>
        </w:tc>
        <w:tc>
          <w:tcPr>
            <w:tcW w:w="3862" w:type="dxa"/>
          </w:tcPr>
          <w:p w:rsidR="00947714" w:rsidRPr="008B0CFE" w:rsidRDefault="00947714" w:rsidP="00CF1768">
            <w:pPr>
              <w:jc w:val="center"/>
              <w:rPr>
                <w:rFonts w:cs="B Titr"/>
                <w:b/>
                <w:bCs/>
                <w:sz w:val="18"/>
                <w:szCs w:val="18"/>
                <w:vertAlign w:val="superscript"/>
                <w:rtl/>
              </w:rPr>
            </w:pPr>
            <w:r w:rsidRPr="008B0CFE">
              <w:rPr>
                <w:rFonts w:cs="B Titr" w:hint="cs"/>
                <w:b/>
                <w:bCs/>
                <w:sz w:val="18"/>
                <w:szCs w:val="18"/>
                <w:rtl/>
              </w:rPr>
              <w:t>اقدام</w:t>
            </w:r>
            <w:r w:rsidRPr="008B0CFE">
              <w:rPr>
                <w:rFonts w:cs="B Titr" w:hint="cs"/>
                <w:b/>
                <w:bCs/>
                <w:sz w:val="18"/>
                <w:szCs w:val="18"/>
                <w:vertAlign w:val="superscript"/>
                <w:rtl/>
              </w:rPr>
              <w:t>*</w:t>
            </w:r>
          </w:p>
        </w:tc>
      </w:tr>
      <w:tr w:rsidR="00947714" w:rsidRPr="008B0CFE" w:rsidTr="00E85384">
        <w:trPr>
          <w:trHeight w:val="1591"/>
          <w:jc w:val="center"/>
        </w:trPr>
        <w:tc>
          <w:tcPr>
            <w:tcW w:w="4835" w:type="dxa"/>
            <w:vMerge w:val="restart"/>
          </w:tcPr>
          <w:p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افزایش می دهند:</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دارا بودن علایم خس خس سینه، سرفه، تنگی نفس، احساس فشار در قفسه سینه</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داشتن علايم مکرر و عود کننده</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بدتر شدن علایم در شب و اوایل صبح</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lastRenderedPageBreak/>
              <w:t>ایجاد و یا بدتر شدن علایم متعاقب ورزش سرما، حیوانات خانگی، هوای مرطوب، دود، بوی تند، هیجانات، خنده ...</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رخ دادن علایم در شرایط غیر سرماخوردگی</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سابقه</w:t>
            </w:r>
            <w:r w:rsidRPr="00534CAB">
              <w:rPr>
                <w:rFonts w:cs="B Yagut"/>
                <w:b/>
                <w:bCs/>
                <w:sz w:val="18"/>
                <w:szCs w:val="18"/>
                <w:rtl/>
              </w:rPr>
              <w:t xml:space="preserve"> </w:t>
            </w:r>
            <w:r w:rsidRPr="00534CAB">
              <w:rPr>
                <w:rFonts w:cs="B Yagut" w:hint="cs"/>
                <w:b/>
                <w:bCs/>
                <w:sz w:val="18"/>
                <w:szCs w:val="18"/>
                <w:rtl/>
              </w:rPr>
              <w:t>فردي</w:t>
            </w:r>
            <w:r w:rsidRPr="00534CAB">
              <w:rPr>
                <w:rFonts w:cs="B Yagut"/>
                <w:b/>
                <w:bCs/>
                <w:sz w:val="18"/>
                <w:szCs w:val="18"/>
                <w:rtl/>
              </w:rPr>
              <w:t xml:space="preserve"> </w:t>
            </w:r>
            <w:r w:rsidRPr="00534CAB">
              <w:rPr>
                <w:rFonts w:cs="B Yagut" w:hint="cs"/>
                <w:b/>
                <w:bCs/>
                <w:sz w:val="18"/>
                <w:szCs w:val="18"/>
                <w:rtl/>
              </w:rPr>
              <w:t>یا</w:t>
            </w:r>
            <w:r w:rsidRPr="00534CAB">
              <w:rPr>
                <w:rFonts w:cs="B Yagut"/>
                <w:b/>
                <w:bCs/>
                <w:sz w:val="18"/>
                <w:szCs w:val="18"/>
                <w:rtl/>
              </w:rPr>
              <w:t xml:space="preserve"> </w:t>
            </w:r>
            <w:r w:rsidRPr="00534CAB">
              <w:rPr>
                <w:rFonts w:cs="B Yagut" w:hint="cs"/>
                <w:b/>
                <w:bCs/>
                <w:sz w:val="18"/>
                <w:szCs w:val="18"/>
                <w:rtl/>
              </w:rPr>
              <w:t>خانوادگي</w:t>
            </w:r>
            <w:r w:rsidRPr="00534CAB">
              <w:rPr>
                <w:rFonts w:cs="B Yagut"/>
                <w:b/>
                <w:bCs/>
                <w:sz w:val="18"/>
                <w:szCs w:val="18"/>
                <w:rtl/>
              </w:rPr>
              <w:t xml:space="preserve"> </w:t>
            </w:r>
            <w:r w:rsidRPr="00534CAB">
              <w:rPr>
                <w:rFonts w:cs="B Yagut" w:hint="cs"/>
                <w:b/>
                <w:bCs/>
                <w:sz w:val="18"/>
                <w:szCs w:val="18"/>
                <w:rtl/>
              </w:rPr>
              <w:t>آتوپي</w:t>
            </w:r>
          </w:p>
          <w:p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وجود ويزينگ</w:t>
            </w:r>
            <w:r w:rsidRPr="00534CAB">
              <w:rPr>
                <w:rFonts w:cs="B Yagut"/>
                <w:b/>
                <w:bCs/>
                <w:sz w:val="18"/>
                <w:szCs w:val="18"/>
                <w:rtl/>
              </w:rPr>
              <w:t xml:space="preserve"> منتشر در سمع </w:t>
            </w:r>
            <w:r w:rsidRPr="00534CAB">
              <w:rPr>
                <w:rFonts w:cs="B Yagut" w:hint="cs"/>
                <w:b/>
                <w:bCs/>
                <w:sz w:val="18"/>
                <w:szCs w:val="18"/>
                <w:rtl/>
              </w:rPr>
              <w:t>ريوي</w:t>
            </w:r>
          </w:p>
          <w:p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کاهش می دهند:</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بيمار فقط داراي</w:t>
            </w:r>
            <w:r w:rsidRPr="00534CAB">
              <w:rPr>
                <w:rFonts w:cs="B Yagut"/>
                <w:b/>
                <w:bCs/>
                <w:sz w:val="18"/>
                <w:szCs w:val="18"/>
                <w:rtl/>
              </w:rPr>
              <w:t xml:space="preserve"> سرفه خلط دار، بدون خس</w:t>
            </w:r>
            <w:r w:rsidRPr="00534CAB">
              <w:rPr>
                <w:rFonts w:cs="B Yagut"/>
                <w:b/>
                <w:bCs/>
                <w:sz w:val="18"/>
                <w:szCs w:val="18"/>
                <w:rtl/>
              </w:rPr>
              <w:softHyphen/>
              <w:t xml:space="preserve">خس </w:t>
            </w:r>
            <w:r w:rsidRPr="00534CAB">
              <w:rPr>
                <w:rFonts w:cs="B Yagut" w:hint="cs"/>
                <w:b/>
                <w:bCs/>
                <w:sz w:val="18"/>
                <w:szCs w:val="18"/>
                <w:rtl/>
              </w:rPr>
              <w:t>سينه</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تنگي</w:t>
            </w:r>
            <w:r w:rsidRPr="00534CAB">
              <w:rPr>
                <w:rFonts w:cs="B Yagut"/>
                <w:b/>
                <w:bCs/>
                <w:sz w:val="18"/>
                <w:szCs w:val="18"/>
                <w:rtl/>
              </w:rPr>
              <w:t xml:space="preserve"> نفس باشد.</w:t>
            </w:r>
            <w:r w:rsidRPr="00534CAB">
              <w:rPr>
                <w:rFonts w:cs="B Yagut" w:hint="cs"/>
                <w:b/>
                <w:bCs/>
                <w:sz w:val="18"/>
                <w:szCs w:val="18"/>
                <w:rtl/>
              </w:rPr>
              <w:t xml:space="preserve"> </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در </w:t>
            </w:r>
            <w:r w:rsidRPr="00534CAB">
              <w:rPr>
                <w:rFonts w:cs="B Yagut" w:hint="cs"/>
                <w:b/>
                <w:bCs/>
                <w:sz w:val="18"/>
                <w:szCs w:val="18"/>
                <w:rtl/>
              </w:rPr>
              <w:t>معاينه</w:t>
            </w:r>
            <w:r w:rsidRPr="00534CAB">
              <w:rPr>
                <w:rFonts w:cs="B Yagut"/>
                <w:b/>
                <w:bCs/>
                <w:sz w:val="18"/>
                <w:szCs w:val="18"/>
                <w:rtl/>
              </w:rPr>
              <w:t xml:space="preserve"> </w:t>
            </w:r>
            <w:r w:rsidRPr="00534CAB">
              <w:rPr>
                <w:rFonts w:cs="B Yagut" w:hint="cs"/>
                <w:b/>
                <w:bCs/>
                <w:sz w:val="18"/>
                <w:szCs w:val="18"/>
                <w:rtl/>
              </w:rPr>
              <w:t>فيزيكي</w:t>
            </w:r>
            <w:r w:rsidRPr="00534CAB">
              <w:rPr>
                <w:rFonts w:cs="B Yagut"/>
                <w:b/>
                <w:bCs/>
                <w:sz w:val="18"/>
                <w:szCs w:val="18"/>
                <w:rtl/>
              </w:rPr>
              <w:t xml:space="preserve"> به طور </w:t>
            </w:r>
            <w:r w:rsidRPr="00534CAB">
              <w:rPr>
                <w:rFonts w:cs="B Yagut" w:hint="cs"/>
                <w:b/>
                <w:bCs/>
                <w:sz w:val="18"/>
                <w:szCs w:val="18"/>
                <w:rtl/>
              </w:rPr>
              <w:t>مكرر</w:t>
            </w:r>
            <w:r w:rsidRPr="00534CAB">
              <w:rPr>
                <w:rFonts w:cs="B Yagut"/>
                <w:b/>
                <w:bCs/>
                <w:sz w:val="18"/>
                <w:szCs w:val="18"/>
                <w:rtl/>
              </w:rPr>
              <w:t xml:space="preserve"> </w:t>
            </w:r>
            <w:r w:rsidRPr="00534CAB">
              <w:rPr>
                <w:rFonts w:cs="B Yagut" w:hint="cs"/>
                <w:b/>
                <w:bCs/>
                <w:sz w:val="18"/>
                <w:szCs w:val="18"/>
                <w:rtl/>
              </w:rPr>
              <w:t>نكته</w:t>
            </w:r>
            <w:r w:rsidRPr="00534CAB">
              <w:rPr>
                <w:rFonts w:cs="B Yagut"/>
                <w:b/>
                <w:bCs/>
                <w:sz w:val="18"/>
                <w:szCs w:val="18"/>
                <w:rtl/>
              </w:rPr>
              <w:t xml:space="preserve"> </w:t>
            </w:r>
            <w:r w:rsidRPr="00534CAB">
              <w:rPr>
                <w:rFonts w:cs="B Yagut" w:hint="cs"/>
                <w:b/>
                <w:bCs/>
                <w:sz w:val="18"/>
                <w:szCs w:val="18"/>
                <w:rtl/>
              </w:rPr>
              <w:t>اي</w:t>
            </w:r>
            <w:r w:rsidRPr="00534CAB">
              <w:rPr>
                <w:rFonts w:cs="B Yagut"/>
                <w:b/>
                <w:bCs/>
                <w:sz w:val="18"/>
                <w:szCs w:val="18"/>
                <w:rtl/>
              </w:rPr>
              <w:t xml:space="preserve"> </w:t>
            </w:r>
            <w:r w:rsidRPr="00534CAB">
              <w:rPr>
                <w:rFonts w:cs="B Yagut" w:hint="cs"/>
                <w:b/>
                <w:bCs/>
                <w:sz w:val="18"/>
                <w:szCs w:val="18"/>
                <w:rtl/>
              </w:rPr>
              <w:t>يافت</w:t>
            </w:r>
            <w:r w:rsidRPr="00534CAB">
              <w:rPr>
                <w:rFonts w:cs="B Yagut"/>
                <w:b/>
                <w:bCs/>
                <w:sz w:val="18"/>
                <w:szCs w:val="18"/>
                <w:rtl/>
              </w:rPr>
              <w:t xml:space="preserve"> نشود.</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علائم فقط در زمان سرماخوردگي</w:t>
            </w:r>
            <w:r w:rsidRPr="00534CAB">
              <w:rPr>
                <w:rFonts w:cs="B Yagut"/>
                <w:b/>
                <w:bCs/>
                <w:sz w:val="18"/>
                <w:szCs w:val="18"/>
                <w:rtl/>
              </w:rPr>
              <w:t xml:space="preserve"> وجود داشته باشد.</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سابقه طولاني</w:t>
            </w:r>
            <w:r w:rsidRPr="00534CAB">
              <w:rPr>
                <w:rFonts w:cs="B Yagut"/>
                <w:b/>
                <w:bCs/>
                <w:sz w:val="18"/>
                <w:szCs w:val="18"/>
                <w:rtl/>
              </w:rPr>
              <w:t xml:space="preserve"> مدت مصرف </w:t>
            </w:r>
            <w:r w:rsidRPr="00534CAB">
              <w:rPr>
                <w:rFonts w:cs="B Yagut" w:hint="cs"/>
                <w:b/>
                <w:bCs/>
                <w:sz w:val="18"/>
                <w:szCs w:val="18"/>
                <w:rtl/>
              </w:rPr>
              <w:t>سيگار</w:t>
            </w:r>
            <w:r w:rsidRPr="00534CAB">
              <w:rPr>
                <w:rFonts w:cs="B Yagut"/>
                <w:b/>
                <w:bCs/>
                <w:sz w:val="18"/>
                <w:szCs w:val="18"/>
                <w:rtl/>
              </w:rPr>
              <w:t xml:space="preserve"> </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وجود شواهد باليني</w:t>
            </w:r>
            <w:r w:rsidRPr="00534CAB">
              <w:rPr>
                <w:rFonts w:cs="B Yagut"/>
                <w:b/>
                <w:bCs/>
                <w:sz w:val="18"/>
                <w:szCs w:val="18"/>
                <w:rtl/>
              </w:rPr>
              <w:t xml:space="preserve"> </w:t>
            </w:r>
            <w:r w:rsidRPr="00534CAB">
              <w:rPr>
                <w:rFonts w:cs="B Yagut" w:hint="cs"/>
                <w:b/>
                <w:bCs/>
                <w:sz w:val="18"/>
                <w:szCs w:val="18"/>
                <w:rtl/>
              </w:rPr>
              <w:t>غير</w:t>
            </w:r>
            <w:r w:rsidRPr="00534CAB">
              <w:rPr>
                <w:rFonts w:cs="B Yagut"/>
                <w:b/>
                <w:bCs/>
                <w:sz w:val="18"/>
                <w:szCs w:val="18"/>
                <w:rtl/>
              </w:rPr>
              <w:t xml:space="preserve"> معمول </w:t>
            </w:r>
            <w:r w:rsidRPr="00534CAB">
              <w:rPr>
                <w:rFonts w:cs="B Yagut" w:hint="cs"/>
                <w:b/>
                <w:bCs/>
                <w:sz w:val="18"/>
                <w:szCs w:val="18"/>
                <w:rtl/>
              </w:rPr>
              <w:t>نظير</w:t>
            </w:r>
            <w:r w:rsidRPr="00534CAB">
              <w:rPr>
                <w:rFonts w:cs="B Yagut"/>
                <w:b/>
                <w:bCs/>
                <w:sz w:val="18"/>
                <w:szCs w:val="18"/>
                <w:rtl/>
              </w:rPr>
              <w:t xml:space="preserve"> </w:t>
            </w:r>
            <w:r w:rsidRPr="00534CAB">
              <w:rPr>
                <w:rFonts w:cs="B Yagut" w:hint="cs"/>
                <w:b/>
                <w:bCs/>
                <w:sz w:val="18"/>
                <w:szCs w:val="18"/>
                <w:rtl/>
              </w:rPr>
              <w:t>رال، سيانوز، كلابينگ</w:t>
            </w:r>
            <w:r w:rsidRPr="00534CAB">
              <w:rPr>
                <w:rFonts w:cs="B Yagut"/>
                <w:b/>
                <w:bCs/>
                <w:sz w:val="18"/>
                <w:szCs w:val="18"/>
              </w:rPr>
              <w:t xml:space="preserve">  </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w:t>
            </w:r>
            <w:r w:rsidRPr="00534CAB">
              <w:rPr>
                <w:rFonts w:cs="B Yagut" w:hint="cs"/>
                <w:b/>
                <w:bCs/>
                <w:sz w:val="18"/>
                <w:szCs w:val="18"/>
                <w:rtl/>
              </w:rPr>
              <w:t>اسپيرومتري</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پيك</w:t>
            </w:r>
            <w:r w:rsidRPr="00534CAB">
              <w:rPr>
                <w:rFonts w:cs="B Yagut"/>
                <w:b/>
                <w:bCs/>
                <w:sz w:val="18"/>
                <w:szCs w:val="18"/>
                <w:rtl/>
              </w:rPr>
              <w:t xml:space="preserve"> </w:t>
            </w:r>
            <w:r w:rsidRPr="00534CAB">
              <w:rPr>
                <w:rFonts w:cs="B Yagut" w:hint="cs"/>
                <w:b/>
                <w:bCs/>
                <w:sz w:val="18"/>
                <w:szCs w:val="18"/>
                <w:rtl/>
              </w:rPr>
              <w:t>فلومتري</w:t>
            </w:r>
            <w:r w:rsidRPr="00534CAB">
              <w:rPr>
                <w:rFonts w:cs="B Yagut"/>
                <w:b/>
                <w:bCs/>
                <w:sz w:val="18"/>
                <w:szCs w:val="18"/>
                <w:rtl/>
              </w:rPr>
              <w:t xml:space="preserve"> </w:t>
            </w:r>
            <w:r w:rsidRPr="00534CAB">
              <w:rPr>
                <w:rFonts w:cs="B Yagut" w:hint="cs"/>
                <w:b/>
                <w:bCs/>
                <w:sz w:val="18"/>
                <w:szCs w:val="18"/>
                <w:rtl/>
              </w:rPr>
              <w:t>طبيعي</w:t>
            </w:r>
            <w:r w:rsidRPr="00534CAB">
              <w:rPr>
                <w:rFonts w:cs="B Yagut"/>
                <w:b/>
                <w:bCs/>
                <w:sz w:val="18"/>
                <w:szCs w:val="18"/>
                <w:rtl/>
              </w:rPr>
              <w:t xml:space="preserve"> باشد.</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تظاهرات بارز سيستميك</w:t>
            </w:r>
            <w:r w:rsidRPr="00534CAB">
              <w:rPr>
                <w:rFonts w:cs="B Yagut"/>
                <w:b/>
                <w:bCs/>
                <w:sz w:val="18"/>
                <w:szCs w:val="18"/>
                <w:rtl/>
              </w:rPr>
              <w:t xml:space="preserve"> (تب، </w:t>
            </w:r>
            <w:r w:rsidRPr="00534CAB">
              <w:rPr>
                <w:rFonts w:cs="B Yagut" w:hint="cs"/>
                <w:b/>
                <w:bCs/>
                <w:sz w:val="18"/>
                <w:szCs w:val="18"/>
                <w:rtl/>
              </w:rPr>
              <w:t>كاهش</w:t>
            </w:r>
            <w:r w:rsidRPr="00534CAB">
              <w:rPr>
                <w:rFonts w:cs="B Yagut"/>
                <w:b/>
                <w:bCs/>
                <w:sz w:val="18"/>
                <w:szCs w:val="18"/>
                <w:rtl/>
              </w:rPr>
              <w:t xml:space="preserve"> وزن، درد عضلات، ...)</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تنگي</w:t>
            </w:r>
            <w:r w:rsidRPr="00534CAB">
              <w:rPr>
                <w:rFonts w:cs="B Yagut"/>
                <w:b/>
                <w:bCs/>
                <w:sz w:val="18"/>
                <w:szCs w:val="18"/>
                <w:rtl/>
              </w:rPr>
              <w:t xml:space="preserve"> نفس مداوم و </w:t>
            </w:r>
            <w:r w:rsidRPr="00534CAB">
              <w:rPr>
                <w:rFonts w:cs="B Yagut" w:hint="cs"/>
                <w:b/>
                <w:bCs/>
                <w:sz w:val="18"/>
                <w:szCs w:val="18"/>
                <w:rtl/>
              </w:rPr>
              <w:t>غير</w:t>
            </w:r>
            <w:r w:rsidRPr="00534CAB">
              <w:rPr>
                <w:rFonts w:cs="B Yagut"/>
                <w:b/>
                <w:bCs/>
                <w:sz w:val="18"/>
                <w:szCs w:val="18"/>
                <w:rtl/>
              </w:rPr>
              <w:t xml:space="preserve"> </w:t>
            </w:r>
            <w:r w:rsidRPr="00534CAB">
              <w:rPr>
                <w:rFonts w:cs="B Yagut" w:hint="cs"/>
                <w:b/>
                <w:bCs/>
                <w:sz w:val="18"/>
                <w:szCs w:val="18"/>
                <w:rtl/>
              </w:rPr>
              <w:t>متغير</w:t>
            </w:r>
          </w:p>
          <w:p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داراي</w:t>
            </w:r>
            <w:r w:rsidRPr="00534CAB">
              <w:rPr>
                <w:rFonts w:cs="B Yagut"/>
                <w:b/>
                <w:bCs/>
                <w:sz w:val="18"/>
                <w:szCs w:val="18"/>
                <w:rtl/>
              </w:rPr>
              <w:t xml:space="preserve"> شواهد </w:t>
            </w:r>
            <w:r w:rsidRPr="00534CAB">
              <w:rPr>
                <w:rFonts w:cs="B Yagut" w:hint="cs"/>
                <w:b/>
                <w:bCs/>
                <w:sz w:val="18"/>
                <w:szCs w:val="18"/>
                <w:rtl/>
              </w:rPr>
              <w:t>باليني</w:t>
            </w:r>
            <w:r w:rsidRPr="00534CAB">
              <w:rPr>
                <w:rFonts w:cs="B Yagut"/>
                <w:b/>
                <w:bCs/>
                <w:sz w:val="18"/>
                <w:szCs w:val="18"/>
                <w:rtl/>
              </w:rPr>
              <w:t xml:space="preserve"> به نفع </w:t>
            </w:r>
            <w:r w:rsidRPr="00534CAB">
              <w:rPr>
                <w:rFonts w:cs="B Yagut" w:hint="cs"/>
                <w:b/>
                <w:bCs/>
                <w:sz w:val="18"/>
                <w:szCs w:val="18"/>
                <w:rtl/>
              </w:rPr>
              <w:t>تشخيص</w:t>
            </w:r>
            <w:r w:rsidRPr="00534CAB">
              <w:rPr>
                <w:rFonts w:cs="B Yagut"/>
                <w:b/>
                <w:bCs/>
                <w:sz w:val="18"/>
                <w:szCs w:val="18"/>
                <w:rtl/>
              </w:rPr>
              <w:t xml:space="preserve"> </w:t>
            </w:r>
            <w:r w:rsidRPr="00534CAB">
              <w:rPr>
                <w:rFonts w:cs="B Yagut" w:hint="cs"/>
                <w:b/>
                <w:bCs/>
                <w:sz w:val="18"/>
                <w:szCs w:val="18"/>
                <w:rtl/>
              </w:rPr>
              <w:t>هاي</w:t>
            </w:r>
            <w:r w:rsidRPr="00534CAB">
              <w:rPr>
                <w:rFonts w:cs="B Yagut"/>
                <w:b/>
                <w:bCs/>
                <w:sz w:val="18"/>
                <w:szCs w:val="18"/>
                <w:rtl/>
              </w:rPr>
              <w:t xml:space="preserve"> </w:t>
            </w:r>
            <w:r w:rsidRPr="00534CAB">
              <w:rPr>
                <w:rFonts w:cs="B Yagut" w:hint="cs"/>
                <w:b/>
                <w:bCs/>
                <w:sz w:val="18"/>
                <w:szCs w:val="18"/>
                <w:rtl/>
              </w:rPr>
              <w:t>افتراقي</w:t>
            </w:r>
            <w:r w:rsidRPr="00534CAB">
              <w:rPr>
                <w:rFonts w:cs="B Yagut"/>
                <w:b/>
                <w:bCs/>
                <w:sz w:val="18"/>
                <w:szCs w:val="18"/>
                <w:rtl/>
              </w:rPr>
              <w:t xml:space="preserve"> باشد. </w:t>
            </w:r>
          </w:p>
          <w:p w:rsidR="00947714" w:rsidRPr="00534CAB" w:rsidRDefault="00947714" w:rsidP="00CF1768">
            <w:pPr>
              <w:rPr>
                <w:rFonts w:cs="B Yagut"/>
                <w:b/>
                <w:bCs/>
                <w:sz w:val="18"/>
                <w:szCs w:val="18"/>
                <w:rtl/>
              </w:rPr>
            </w:pPr>
            <w:r w:rsidRPr="00534CAB">
              <w:rPr>
                <w:rFonts w:ascii="Tahoma" w:hAnsi="Tahoma" w:cs="B Yagut" w:hint="cs"/>
                <w:b/>
                <w:bCs/>
                <w:sz w:val="18"/>
                <w:szCs w:val="18"/>
                <w:rtl/>
              </w:rPr>
              <w:t>انجام</w:t>
            </w:r>
            <w:r w:rsidRPr="00534CAB">
              <w:rPr>
                <w:rFonts w:cs="B Yagut" w:hint="cs"/>
                <w:b/>
                <w:bCs/>
                <w:sz w:val="18"/>
                <w:szCs w:val="18"/>
                <w:rtl/>
              </w:rPr>
              <w:t xml:space="preserve"> </w:t>
            </w:r>
            <w:r w:rsidRPr="00534CAB">
              <w:rPr>
                <w:rFonts w:ascii="Tahoma" w:hAnsi="Tahoma" w:cs="B Yagut" w:hint="cs"/>
                <w:b/>
                <w:bCs/>
                <w:sz w:val="18"/>
                <w:szCs w:val="18"/>
                <w:rtl/>
              </w:rPr>
              <w:t>ارزیابی</w:t>
            </w:r>
            <w:r w:rsidRPr="00534CAB">
              <w:rPr>
                <w:rFonts w:cs="B Yagut" w:hint="cs"/>
                <w:b/>
                <w:bCs/>
                <w:sz w:val="18"/>
                <w:szCs w:val="18"/>
                <w:rtl/>
              </w:rPr>
              <w:t xml:space="preserve"> </w:t>
            </w:r>
            <w:r w:rsidRPr="00534CAB">
              <w:rPr>
                <w:rFonts w:ascii="Tahoma" w:hAnsi="Tahoma" w:cs="B Yagut" w:hint="cs"/>
                <w:b/>
                <w:bCs/>
                <w:sz w:val="18"/>
                <w:szCs w:val="18"/>
                <w:rtl/>
              </w:rPr>
              <w:t>عملکرد</w:t>
            </w:r>
            <w:r w:rsidRPr="00534CAB">
              <w:rPr>
                <w:rFonts w:cs="B Yagut" w:hint="cs"/>
                <w:b/>
                <w:bCs/>
                <w:sz w:val="18"/>
                <w:szCs w:val="18"/>
                <w:rtl/>
              </w:rPr>
              <w:t xml:space="preserve"> </w:t>
            </w:r>
            <w:r w:rsidRPr="00534CAB">
              <w:rPr>
                <w:rFonts w:ascii="Tahoma" w:hAnsi="Tahoma" w:cs="B Yagut" w:hint="cs"/>
                <w:b/>
                <w:bCs/>
                <w:sz w:val="18"/>
                <w:szCs w:val="18"/>
                <w:rtl/>
              </w:rPr>
              <w:t>ریوی</w:t>
            </w:r>
            <w:r w:rsidRPr="00534CAB">
              <w:rPr>
                <w:rFonts w:cs="B Yagut" w:hint="cs"/>
                <w:b/>
                <w:bCs/>
                <w:sz w:val="18"/>
                <w:szCs w:val="18"/>
                <w:rtl/>
              </w:rPr>
              <w:t xml:space="preserve"> </w:t>
            </w:r>
            <w:r w:rsidRPr="00534CAB">
              <w:rPr>
                <w:rFonts w:ascii="Tahoma" w:hAnsi="Tahoma" w:cs="B Yagut" w:hint="cs"/>
                <w:b/>
                <w:bCs/>
                <w:sz w:val="18"/>
                <w:szCs w:val="18"/>
                <w:rtl/>
              </w:rPr>
              <w:t>شامل</w:t>
            </w:r>
            <w:r w:rsidRPr="00534CAB">
              <w:rPr>
                <w:rFonts w:cs="B Yagut" w:hint="cs"/>
                <w:b/>
                <w:bCs/>
                <w:sz w:val="18"/>
                <w:szCs w:val="18"/>
                <w:rtl/>
              </w:rPr>
              <w:t xml:space="preserve"> </w:t>
            </w:r>
            <w:r w:rsidRPr="00534CAB">
              <w:rPr>
                <w:rFonts w:ascii="Tahoma" w:hAnsi="Tahoma" w:cs="B Yagut" w:hint="cs"/>
                <w:b/>
                <w:bCs/>
                <w:sz w:val="18"/>
                <w:szCs w:val="18"/>
                <w:rtl/>
              </w:rPr>
              <w:t>اسپیرومتر</w:t>
            </w:r>
            <w:r w:rsidRPr="00534CAB">
              <w:rPr>
                <w:rFonts w:cs="B Yagut" w:hint="cs"/>
                <w:b/>
                <w:bCs/>
                <w:sz w:val="18"/>
                <w:szCs w:val="18"/>
                <w:rtl/>
              </w:rPr>
              <w:t>ی و یا پیک فلومتری قبل و بعد از مصرف سالبوتامول استنشاقی (درصورت نیاز)</w:t>
            </w:r>
          </w:p>
        </w:tc>
        <w:tc>
          <w:tcPr>
            <w:tcW w:w="3969" w:type="dxa"/>
          </w:tcPr>
          <w:p w:rsidR="00947714" w:rsidRPr="008B0CFE" w:rsidRDefault="00947714" w:rsidP="00CF1768">
            <w:pPr>
              <w:rPr>
                <w:rFonts w:cs="B Yagut"/>
                <w:b/>
                <w:bCs/>
                <w:sz w:val="18"/>
                <w:szCs w:val="18"/>
                <w:rtl/>
              </w:rPr>
            </w:pPr>
          </w:p>
          <w:p w:rsidR="00947714" w:rsidRPr="008B0CFE" w:rsidRDefault="00947714" w:rsidP="00CF1768">
            <w:pPr>
              <w:rPr>
                <w:rFonts w:cs="B Yagut"/>
                <w:b/>
                <w:bCs/>
                <w:sz w:val="18"/>
                <w:szCs w:val="18"/>
                <w:rtl/>
              </w:rPr>
            </w:pPr>
            <w:r w:rsidRPr="008B0CFE">
              <w:rPr>
                <w:rFonts w:cs="B Yagut" w:hint="cs"/>
                <w:b/>
                <w:bCs/>
                <w:sz w:val="18"/>
                <w:szCs w:val="18"/>
                <w:rtl/>
              </w:rPr>
              <w:t>-  شرح حال و  نتایج ارزیابی به نفع بیماری آسم است</w:t>
            </w:r>
          </w:p>
          <w:p w:rsidR="00947714" w:rsidRPr="008B0CFE" w:rsidRDefault="00947714" w:rsidP="00CF1768">
            <w:pPr>
              <w:rPr>
                <w:rFonts w:cs="B Yagut"/>
                <w:b/>
                <w:bCs/>
                <w:sz w:val="18"/>
                <w:szCs w:val="18"/>
                <w:rtl/>
              </w:rPr>
            </w:pPr>
          </w:p>
        </w:tc>
        <w:tc>
          <w:tcPr>
            <w:tcW w:w="2234" w:type="dxa"/>
          </w:tcPr>
          <w:p w:rsidR="00947714" w:rsidRPr="008B0CFE" w:rsidRDefault="00947714" w:rsidP="00CF1768">
            <w:pPr>
              <w:rPr>
                <w:rFonts w:cs="B Yagut"/>
                <w:b/>
                <w:bCs/>
                <w:sz w:val="18"/>
                <w:szCs w:val="18"/>
                <w:rtl/>
              </w:rPr>
            </w:pPr>
          </w:p>
          <w:p w:rsidR="00947714" w:rsidRPr="008B0CFE" w:rsidRDefault="008B3AAA" w:rsidP="00C517D3">
            <w:pPr>
              <w:jc w:val="center"/>
              <w:rPr>
                <w:rFonts w:cs="B Yagut"/>
                <w:b/>
                <w:bCs/>
                <w:sz w:val="18"/>
                <w:szCs w:val="18"/>
                <w:rtl/>
              </w:rPr>
            </w:pPr>
            <w:r>
              <w:rPr>
                <w:rFonts w:cs="B Yagut" w:hint="cs"/>
                <w:b/>
                <w:bCs/>
                <w:sz w:val="18"/>
                <w:szCs w:val="18"/>
                <w:rtl/>
              </w:rPr>
              <w:t xml:space="preserve">تشخیص قطعی آسم </w:t>
            </w:r>
          </w:p>
        </w:tc>
        <w:tc>
          <w:tcPr>
            <w:tcW w:w="3862" w:type="dxa"/>
            <w:shd w:val="clear" w:color="auto" w:fill="FFFF99"/>
          </w:tcPr>
          <w:p w:rsidR="00947714" w:rsidRPr="008B0CFE" w:rsidRDefault="00947714" w:rsidP="00CF1768">
            <w:pPr>
              <w:rPr>
                <w:rFonts w:cs="B Yagut"/>
                <w:b/>
                <w:bCs/>
                <w:sz w:val="18"/>
                <w:szCs w:val="18"/>
                <w:rtl/>
              </w:rPr>
            </w:pPr>
          </w:p>
          <w:p w:rsidR="00947714" w:rsidRPr="008B0CFE" w:rsidRDefault="00947714" w:rsidP="00CF1768">
            <w:pPr>
              <w:rPr>
                <w:rFonts w:cs="B Yagut"/>
                <w:b/>
                <w:bCs/>
                <w:sz w:val="18"/>
                <w:szCs w:val="18"/>
                <w:rtl/>
              </w:rPr>
            </w:pPr>
            <w:r w:rsidRPr="008B0CFE">
              <w:rPr>
                <w:rFonts w:cs="B Yagut" w:hint="cs"/>
                <w:b/>
                <w:bCs/>
                <w:sz w:val="18"/>
                <w:szCs w:val="18"/>
                <w:rtl/>
              </w:rPr>
              <w:t>شروع درمان آسم و بررسی بیمار یک ماه بعد و تعیین سطح کنترل</w:t>
            </w:r>
          </w:p>
        </w:tc>
      </w:tr>
      <w:tr w:rsidR="00947714" w:rsidRPr="008B0CFE" w:rsidTr="00E85384">
        <w:trPr>
          <w:trHeight w:val="1591"/>
          <w:jc w:val="center"/>
        </w:trPr>
        <w:tc>
          <w:tcPr>
            <w:tcW w:w="4835" w:type="dxa"/>
            <w:vMerge/>
          </w:tcPr>
          <w:p w:rsidR="00947714" w:rsidRPr="008B0CFE" w:rsidRDefault="00947714" w:rsidP="00CF1768">
            <w:pPr>
              <w:ind w:left="208" w:hanging="208"/>
              <w:rPr>
                <w:rFonts w:cs="B Yagut"/>
                <w:b/>
                <w:bCs/>
                <w:sz w:val="18"/>
                <w:szCs w:val="18"/>
                <w:rtl/>
              </w:rPr>
            </w:pPr>
          </w:p>
        </w:tc>
        <w:tc>
          <w:tcPr>
            <w:tcW w:w="3969" w:type="dxa"/>
          </w:tcPr>
          <w:p w:rsidR="00947714" w:rsidRPr="008B0CFE" w:rsidRDefault="00947714" w:rsidP="00CF1768">
            <w:pPr>
              <w:rPr>
                <w:rFonts w:cs="B Yagut"/>
                <w:b/>
                <w:bCs/>
                <w:sz w:val="18"/>
                <w:szCs w:val="18"/>
                <w:rtl/>
              </w:rPr>
            </w:pPr>
            <w:r w:rsidRPr="008B0CFE">
              <w:rPr>
                <w:rFonts w:cs="B Yagut" w:hint="cs"/>
                <w:b/>
                <w:bCs/>
                <w:sz w:val="18"/>
                <w:szCs w:val="18"/>
                <w:rtl/>
              </w:rPr>
              <w:t>-  نتایج ارزیابی عملکرد ریه به نفع بیماری آسم نبوده ولی شرح حال قویا به نفع بیماری آسم است</w:t>
            </w:r>
          </w:p>
        </w:tc>
        <w:tc>
          <w:tcPr>
            <w:tcW w:w="2234" w:type="dxa"/>
          </w:tcPr>
          <w:p w:rsidR="00947714" w:rsidRPr="008B0CFE" w:rsidRDefault="00947714" w:rsidP="00CF1768">
            <w:pPr>
              <w:rPr>
                <w:rFonts w:cs="B Yagut"/>
                <w:b/>
                <w:bCs/>
                <w:sz w:val="18"/>
                <w:szCs w:val="18"/>
                <w:rtl/>
              </w:rPr>
            </w:pPr>
          </w:p>
          <w:p w:rsidR="00947714" w:rsidRPr="008B0CFE" w:rsidRDefault="008B3AAA" w:rsidP="00CF1768">
            <w:pPr>
              <w:jc w:val="center"/>
              <w:rPr>
                <w:rFonts w:cs="B Yagut"/>
                <w:b/>
                <w:bCs/>
                <w:sz w:val="18"/>
                <w:szCs w:val="18"/>
                <w:rtl/>
              </w:rPr>
            </w:pPr>
            <w:r>
              <w:rPr>
                <w:rFonts w:cs="B Yagut" w:hint="cs"/>
                <w:b/>
                <w:bCs/>
                <w:sz w:val="18"/>
                <w:szCs w:val="18"/>
                <w:rtl/>
              </w:rPr>
              <w:t xml:space="preserve">مشکوک به </w:t>
            </w:r>
            <w:r w:rsidR="00947714" w:rsidRPr="008B0CFE">
              <w:rPr>
                <w:rFonts w:cs="B Yagut" w:hint="cs"/>
                <w:b/>
                <w:bCs/>
                <w:sz w:val="18"/>
                <w:szCs w:val="18"/>
                <w:rtl/>
              </w:rPr>
              <w:t>بیماری آسم</w:t>
            </w:r>
          </w:p>
        </w:tc>
        <w:tc>
          <w:tcPr>
            <w:tcW w:w="3862" w:type="dxa"/>
            <w:shd w:val="clear" w:color="auto" w:fill="FFFF99"/>
          </w:tcPr>
          <w:p w:rsidR="00947714" w:rsidRPr="008B0CFE" w:rsidRDefault="00947714" w:rsidP="00CF1768">
            <w:pPr>
              <w:rPr>
                <w:rFonts w:cs="B Yagut"/>
                <w:b/>
                <w:bCs/>
                <w:sz w:val="18"/>
                <w:szCs w:val="18"/>
                <w:rtl/>
              </w:rPr>
            </w:pPr>
          </w:p>
          <w:p w:rsidR="00947714" w:rsidRPr="008B0CFE" w:rsidRDefault="00947714" w:rsidP="00CF1768">
            <w:pPr>
              <w:rPr>
                <w:rFonts w:cs="B Yagut"/>
                <w:b/>
                <w:bCs/>
                <w:sz w:val="18"/>
                <w:szCs w:val="18"/>
                <w:rtl/>
              </w:rPr>
            </w:pPr>
            <w:r w:rsidRPr="008B0CFE">
              <w:rPr>
                <w:rFonts w:cs="B Yagut" w:hint="cs"/>
                <w:b/>
                <w:bCs/>
                <w:sz w:val="18"/>
                <w:szCs w:val="18"/>
                <w:rtl/>
              </w:rPr>
              <w:t>شروع درمان آزمایشی(</w:t>
            </w:r>
            <w:r w:rsidRPr="008B0CFE">
              <w:rPr>
                <w:rFonts w:cs="B Yagut"/>
                <w:b/>
                <w:bCs/>
                <w:sz w:val="18"/>
                <w:szCs w:val="18"/>
              </w:rPr>
              <w:t>trial</w:t>
            </w:r>
            <w:r w:rsidRPr="008B0CFE">
              <w:rPr>
                <w:rFonts w:cs="B Yagut" w:hint="cs"/>
                <w:b/>
                <w:bCs/>
                <w:sz w:val="18"/>
                <w:szCs w:val="18"/>
                <w:rtl/>
              </w:rPr>
              <w:t>) و بررسی بیمار یک ماه بعد و تعیین سطح کنترل</w:t>
            </w:r>
          </w:p>
        </w:tc>
      </w:tr>
      <w:tr w:rsidR="00947714" w:rsidRPr="008B0CFE" w:rsidTr="00CF1768">
        <w:trPr>
          <w:jc w:val="center"/>
        </w:trPr>
        <w:tc>
          <w:tcPr>
            <w:tcW w:w="4835" w:type="dxa"/>
            <w:vMerge/>
          </w:tcPr>
          <w:p w:rsidR="00947714" w:rsidRPr="008B0CFE" w:rsidRDefault="00947714" w:rsidP="00CF1768">
            <w:pPr>
              <w:rPr>
                <w:b/>
                <w:bCs/>
                <w:sz w:val="18"/>
                <w:szCs w:val="18"/>
                <w:rtl/>
              </w:rPr>
            </w:pPr>
          </w:p>
        </w:tc>
        <w:tc>
          <w:tcPr>
            <w:tcW w:w="3969" w:type="dxa"/>
            <w:vAlign w:val="center"/>
          </w:tcPr>
          <w:p w:rsidR="00947714" w:rsidRPr="008B0CFE" w:rsidRDefault="00947714" w:rsidP="00CF1768">
            <w:pPr>
              <w:rPr>
                <w:rFonts w:cs="B Yagut"/>
                <w:b/>
                <w:bCs/>
                <w:sz w:val="18"/>
                <w:szCs w:val="18"/>
                <w:rtl/>
              </w:rPr>
            </w:pPr>
            <w:r w:rsidRPr="008B0CFE">
              <w:rPr>
                <w:rFonts w:cs="B Yagut" w:hint="cs"/>
                <w:b/>
                <w:bCs/>
                <w:sz w:val="18"/>
                <w:szCs w:val="18"/>
                <w:rtl/>
              </w:rPr>
              <w:t>نتایج ارزیابی به نفع بیماری آسم نیست</w:t>
            </w:r>
          </w:p>
        </w:tc>
        <w:tc>
          <w:tcPr>
            <w:tcW w:w="2234" w:type="dxa"/>
            <w:vAlign w:val="center"/>
          </w:tcPr>
          <w:p w:rsidR="00947714" w:rsidRPr="008B0CFE" w:rsidRDefault="00947714" w:rsidP="00CF1768">
            <w:pPr>
              <w:jc w:val="center"/>
              <w:rPr>
                <w:rFonts w:cs="B Yagut"/>
                <w:b/>
                <w:bCs/>
                <w:sz w:val="18"/>
                <w:szCs w:val="18"/>
                <w:rtl/>
              </w:rPr>
            </w:pPr>
            <w:r w:rsidRPr="008B0CFE">
              <w:rPr>
                <w:rFonts w:cs="B Yagut" w:hint="cs"/>
                <w:b/>
                <w:bCs/>
                <w:sz w:val="18"/>
                <w:szCs w:val="18"/>
                <w:rtl/>
              </w:rPr>
              <w:t>رد بیماری آسم</w:t>
            </w:r>
          </w:p>
        </w:tc>
        <w:tc>
          <w:tcPr>
            <w:tcW w:w="3862" w:type="dxa"/>
            <w:shd w:val="clear" w:color="auto" w:fill="92D050"/>
            <w:vAlign w:val="center"/>
          </w:tcPr>
          <w:p w:rsidR="00947714" w:rsidRPr="008B0CFE" w:rsidRDefault="008B3AAA" w:rsidP="00CF1768">
            <w:pPr>
              <w:rPr>
                <w:rFonts w:cs="B Yagut"/>
                <w:b/>
                <w:bCs/>
                <w:sz w:val="18"/>
                <w:szCs w:val="18"/>
                <w:rtl/>
              </w:rPr>
            </w:pPr>
            <w:r>
              <w:rPr>
                <w:rFonts w:cs="B Yagut" w:hint="cs"/>
                <w:b/>
                <w:bCs/>
                <w:sz w:val="18"/>
                <w:szCs w:val="18"/>
                <w:rtl/>
              </w:rPr>
              <w:t xml:space="preserve">مشکلی ندارد </w:t>
            </w:r>
          </w:p>
        </w:tc>
      </w:tr>
    </w:tbl>
    <w:p w:rsidR="00947714" w:rsidRPr="004F7FF8" w:rsidRDefault="00947714" w:rsidP="00947714">
      <w:pPr>
        <w:tabs>
          <w:tab w:val="left" w:pos="7914"/>
        </w:tabs>
        <w:rPr>
          <w:rFonts w:cs="B Yagut"/>
          <w:b/>
          <w:bCs/>
          <w:sz w:val="20"/>
          <w:szCs w:val="20"/>
          <w:rtl/>
        </w:rPr>
      </w:pPr>
      <w:r w:rsidRPr="004F7FF8">
        <w:rPr>
          <w:rFonts w:cs="B Yagut" w:hint="cs"/>
          <w:b/>
          <w:bCs/>
          <w:sz w:val="20"/>
          <w:szCs w:val="20"/>
          <w:rtl/>
        </w:rPr>
        <w:t xml:space="preserve">   </w:t>
      </w:r>
      <w:r>
        <w:rPr>
          <w:rFonts w:cs="B Yagut" w:hint="cs"/>
          <w:b/>
          <w:bCs/>
          <w:sz w:val="20"/>
          <w:szCs w:val="20"/>
          <w:vertAlign w:val="superscript"/>
          <w:rtl/>
        </w:rPr>
        <w:t>*</w:t>
      </w:r>
      <w:r>
        <w:rPr>
          <w:rFonts w:cs="B Yagut" w:hint="cs"/>
          <w:b/>
          <w:bCs/>
          <w:sz w:val="20"/>
          <w:szCs w:val="20"/>
          <w:rtl/>
        </w:rPr>
        <w:t xml:space="preserve">جهت مطالعات تكميلي به </w:t>
      </w:r>
      <w:r w:rsidRPr="004F7FF8">
        <w:rPr>
          <w:rFonts w:cs="B Yagut" w:hint="cs"/>
          <w:b/>
          <w:bCs/>
          <w:sz w:val="20"/>
          <w:szCs w:val="20"/>
          <w:rtl/>
        </w:rPr>
        <w:t xml:space="preserve">كتاب راهنماي ملي آسم (دستورالعمل پيشگيري، تشخيص و درمان) ويژه پزشكان مراجعه كنيد. </w:t>
      </w:r>
    </w:p>
    <w:p w:rsidR="00E6190D" w:rsidRDefault="00947714" w:rsidP="00947714">
      <w:pPr>
        <w:rPr>
          <w:rFonts w:cs="B Titr"/>
          <w:b/>
          <w:bCs/>
          <w:sz w:val="20"/>
          <w:szCs w:val="20"/>
        </w:rPr>
      </w:pPr>
      <w:r w:rsidRPr="00A46516">
        <w:rPr>
          <w:rFonts w:cs="B Titr" w:hint="cs"/>
          <w:b/>
          <w:bCs/>
          <w:sz w:val="20"/>
          <w:szCs w:val="20"/>
          <w:rtl/>
        </w:rPr>
        <w:t xml:space="preserve">   </w:t>
      </w:r>
    </w:p>
    <w:p w:rsidR="00DC3A5C" w:rsidRDefault="00DC3A5C" w:rsidP="00DC3A5C">
      <w:pPr>
        <w:tabs>
          <w:tab w:val="left" w:pos="7914"/>
        </w:tabs>
        <w:spacing w:before="240" w:after="0"/>
        <w:ind w:hanging="172"/>
        <w:rPr>
          <w:rFonts w:cs="B Titr"/>
          <w:color w:val="000000" w:themeColor="text1"/>
          <w:rtl/>
        </w:rPr>
      </w:pPr>
      <w:r>
        <w:rPr>
          <w:rFonts w:cs="B Titr" w:hint="cs"/>
          <w:rtl/>
        </w:rPr>
        <w:t xml:space="preserve">معاينه </w:t>
      </w:r>
      <w:r w:rsidRPr="00CF1768">
        <w:rPr>
          <w:rFonts w:cs="B Titr" w:hint="cs"/>
          <w:color w:val="000000" w:themeColor="text1"/>
          <w:rtl/>
        </w:rPr>
        <w:t>پوست و مو</w:t>
      </w:r>
      <w:r w:rsidRPr="00CF1768">
        <w:rPr>
          <w:rFonts w:cs="B Titr"/>
          <w:color w:val="000000" w:themeColor="text1"/>
        </w:rPr>
        <w:t xml:space="preserve">  </w:t>
      </w:r>
    </w:p>
    <w:tbl>
      <w:tblPr>
        <w:bidiVisual/>
        <w:tblW w:w="15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8"/>
        <w:gridCol w:w="4536"/>
        <w:gridCol w:w="1985"/>
        <w:gridCol w:w="8080"/>
      </w:tblGrid>
      <w:tr w:rsidR="00DC3A5C" w:rsidTr="00DC3A5C">
        <w:trPr>
          <w:jc w:val="center"/>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spacing w:after="0" w:line="240" w:lineRule="auto"/>
              <w:jc w:val="center"/>
              <w:rPr>
                <w:rFonts w:ascii="Calibri" w:eastAsia="Calibri" w:hAnsi="Calibri" w:cs="B Titr"/>
                <w:sz w:val="20"/>
                <w:szCs w:val="20"/>
              </w:rPr>
            </w:pPr>
            <w:r w:rsidRPr="00CF1768">
              <w:rPr>
                <w:rFonts w:cs="B Titr" w:hint="cs"/>
                <w:color w:val="000000" w:themeColor="text1"/>
                <w:rtl/>
              </w:rPr>
              <w:t xml:space="preserve"> </w:t>
            </w:r>
            <w:r>
              <w:rPr>
                <w:rFonts w:cs="B Titr" w:hint="cs"/>
                <w:b/>
                <w:bCs/>
                <w:sz w:val="20"/>
                <w:szCs w:val="20"/>
                <w:rtl/>
              </w:rPr>
              <w:t>ارزيابی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نتيجه ارزيابي</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طبقه بندی</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spacing w:after="0" w:line="240" w:lineRule="auto"/>
              <w:jc w:val="center"/>
              <w:rPr>
                <w:rFonts w:ascii="Calibri" w:eastAsia="Calibri" w:hAnsi="Calibri" w:cs="B Titr"/>
                <w:sz w:val="20"/>
                <w:szCs w:val="20"/>
              </w:rPr>
            </w:pPr>
            <w:r>
              <w:rPr>
                <w:rFonts w:cs="B Titr" w:hint="cs"/>
                <w:b/>
                <w:bCs/>
                <w:sz w:val="20"/>
                <w:szCs w:val="20"/>
                <w:rtl/>
              </w:rPr>
              <w:t>اقدام</w:t>
            </w:r>
          </w:p>
        </w:tc>
      </w:tr>
      <w:tr w:rsidR="00DC3A5C" w:rsidTr="00DC3A5C">
        <w:trPr>
          <w:trHeight w:val="2160"/>
          <w:jc w:val="center"/>
        </w:trPr>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Pr="00E9698E" w:rsidRDefault="00DC3A5C" w:rsidP="006F19B3">
            <w:pPr>
              <w:tabs>
                <w:tab w:val="left" w:pos="7914"/>
              </w:tabs>
              <w:spacing w:after="0"/>
              <w:rPr>
                <w:rFonts w:ascii="Calibri" w:eastAsia="Calibri" w:hAnsi="Calibri" w:cs="B Yagut"/>
                <w:b/>
                <w:bCs/>
                <w:sz w:val="24"/>
                <w:szCs w:val="24"/>
              </w:rPr>
            </w:pPr>
            <w:r w:rsidRPr="00E9698E">
              <w:rPr>
                <w:rFonts w:cs="B Yagut" w:hint="cs"/>
                <w:b/>
                <w:bCs/>
                <w:sz w:val="24"/>
                <w:szCs w:val="24"/>
                <w:rtl/>
              </w:rPr>
              <w:lastRenderedPageBreak/>
              <w:t>معاينه و بررسی از نظر وجود بيماری پوستی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Pr="00E97A6D" w:rsidRDefault="00DC3A5C" w:rsidP="00E97A6D">
            <w:pPr>
              <w:pStyle w:val="ListParagraph"/>
              <w:numPr>
                <w:ilvl w:val="0"/>
                <w:numId w:val="126"/>
              </w:numPr>
              <w:tabs>
                <w:tab w:val="left" w:pos="7914"/>
              </w:tabs>
              <w:spacing w:after="0" w:line="240" w:lineRule="auto"/>
              <w:rPr>
                <w:rFonts w:cs="B Yagut"/>
                <w:b/>
                <w:bCs/>
                <w:sz w:val="20"/>
                <w:szCs w:val="20"/>
                <w:rtl/>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مداوم</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وگردن</w:t>
            </w:r>
            <w:r w:rsidRPr="00E97A6D">
              <w:rPr>
                <w:rFonts w:cs="B Yagut" w:hint="cs"/>
                <w:b/>
                <w:bCs/>
                <w:sz w:val="20"/>
                <w:szCs w:val="20"/>
                <w:rtl/>
              </w:rPr>
              <w:t xml:space="preserve"> </w:t>
            </w:r>
            <w:r w:rsidRPr="00E97A6D">
              <w:rPr>
                <w:rFonts w:ascii="Tahoma" w:hAnsi="Tahoma" w:cs="B Yagut" w:hint="cs"/>
                <w:b/>
                <w:bCs/>
                <w:sz w:val="20"/>
                <w:szCs w:val="20"/>
                <w:rtl/>
              </w:rPr>
              <w:t>وجود</w:t>
            </w:r>
            <w:r w:rsidRPr="00E97A6D">
              <w:rPr>
                <w:rFonts w:cs="B Yagut" w:hint="cs"/>
                <w:b/>
                <w:bCs/>
                <w:sz w:val="20"/>
                <w:szCs w:val="20"/>
                <w:rtl/>
              </w:rPr>
              <w:t xml:space="preserve"> </w:t>
            </w:r>
            <w:r w:rsidRPr="00E97A6D">
              <w:rPr>
                <w:rFonts w:ascii="Tahoma" w:hAnsi="Tahoma" w:cs="B Yagut" w:hint="cs"/>
                <w:b/>
                <w:bCs/>
                <w:sz w:val="20"/>
                <w:szCs w:val="20"/>
                <w:rtl/>
              </w:rPr>
              <w:t>غدد</w:t>
            </w:r>
            <w:r w:rsidRPr="00E97A6D">
              <w:rPr>
                <w:rFonts w:cs="B Yagut" w:hint="cs"/>
                <w:b/>
                <w:bCs/>
                <w:sz w:val="20"/>
                <w:szCs w:val="20"/>
                <w:rtl/>
              </w:rPr>
              <w:t xml:space="preserve"> </w:t>
            </w:r>
            <w:r w:rsidRPr="00E97A6D">
              <w:rPr>
                <w:rFonts w:ascii="Tahoma" w:hAnsi="Tahoma" w:cs="B Yagut" w:hint="cs"/>
                <w:b/>
                <w:bCs/>
                <w:sz w:val="20"/>
                <w:szCs w:val="20"/>
                <w:rtl/>
              </w:rPr>
              <w:t>لنفاوی</w:t>
            </w:r>
            <w:r w:rsidRPr="00E97A6D">
              <w:rPr>
                <w:rFonts w:cs="B Yagut" w:hint="cs"/>
                <w:b/>
                <w:bCs/>
                <w:sz w:val="20"/>
                <w:szCs w:val="20"/>
                <w:rtl/>
              </w:rPr>
              <w:t xml:space="preserve"> </w:t>
            </w:r>
            <w:r w:rsidRPr="00E97A6D">
              <w:rPr>
                <w:rFonts w:ascii="Tahoma" w:hAnsi="Tahoma" w:cs="B Yagut" w:hint="cs"/>
                <w:b/>
                <w:bCs/>
                <w:sz w:val="20"/>
                <w:szCs w:val="20"/>
                <w:rtl/>
              </w:rPr>
              <w:t>متورم</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دردناك</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نواحی</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گردن</w:t>
            </w:r>
          </w:p>
          <w:p w:rsidR="00DC3A5C" w:rsidRPr="00E97A6D" w:rsidRDefault="00DC3A5C" w:rsidP="00E97A6D">
            <w:pPr>
              <w:pStyle w:val="ListParagraph"/>
              <w:numPr>
                <w:ilvl w:val="0"/>
                <w:numId w:val="126"/>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ديدن</w:t>
            </w:r>
            <w:r w:rsidRPr="00E97A6D">
              <w:rPr>
                <w:rFonts w:cs="B Yagut" w:hint="cs"/>
                <w:b/>
                <w:bCs/>
                <w:sz w:val="20"/>
                <w:szCs w:val="20"/>
                <w:rtl/>
              </w:rPr>
              <w:t xml:space="preserve"> </w:t>
            </w:r>
            <w:r w:rsidRPr="00E97A6D">
              <w:rPr>
                <w:rFonts w:ascii="Tahoma" w:hAnsi="Tahoma" w:cs="B Yagut" w:hint="cs"/>
                <w:b/>
                <w:bCs/>
                <w:sz w:val="20"/>
                <w:szCs w:val="20"/>
                <w:rtl/>
              </w:rPr>
              <w:t>رشك</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دانه</w:t>
            </w:r>
            <w:r w:rsidRPr="00E97A6D">
              <w:rPr>
                <w:rFonts w:cs="B Yagut" w:hint="cs"/>
                <w:b/>
                <w:bCs/>
                <w:sz w:val="20"/>
                <w:szCs w:val="20"/>
                <w:rtl/>
              </w:rPr>
              <w:t xml:space="preserve"> </w:t>
            </w:r>
            <w:r w:rsidRPr="00E97A6D">
              <w:rPr>
                <w:rFonts w:ascii="Tahoma" w:hAnsi="Tahoma" w:cs="B Yagut" w:hint="cs"/>
                <w:b/>
                <w:bCs/>
                <w:sz w:val="20"/>
                <w:szCs w:val="20"/>
                <w:rtl/>
              </w:rPr>
              <w:t>هاي</w:t>
            </w:r>
            <w:r w:rsidRPr="00E97A6D">
              <w:rPr>
                <w:rFonts w:cs="B Yagut" w:hint="cs"/>
                <w:b/>
                <w:bCs/>
                <w:sz w:val="20"/>
                <w:szCs w:val="20"/>
                <w:rtl/>
              </w:rPr>
              <w:t xml:space="preserve"> </w:t>
            </w:r>
            <w:r w:rsidRPr="00E97A6D">
              <w:rPr>
                <w:rFonts w:ascii="Tahoma" w:hAnsi="Tahoma" w:cs="B Yagut" w:hint="cs"/>
                <w:b/>
                <w:bCs/>
                <w:sz w:val="20"/>
                <w:szCs w:val="20"/>
                <w:rtl/>
              </w:rPr>
              <w:t>كوچك</w:t>
            </w:r>
            <w:r w:rsidRPr="00E97A6D">
              <w:rPr>
                <w:rFonts w:cs="B Yagut" w:hint="cs"/>
                <w:b/>
                <w:bCs/>
                <w:sz w:val="20"/>
                <w:szCs w:val="20"/>
                <w:rtl/>
              </w:rPr>
              <w:t xml:space="preserve"> </w:t>
            </w:r>
            <w:r w:rsidRPr="00E97A6D">
              <w:rPr>
                <w:rFonts w:ascii="Tahoma" w:hAnsi="Tahoma" w:cs="B Yagut" w:hint="cs"/>
                <w:b/>
                <w:bCs/>
                <w:sz w:val="20"/>
                <w:szCs w:val="20"/>
                <w:rtl/>
              </w:rPr>
              <w:t>سفيد</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شفاف</w:t>
            </w:r>
            <w:r w:rsidRPr="00E97A6D">
              <w:rPr>
                <w:rFonts w:cs="B Yagut" w:hint="cs"/>
                <w:b/>
                <w:bCs/>
                <w:sz w:val="20"/>
                <w:szCs w:val="20"/>
                <w:rtl/>
              </w:rPr>
              <w:t xml:space="preserve"> </w:t>
            </w:r>
            <w:r w:rsidRPr="00E97A6D">
              <w:rPr>
                <w:rFonts w:ascii="Tahoma" w:hAnsi="Tahoma" w:cs="B Yagut" w:hint="cs"/>
                <w:b/>
                <w:bCs/>
                <w:sz w:val="20"/>
                <w:szCs w:val="20"/>
                <w:rtl/>
              </w:rPr>
              <w:t>چسبيده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ساقه</w:t>
            </w:r>
            <w:r w:rsidRPr="00E97A6D">
              <w:rPr>
                <w:rFonts w:cs="B Yagut" w:hint="cs"/>
                <w:b/>
                <w:bCs/>
                <w:sz w:val="20"/>
                <w:szCs w:val="20"/>
                <w:rtl/>
              </w:rPr>
              <w:t xml:space="preserve"> </w:t>
            </w:r>
            <w:r w:rsidRPr="00E97A6D">
              <w:rPr>
                <w:rFonts w:ascii="Tahoma" w:hAnsi="Tahoma" w:cs="B Yagut" w:hint="cs"/>
                <w:b/>
                <w:bCs/>
                <w:sz w:val="20"/>
                <w:szCs w:val="20"/>
                <w:rtl/>
              </w:rPr>
              <w:t>موها</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سختی</w:t>
            </w:r>
            <w:r w:rsidRPr="00E97A6D">
              <w:rPr>
                <w:rFonts w:cs="B Yagut" w:hint="cs"/>
                <w:b/>
                <w:bCs/>
                <w:sz w:val="20"/>
                <w:szCs w:val="20"/>
                <w:rtl/>
              </w:rPr>
              <w:t xml:space="preserve"> </w:t>
            </w:r>
            <w:r w:rsidRPr="00E97A6D">
              <w:rPr>
                <w:rFonts w:ascii="Tahoma" w:hAnsi="Tahoma" w:cs="B Yagut" w:hint="cs"/>
                <w:b/>
                <w:bCs/>
                <w:sz w:val="20"/>
                <w:szCs w:val="20"/>
                <w:rtl/>
              </w:rPr>
              <w:t>كنده</w:t>
            </w:r>
            <w:r w:rsidRPr="00E97A6D">
              <w:rPr>
                <w:rFonts w:cs="B Yagut" w:hint="cs"/>
                <w:b/>
                <w:bCs/>
                <w:sz w:val="20"/>
                <w:szCs w:val="20"/>
                <w:rtl/>
              </w:rPr>
              <w:t xml:space="preserve"> </w:t>
            </w:r>
            <w:r w:rsidRPr="00E97A6D">
              <w:rPr>
                <w:rFonts w:ascii="Tahoma" w:hAnsi="Tahoma" w:cs="B Yagut" w:hint="cs"/>
                <w:b/>
                <w:bCs/>
                <w:sz w:val="20"/>
                <w:szCs w:val="20"/>
                <w:rtl/>
              </w:rPr>
              <w:t>می</w:t>
            </w:r>
            <w:r w:rsidRPr="00E97A6D">
              <w:rPr>
                <w:rFonts w:cs="B Yagut" w:hint="cs"/>
                <w:b/>
                <w:bCs/>
                <w:sz w:val="20"/>
                <w:szCs w:val="20"/>
                <w:rtl/>
              </w:rPr>
              <w:t xml:space="preserve"> </w:t>
            </w:r>
            <w:r w:rsidRPr="00E97A6D">
              <w:rPr>
                <w:rFonts w:ascii="Tahoma" w:hAnsi="Tahoma" w:cs="B Yagut" w:hint="cs"/>
                <w:b/>
                <w:bCs/>
                <w:sz w:val="20"/>
                <w:szCs w:val="20"/>
                <w:rtl/>
              </w:rPr>
              <w:t>شود</w:t>
            </w:r>
            <w:r w:rsidRPr="00E97A6D">
              <w:rPr>
                <w:rFonts w:cs="B Yagut" w:hint="cs"/>
                <w:b/>
                <w:bCs/>
                <w:sz w:val="20"/>
                <w:szCs w:val="20"/>
                <w:rtl/>
              </w:rPr>
              <w:t>)</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حشره</w:t>
            </w:r>
            <w:r w:rsidRPr="00E97A6D">
              <w:rPr>
                <w:rFonts w:cs="B Yagut" w:hint="cs"/>
                <w:b/>
                <w:bCs/>
                <w:sz w:val="20"/>
                <w:szCs w:val="20"/>
                <w:rtl/>
              </w:rPr>
              <w:t xml:space="preserve"> </w:t>
            </w:r>
            <w:r w:rsidRPr="00E97A6D">
              <w:rPr>
                <w:rFonts w:ascii="Tahoma" w:hAnsi="Tahoma" w:cs="B Yagut" w:hint="cs"/>
                <w:b/>
                <w:bCs/>
                <w:sz w:val="20"/>
                <w:szCs w:val="20"/>
                <w:rtl/>
              </w:rPr>
              <w:t>شپش</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آلودگي به شپش</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rsidR="00DC3A5C" w:rsidRDefault="00DC3A5C" w:rsidP="00CE2CBA">
            <w:pPr>
              <w:pStyle w:val="ListParagraph"/>
              <w:numPr>
                <w:ilvl w:val="0"/>
                <w:numId w:val="30"/>
              </w:numPr>
              <w:tabs>
                <w:tab w:val="left" w:pos="7914"/>
              </w:tabs>
              <w:spacing w:line="240" w:lineRule="auto"/>
              <w:ind w:left="318" w:hanging="284"/>
              <w:rPr>
                <w:rFonts w:ascii="Calibri" w:eastAsia="Calibri" w:hAnsi="Calibri" w:cs="B Yagut"/>
                <w:b/>
                <w:bCs/>
                <w:sz w:val="20"/>
                <w:szCs w:val="20"/>
                <w:rtl/>
                <w:lang w:bidi="ar-SA"/>
              </w:rPr>
            </w:pPr>
            <w:r>
              <w:rPr>
                <w:rFonts w:cs="B Yagut" w:hint="cs"/>
                <w:b/>
                <w:bCs/>
                <w:sz w:val="20"/>
                <w:szCs w:val="20"/>
                <w:rtl/>
              </w:rPr>
              <w:t xml:space="preserve"> تجويز شامپو پرمترين 1%  در دو نوبت به فاصله 7  تا 10 روز (بر اساس دستورالعمل) يا لوسيون دايمتيكون (بر اساس دستورالعمل) </w:t>
            </w:r>
          </w:p>
          <w:p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رمان ضايعات جلدی ايجاد شده با آنتی بيوتيك (زرد زخم)</w:t>
            </w:r>
          </w:p>
          <w:p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 صورت ابتلاء به شپش عانه، موهای آن زدوده شده و سپس درمان انجام شود.</w:t>
            </w:r>
          </w:p>
          <w:p w:rsidR="00DC3A5C" w:rsidRDefault="00DC3A5C" w:rsidP="00CE2CBA">
            <w:pPr>
              <w:pStyle w:val="ListParagraph"/>
              <w:numPr>
                <w:ilvl w:val="0"/>
                <w:numId w:val="30"/>
              </w:numPr>
              <w:tabs>
                <w:tab w:val="left" w:pos="7914"/>
              </w:tabs>
              <w:spacing w:line="240" w:lineRule="auto"/>
              <w:ind w:left="318" w:hanging="284"/>
              <w:rPr>
                <w:rFonts w:cs="B Yagut"/>
                <w:b/>
                <w:bCs/>
                <w:sz w:val="20"/>
                <w:szCs w:val="20"/>
              </w:rPr>
            </w:pPr>
            <w:r>
              <w:rPr>
                <w:rFonts w:cs="B Yagut" w:hint="cs"/>
                <w:b/>
                <w:bCs/>
                <w:sz w:val="20"/>
                <w:szCs w:val="20"/>
                <w:rtl/>
              </w:rPr>
              <w:t>ا</w:t>
            </w:r>
            <w:r w:rsidR="003548E0">
              <w:rPr>
                <w:rFonts w:cs="B Yagut" w:hint="cs"/>
                <w:b/>
                <w:bCs/>
                <w:sz w:val="20"/>
                <w:szCs w:val="20"/>
                <w:rtl/>
              </w:rPr>
              <w:t>ا</w:t>
            </w:r>
            <w:r>
              <w:rPr>
                <w:rFonts w:cs="B Yagut" w:hint="cs"/>
                <w:b/>
                <w:bCs/>
                <w:sz w:val="20"/>
                <w:szCs w:val="20"/>
                <w:rtl/>
              </w:rPr>
              <w:t xml:space="preserve">رايه توصيه های بهداشتی </w:t>
            </w:r>
          </w:p>
          <w:p w:rsidR="00DC3A5C" w:rsidRPr="00923493" w:rsidRDefault="00DC3A5C" w:rsidP="006F19B3">
            <w:pPr>
              <w:pStyle w:val="CommentText"/>
              <w:rPr>
                <w:rFonts w:cs="Tahoma"/>
              </w:rPr>
            </w:pPr>
            <w:r w:rsidRPr="001F47F5">
              <w:rPr>
                <w:rFonts w:cs="B Yagut" w:hint="cs"/>
                <w:rtl/>
              </w:rPr>
              <w:t>5-</w:t>
            </w:r>
            <w:r w:rsidRPr="00923493">
              <w:rPr>
                <w:rFonts w:cs="B Yagut" w:hint="cs"/>
                <w:b/>
                <w:bCs/>
                <w:rtl/>
              </w:rPr>
              <w:t>درمان افراد در تماس در صورت ابتلا</w:t>
            </w:r>
          </w:p>
        </w:tc>
      </w:tr>
      <w:tr w:rsidR="00DC3A5C" w:rsidTr="00DC3A5C">
        <w:trPr>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tl/>
              </w:rPr>
            </w:pPr>
            <w:r w:rsidRPr="00E97A6D">
              <w:rPr>
                <w:rFonts w:ascii="Tahoma" w:hAnsi="Tahoma" w:cs="B Yagut" w:hint="cs"/>
                <w:b/>
                <w:bCs/>
                <w:sz w:val="20"/>
                <w:szCs w:val="20"/>
                <w:rtl/>
              </w:rPr>
              <w:t>پلاك</w:t>
            </w:r>
            <w:r w:rsidRPr="00E97A6D">
              <w:rPr>
                <w:rFonts w:cs="B Yagut" w:hint="cs"/>
                <w:b/>
                <w:bCs/>
                <w:sz w:val="20"/>
                <w:szCs w:val="20"/>
                <w:rtl/>
              </w:rPr>
              <w:t xml:space="preserve"> </w:t>
            </w:r>
            <w:r w:rsidRPr="00E97A6D">
              <w:rPr>
                <w:rFonts w:ascii="Tahoma" w:hAnsi="Tahoma" w:cs="B Yagut" w:hint="cs"/>
                <w:b/>
                <w:bCs/>
                <w:sz w:val="20"/>
                <w:szCs w:val="20"/>
                <w:rtl/>
              </w:rPr>
              <w:t>دايره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شكل</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قرمز</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محل</w:t>
            </w:r>
            <w:r w:rsidRPr="00E97A6D">
              <w:rPr>
                <w:rFonts w:cs="B Yagut" w:hint="cs"/>
                <w:b/>
                <w:bCs/>
                <w:sz w:val="20"/>
                <w:szCs w:val="20"/>
                <w:rtl/>
              </w:rPr>
              <w:t xml:space="preserve"> </w:t>
            </w:r>
            <w:r w:rsidRPr="00E97A6D">
              <w:rPr>
                <w:rFonts w:ascii="Tahoma" w:hAnsi="Tahoma" w:cs="B Yagut" w:hint="cs"/>
                <w:b/>
                <w:bCs/>
                <w:sz w:val="20"/>
                <w:szCs w:val="20"/>
                <w:rtl/>
              </w:rPr>
              <w:t>رويش</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گونه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شكننده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نازك</w:t>
            </w:r>
            <w:r w:rsidRPr="00E97A6D">
              <w:rPr>
                <w:rFonts w:cs="B Yagut" w:hint="cs"/>
                <w:b/>
                <w:bCs/>
                <w:sz w:val="20"/>
                <w:szCs w:val="20"/>
                <w:rtl/>
              </w:rPr>
              <w:t xml:space="preserve"> </w:t>
            </w:r>
            <w:r w:rsidRPr="00E97A6D">
              <w:rPr>
                <w:rFonts w:ascii="Tahoma" w:hAnsi="Tahoma" w:cs="B Yagut" w:hint="cs"/>
                <w:b/>
                <w:bCs/>
                <w:sz w:val="20"/>
                <w:szCs w:val="20"/>
                <w:rtl/>
              </w:rPr>
              <w:t>بوده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اندازه</w:t>
            </w:r>
            <w:r w:rsidRPr="00E97A6D">
              <w:rPr>
                <w:rFonts w:cs="B Yagut" w:hint="cs"/>
                <w:b/>
                <w:bCs/>
                <w:sz w:val="20"/>
                <w:szCs w:val="20"/>
                <w:rtl/>
              </w:rPr>
              <w:t xml:space="preserve"> </w:t>
            </w:r>
            <w:r w:rsidRPr="00E97A6D">
              <w:rPr>
                <w:rFonts w:ascii="Tahoma" w:hAnsi="Tahoma" w:cs="B Yagut" w:hint="cs"/>
                <w:b/>
                <w:bCs/>
                <w:sz w:val="20"/>
                <w:szCs w:val="20"/>
                <w:rtl/>
              </w:rPr>
              <w:t>های</w:t>
            </w:r>
            <w:r w:rsidRPr="00E97A6D">
              <w:rPr>
                <w:rFonts w:cs="B Yagut" w:hint="cs"/>
                <w:b/>
                <w:bCs/>
                <w:sz w:val="20"/>
                <w:szCs w:val="20"/>
                <w:rtl/>
              </w:rPr>
              <w:t xml:space="preserve"> </w:t>
            </w:r>
            <w:r w:rsidRPr="00E97A6D">
              <w:rPr>
                <w:rFonts w:ascii="Tahoma" w:hAnsi="Tahoma" w:cs="B Yagut" w:hint="cs"/>
                <w:b/>
                <w:bCs/>
                <w:sz w:val="20"/>
                <w:szCs w:val="20"/>
                <w:rtl/>
              </w:rPr>
              <w:t>متفاوت</w:t>
            </w:r>
            <w:r w:rsidRPr="00E97A6D">
              <w:rPr>
                <w:rFonts w:cs="B Yagut" w:hint="cs"/>
                <w:b/>
                <w:bCs/>
                <w:sz w:val="20"/>
                <w:szCs w:val="20"/>
                <w:rtl/>
              </w:rPr>
              <w:t xml:space="preserve"> </w:t>
            </w:r>
            <w:r w:rsidRPr="00E97A6D">
              <w:rPr>
                <w:rFonts w:ascii="Tahoma" w:hAnsi="Tahoma" w:cs="B Yagut" w:hint="cs"/>
                <w:b/>
                <w:bCs/>
                <w:sz w:val="20"/>
                <w:szCs w:val="20"/>
                <w:rtl/>
              </w:rPr>
              <w:t>شكسته</w:t>
            </w:r>
            <w:r w:rsidRPr="00E97A6D">
              <w:rPr>
                <w:rFonts w:cs="B Yagut" w:hint="cs"/>
                <w:b/>
                <w:bCs/>
                <w:sz w:val="20"/>
                <w:szCs w:val="20"/>
                <w:rtl/>
              </w:rPr>
              <w:t xml:space="preserve"> </w:t>
            </w:r>
            <w:r w:rsidRPr="00E97A6D">
              <w:rPr>
                <w:rFonts w:ascii="Tahoma" w:hAnsi="Tahoma" w:cs="B Yagut" w:hint="cs"/>
                <w:b/>
                <w:bCs/>
                <w:sz w:val="20"/>
                <w:szCs w:val="20"/>
                <w:rtl/>
              </w:rPr>
              <w:t>است،</w:t>
            </w:r>
          </w:p>
          <w:p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تب،</w:t>
            </w:r>
            <w:r w:rsidRPr="00E97A6D">
              <w:rPr>
                <w:rFonts w:cs="B Yagut" w:hint="cs"/>
                <w:b/>
                <w:bCs/>
                <w:sz w:val="20"/>
                <w:szCs w:val="20"/>
                <w:rtl/>
              </w:rPr>
              <w:t xml:space="preserve"> </w:t>
            </w:r>
            <w:r w:rsidRPr="00E97A6D">
              <w:rPr>
                <w:rFonts w:ascii="Tahoma" w:hAnsi="Tahoma" w:cs="B Yagut" w:hint="cs"/>
                <w:b/>
                <w:bCs/>
                <w:sz w:val="20"/>
                <w:szCs w:val="20"/>
                <w:rtl/>
              </w:rPr>
              <w:t>درد،</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شديد،</w:t>
            </w:r>
            <w:r w:rsidRPr="00E97A6D">
              <w:rPr>
                <w:rFonts w:cs="B Yagut" w:hint="cs"/>
                <w:b/>
                <w:bCs/>
                <w:sz w:val="20"/>
                <w:szCs w:val="20"/>
                <w:rtl/>
              </w:rPr>
              <w:t xml:space="preserve"> </w:t>
            </w:r>
            <w:r w:rsidRPr="00E97A6D">
              <w:rPr>
                <w:rFonts w:ascii="Tahoma" w:hAnsi="Tahoma" w:cs="B Yagut" w:hint="cs"/>
                <w:b/>
                <w:bCs/>
                <w:sz w:val="20"/>
                <w:szCs w:val="20"/>
                <w:rtl/>
              </w:rPr>
              <w:t>لنفادنوپاتی</w:t>
            </w:r>
            <w:r w:rsidRPr="00E97A6D">
              <w:rPr>
                <w:rFonts w:cs="B Yagut" w:hint="cs"/>
                <w:b/>
                <w:bCs/>
                <w:sz w:val="20"/>
                <w:szCs w:val="20"/>
                <w:rtl/>
              </w:rPr>
              <w:t xml:space="preserve"> </w:t>
            </w:r>
            <w:r w:rsidRPr="00E97A6D">
              <w:rPr>
                <w:rFonts w:ascii="Tahoma" w:hAnsi="Tahoma" w:cs="B Yagut" w:hint="cs"/>
                <w:b/>
                <w:bCs/>
                <w:sz w:val="20"/>
                <w:szCs w:val="20"/>
                <w:rtl/>
              </w:rPr>
              <w:t>موضعی</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Pr="00A00569" w:rsidRDefault="00DC3A5C" w:rsidP="006F19B3">
            <w:pPr>
              <w:tabs>
                <w:tab w:val="left" w:pos="7914"/>
              </w:tabs>
              <w:jc w:val="center"/>
              <w:rPr>
                <w:rFonts w:ascii="Calibri" w:eastAsia="Calibri" w:hAnsi="Calibri" w:cs="B Yagut"/>
                <w:b/>
                <w:bCs/>
                <w:sz w:val="20"/>
                <w:szCs w:val="20"/>
              </w:rPr>
            </w:pPr>
            <w:r w:rsidRPr="00A00569">
              <w:rPr>
                <w:rFonts w:cs="B Yagut" w:hint="cs"/>
                <w:b/>
                <w:bCs/>
                <w:sz w:val="20"/>
                <w:szCs w:val="20"/>
                <w:rtl/>
              </w:rPr>
              <w:t>كچلی</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rsidR="00DC3A5C" w:rsidRPr="00A00569" w:rsidRDefault="00DC3A5C" w:rsidP="00CE2CBA">
            <w:pPr>
              <w:pStyle w:val="ListParagraph"/>
              <w:numPr>
                <w:ilvl w:val="0"/>
                <w:numId w:val="31"/>
              </w:numPr>
              <w:tabs>
                <w:tab w:val="left" w:pos="7914"/>
              </w:tabs>
              <w:spacing w:line="240" w:lineRule="auto"/>
              <w:ind w:left="318" w:hanging="284"/>
              <w:rPr>
                <w:rFonts w:ascii="Calibri" w:eastAsia="Calibri" w:hAnsi="Calibri" w:cs="B Yagut"/>
                <w:b/>
                <w:bCs/>
                <w:sz w:val="20"/>
                <w:szCs w:val="20"/>
                <w:rtl/>
                <w:lang w:bidi="ar-SA"/>
              </w:rPr>
            </w:pPr>
            <w:r w:rsidRPr="00A00569">
              <w:rPr>
                <w:rFonts w:cs="B Yagut" w:hint="cs"/>
                <w:b/>
                <w:bCs/>
                <w:sz w:val="20"/>
                <w:szCs w:val="20"/>
                <w:rtl/>
              </w:rPr>
              <w:t>درخواست تست قارچ (اسمير مستقيم)</w:t>
            </w:r>
          </w:p>
          <w:p w:rsidR="00DC3A5C" w:rsidRPr="00A00569" w:rsidRDefault="00DC3A5C" w:rsidP="00CE2CBA">
            <w:pPr>
              <w:pStyle w:val="ListParagraph"/>
              <w:numPr>
                <w:ilvl w:val="0"/>
                <w:numId w:val="31"/>
              </w:numPr>
              <w:tabs>
                <w:tab w:val="left" w:pos="317"/>
              </w:tabs>
              <w:spacing w:line="240" w:lineRule="auto"/>
              <w:ind w:left="176" w:hanging="142"/>
              <w:rPr>
                <w:rFonts w:cs="B Yagut"/>
                <w:b/>
                <w:bCs/>
                <w:sz w:val="20"/>
                <w:szCs w:val="20"/>
                <w:lang w:bidi="ar-SA"/>
              </w:rPr>
            </w:pPr>
            <w:r w:rsidRPr="00A00569">
              <w:rPr>
                <w:rFonts w:cs="B Yagut" w:hint="cs"/>
                <w:b/>
                <w:bCs/>
                <w:sz w:val="20"/>
                <w:szCs w:val="20"/>
                <w:rtl/>
              </w:rPr>
              <w:t>تجويز گريزوفولوين به ميزان 15 تا 20 ميلی گرم به ازاء هر كيلوگرم وزن بدن تا حداكثر دوز 1000 ميلی گرم در 24 ساعت به مدت 8  تا 12 هفته و تا زمان منفی شدن تست قارچ درمان ادامه دارد.</w:t>
            </w:r>
          </w:p>
          <w:p w:rsidR="00DC3A5C" w:rsidRPr="00A00569" w:rsidRDefault="00DC3A5C" w:rsidP="00CE2CBA">
            <w:pPr>
              <w:pStyle w:val="ListParagraph"/>
              <w:numPr>
                <w:ilvl w:val="0"/>
                <w:numId w:val="31"/>
              </w:numPr>
              <w:tabs>
                <w:tab w:val="left" w:pos="7914"/>
              </w:tabs>
              <w:spacing w:line="240" w:lineRule="auto"/>
              <w:ind w:left="318" w:hanging="284"/>
              <w:rPr>
                <w:rFonts w:cs="B Yagut"/>
                <w:b/>
                <w:bCs/>
                <w:sz w:val="20"/>
                <w:szCs w:val="20"/>
                <w:lang w:bidi="ar-SA"/>
              </w:rPr>
            </w:pPr>
            <w:r w:rsidRPr="00A00569">
              <w:rPr>
                <w:rFonts w:cs="B Yagut" w:hint="cs"/>
                <w:b/>
                <w:bCs/>
                <w:sz w:val="20"/>
                <w:szCs w:val="20"/>
                <w:rtl/>
              </w:rPr>
              <w:t>تجويز شامپو سلنيوم سولفيد 5/2 درصد يا شامپو كتوكونازول</w:t>
            </w:r>
          </w:p>
          <w:p w:rsidR="00DC3A5C" w:rsidRPr="00A00569" w:rsidRDefault="00DC3A5C" w:rsidP="00CE2CBA">
            <w:pPr>
              <w:pStyle w:val="ListParagraph"/>
              <w:numPr>
                <w:ilvl w:val="0"/>
                <w:numId w:val="31"/>
              </w:numPr>
              <w:tabs>
                <w:tab w:val="left" w:pos="7914"/>
              </w:tabs>
              <w:spacing w:after="0" w:line="240" w:lineRule="auto"/>
              <w:ind w:left="318" w:hanging="284"/>
              <w:rPr>
                <w:rFonts w:cs="B Yagut"/>
                <w:b/>
                <w:bCs/>
                <w:sz w:val="20"/>
                <w:szCs w:val="20"/>
              </w:rPr>
            </w:pPr>
            <w:r w:rsidRPr="00A00569">
              <w:rPr>
                <w:rFonts w:cs="B Yagut" w:hint="cs"/>
                <w:b/>
                <w:bCs/>
                <w:sz w:val="20"/>
                <w:szCs w:val="20"/>
                <w:rtl/>
              </w:rPr>
              <w:t>درمان كسانی كه با بيمار ارتباط نزديك دارند (اعضای خانواده)</w:t>
            </w:r>
          </w:p>
        </w:tc>
      </w:tr>
      <w:tr w:rsidR="00DC3A5C" w:rsidTr="00863490">
        <w:trPr>
          <w:trHeight w:val="1125"/>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E97A6D" w:rsidRDefault="00DC3A5C" w:rsidP="00E97A6D">
            <w:pPr>
              <w:pStyle w:val="ListParagraph"/>
              <w:numPr>
                <w:ilvl w:val="0"/>
                <w:numId w:val="128"/>
              </w:numPr>
              <w:tabs>
                <w:tab w:val="left" w:pos="7914"/>
              </w:tabs>
              <w:spacing w:after="0" w:line="240" w:lineRule="auto"/>
              <w:rPr>
                <w:rFonts w:cs="B Yagut"/>
                <w:b/>
                <w:bCs/>
                <w:sz w:val="20"/>
                <w:szCs w:val="20"/>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مبتلا</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بنا</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اظهار</w:t>
            </w:r>
            <w:r w:rsidRPr="00E97A6D">
              <w:rPr>
                <w:rFonts w:cs="B Yagut" w:hint="cs"/>
                <w:b/>
                <w:bCs/>
                <w:sz w:val="20"/>
                <w:szCs w:val="20"/>
                <w:rtl/>
              </w:rPr>
              <w:t xml:space="preserve"> </w:t>
            </w:r>
            <w:r w:rsidRPr="00E97A6D">
              <w:rPr>
                <w:rFonts w:ascii="Tahoma" w:hAnsi="Tahoma" w:cs="B Yagut" w:hint="cs"/>
                <w:b/>
                <w:bCs/>
                <w:sz w:val="20"/>
                <w:szCs w:val="20"/>
                <w:rtl/>
              </w:rPr>
              <w:t>بیمار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ويژه</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شب</w:t>
            </w:r>
            <w:r w:rsidRPr="00E97A6D">
              <w:rPr>
                <w:rFonts w:cs="B Yagut" w:hint="cs"/>
                <w:b/>
                <w:bCs/>
                <w:sz w:val="20"/>
                <w:szCs w:val="20"/>
                <w:rtl/>
              </w:rPr>
              <w:t xml:space="preserve"> ) </w:t>
            </w:r>
          </w:p>
          <w:p w:rsidR="00DC3A5C" w:rsidRPr="00A00569" w:rsidRDefault="00DC3A5C" w:rsidP="00E97A6D">
            <w:pPr>
              <w:pStyle w:val="ListParagraph"/>
              <w:numPr>
                <w:ilvl w:val="0"/>
                <w:numId w:val="128"/>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افرادايمونوساپرس،</w:t>
            </w:r>
            <w:r w:rsidRPr="00A00569">
              <w:rPr>
                <w:rFonts w:cs="B Yagut" w:hint="cs"/>
                <w:b/>
                <w:bCs/>
                <w:sz w:val="20"/>
                <w:szCs w:val="20"/>
                <w:rtl/>
              </w:rPr>
              <w:t xml:space="preserve">مشاهده  پاپول های قرمز يك تا دو ميلی متری در كف دست و پا و صورت و سر به ويژه در قسمت چين های قدامی مچ دست، بازو، مچ پا، باسن، ناف،  كشاله ران، ژنيتال مردان و آرئول پستان زنان، خط كمربند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گال</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rsidR="00DC3A5C" w:rsidRPr="00803703" w:rsidRDefault="00DC3A5C" w:rsidP="00CE2CBA">
            <w:pPr>
              <w:pStyle w:val="ListParagraph"/>
              <w:numPr>
                <w:ilvl w:val="0"/>
                <w:numId w:val="32"/>
              </w:numPr>
              <w:tabs>
                <w:tab w:val="left" w:pos="7914"/>
              </w:tabs>
              <w:spacing w:line="240" w:lineRule="auto"/>
              <w:ind w:left="317" w:hanging="283"/>
              <w:rPr>
                <w:rFonts w:ascii="Calibri" w:eastAsia="Calibri" w:hAnsi="Calibri" w:cs="B Yagut"/>
                <w:b/>
                <w:bCs/>
                <w:sz w:val="18"/>
                <w:szCs w:val="18"/>
                <w:rtl/>
                <w:lang w:bidi="ar-SA"/>
              </w:rPr>
            </w:pPr>
            <w:r w:rsidRPr="00803703">
              <w:rPr>
                <w:rFonts w:cs="B Yagut" w:hint="cs"/>
                <w:b/>
                <w:bCs/>
                <w:sz w:val="18"/>
                <w:szCs w:val="18"/>
                <w:rtl/>
              </w:rPr>
              <w:t>تشخيص بالينی (در صورت امكان تشخيص قطعی) از طريق مشاهده مايت و تخم آن در زير ميكروسكوپ</w:t>
            </w:r>
          </w:p>
          <w:p w:rsidR="00DC3A5C" w:rsidRPr="00803703" w:rsidRDefault="00DC3A5C" w:rsidP="006F19B3">
            <w:pPr>
              <w:pStyle w:val="CommentText"/>
              <w:rPr>
                <w:rFonts w:cs="B Yagut"/>
                <w:b/>
                <w:bCs/>
                <w:sz w:val="18"/>
                <w:szCs w:val="18"/>
                <w:rtl/>
              </w:rPr>
            </w:pPr>
            <w:r w:rsidRPr="00803703">
              <w:rPr>
                <w:rFonts w:cs="B Yagut" w:hint="cs"/>
                <w:b/>
                <w:bCs/>
                <w:sz w:val="18"/>
                <w:szCs w:val="18"/>
                <w:rtl/>
              </w:rPr>
              <w:t xml:space="preserve">2-تجویز1 نوبت  کرم پرمترین 5% (بر اساس دستورالعمل) یا تجویز 1 نوبت شامپو لیندان ( بر اساس دستورالعمل) </w:t>
            </w:r>
          </w:p>
          <w:p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 xml:space="preserve">آموزش نحوه مصرف (تمام بدن از گردن تا پايين به ويژه در نواحی آلوده بايد با کرم پرمترین یا لوسیون لیندان آغشته شده و به مدت 8  تا 12 ساعت روی پوست بماند و بيمار بايد بداند كه خطر انتقال بيماری در 24 ساعت اوليه استفاده </w:t>
            </w:r>
            <w:r w:rsidRPr="00803703">
              <w:rPr>
                <w:rFonts w:cs="B Yagut" w:hint="cs"/>
                <w:b/>
                <w:bCs/>
                <w:sz w:val="18"/>
                <w:szCs w:val="18"/>
                <w:highlight w:val="lightGray"/>
                <w:rtl/>
              </w:rPr>
              <w:t>ا</w:t>
            </w:r>
            <w:r w:rsidRPr="00803703">
              <w:rPr>
                <w:rFonts w:cs="B Yagut" w:hint="cs"/>
                <w:b/>
                <w:bCs/>
                <w:sz w:val="18"/>
                <w:szCs w:val="18"/>
                <w:rtl/>
              </w:rPr>
              <w:t>ز دارو وجود دارد)</w:t>
            </w:r>
          </w:p>
          <w:p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تكرار درمان يك هفته بعد</w:t>
            </w:r>
          </w:p>
          <w:p w:rsidR="00DC3A5C" w:rsidRPr="00803703" w:rsidRDefault="00DC3A5C" w:rsidP="006F19B3">
            <w:pPr>
              <w:pStyle w:val="CommentText"/>
              <w:rPr>
                <w:rFonts w:cs="B Yagut"/>
                <w:b/>
                <w:bCs/>
                <w:sz w:val="18"/>
                <w:szCs w:val="18"/>
              </w:rPr>
            </w:pPr>
            <w:r w:rsidRPr="00803703">
              <w:rPr>
                <w:rFonts w:cs="B Yagut" w:hint="cs"/>
                <w:b/>
                <w:bCs/>
                <w:sz w:val="18"/>
                <w:szCs w:val="18"/>
                <w:rtl/>
              </w:rPr>
              <w:t>4-درمان كسانی كه با بيمار ارتباط نزديك دارند (افرادی که با بیمار زیر یک سقف زندگی میکنند از قبیل افراد خانواده، ،خوابگاه ها و..)</w:t>
            </w:r>
          </w:p>
          <w:p w:rsidR="00DC3A5C" w:rsidRDefault="00DC3A5C" w:rsidP="006F19B3">
            <w:pPr>
              <w:pStyle w:val="ListParagraph"/>
              <w:tabs>
                <w:tab w:val="left" w:pos="7914"/>
              </w:tabs>
              <w:spacing w:line="240" w:lineRule="auto"/>
              <w:ind w:left="317"/>
              <w:rPr>
                <w:rFonts w:cs="B Yagut"/>
                <w:b/>
                <w:bCs/>
                <w:sz w:val="20"/>
                <w:szCs w:val="20"/>
              </w:rPr>
            </w:pPr>
          </w:p>
        </w:tc>
      </w:tr>
      <w:tr w:rsidR="00DC3A5C" w:rsidTr="00DC3A5C">
        <w:trPr>
          <w:trHeight w:val="770"/>
          <w:jc w:val="center"/>
        </w:trPr>
        <w:tc>
          <w:tcPr>
            <w:tcW w:w="1148" w:type="dxa"/>
            <w:vMerge/>
            <w:tcBorders>
              <w:top w:val="single" w:sz="4" w:space="0" w:color="auto"/>
              <w:left w:val="single" w:sz="4" w:space="0" w:color="auto"/>
              <w:bottom w:val="single" w:sz="4" w:space="0" w:color="auto"/>
              <w:right w:val="single" w:sz="4" w:space="0" w:color="auto"/>
            </w:tcBorders>
            <w:vAlign w:val="center"/>
            <w:hideMark/>
          </w:tcPr>
          <w:p w:rsidR="00DC3A5C" w:rsidRDefault="00DC3A5C" w:rsidP="006F19B3">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hideMark/>
          </w:tcPr>
          <w:p w:rsidR="00DC3A5C" w:rsidRDefault="00DC3A5C" w:rsidP="006F19B3">
            <w:pPr>
              <w:tabs>
                <w:tab w:val="left" w:pos="7914"/>
              </w:tabs>
              <w:rPr>
                <w:rFonts w:ascii="Calibri" w:eastAsia="Calibri" w:hAnsi="Calibri" w:cs="B Yagut"/>
                <w:b/>
                <w:bCs/>
                <w:sz w:val="20"/>
                <w:szCs w:val="20"/>
              </w:rPr>
            </w:pPr>
            <w:r>
              <w:rPr>
                <w:rFonts w:cs="B Yagut" w:hint="cs"/>
                <w:b/>
                <w:bCs/>
                <w:sz w:val="20"/>
                <w:szCs w:val="20"/>
                <w:rtl/>
              </w:rPr>
              <w:t>هيچ يك از علايم فوق وجود ندارد</w:t>
            </w:r>
          </w:p>
        </w:tc>
        <w:tc>
          <w:tcPr>
            <w:tcW w:w="1985" w:type="dxa"/>
            <w:tcBorders>
              <w:top w:val="single" w:sz="4" w:space="0" w:color="auto"/>
              <w:left w:val="single" w:sz="4" w:space="0" w:color="auto"/>
              <w:bottom w:val="single" w:sz="4" w:space="0" w:color="auto"/>
              <w:right w:val="single" w:sz="4" w:space="0" w:color="auto"/>
            </w:tcBorders>
            <w:hideMark/>
          </w:tcPr>
          <w:p w:rsidR="00DC3A5C" w:rsidRDefault="00DC3A5C" w:rsidP="006F19B3">
            <w:pPr>
              <w:tabs>
                <w:tab w:val="left" w:pos="7914"/>
              </w:tabs>
              <w:jc w:val="center"/>
              <w:rPr>
                <w:rFonts w:ascii="Calibri" w:eastAsia="Calibri" w:hAnsi="Calibri" w:cs="B Yagut"/>
                <w:b/>
                <w:bCs/>
                <w:sz w:val="20"/>
                <w:szCs w:val="20"/>
              </w:rPr>
            </w:pPr>
            <w:r>
              <w:rPr>
                <w:rFonts w:cs="B Yagut" w:hint="cs"/>
                <w:b/>
                <w:bCs/>
                <w:sz w:val="20"/>
                <w:szCs w:val="20"/>
                <w:rtl/>
              </w:rPr>
              <w:t>عدم ابتلاء به موارد فوق</w:t>
            </w:r>
          </w:p>
        </w:tc>
        <w:tc>
          <w:tcPr>
            <w:tcW w:w="8080" w:type="dxa"/>
            <w:tcBorders>
              <w:top w:val="single" w:sz="4" w:space="0" w:color="auto"/>
              <w:left w:val="single" w:sz="4" w:space="0" w:color="auto"/>
              <w:bottom w:val="single" w:sz="4" w:space="0" w:color="auto"/>
              <w:right w:val="single" w:sz="4" w:space="0" w:color="auto"/>
            </w:tcBorders>
            <w:shd w:val="clear" w:color="auto" w:fill="92D050"/>
            <w:hideMark/>
          </w:tcPr>
          <w:p w:rsidR="00DC3A5C" w:rsidRDefault="00DC3A5C" w:rsidP="00CE2CBA">
            <w:pPr>
              <w:pStyle w:val="ListParagraph"/>
              <w:numPr>
                <w:ilvl w:val="0"/>
                <w:numId w:val="33"/>
              </w:numPr>
              <w:tabs>
                <w:tab w:val="left" w:pos="7914"/>
              </w:tabs>
              <w:spacing w:after="0" w:line="240" w:lineRule="auto"/>
              <w:ind w:left="317" w:hanging="283"/>
              <w:rPr>
                <w:rFonts w:ascii="Calibri" w:eastAsia="Calibri" w:hAnsi="Calibri" w:cs="B Yagut"/>
                <w:b/>
                <w:bCs/>
                <w:sz w:val="20"/>
                <w:szCs w:val="20"/>
                <w:rtl/>
                <w:lang w:bidi="ar-SA"/>
              </w:rPr>
            </w:pPr>
            <w:r>
              <w:rPr>
                <w:rFonts w:cs="B Yagut" w:hint="cs"/>
                <w:b/>
                <w:bCs/>
                <w:sz w:val="20"/>
                <w:szCs w:val="20"/>
                <w:rtl/>
              </w:rPr>
              <w:t>ارايه توصيه های بهداشتی</w:t>
            </w:r>
          </w:p>
          <w:p w:rsidR="00DC3A5C" w:rsidRDefault="00DC3A5C" w:rsidP="00CE2CBA">
            <w:pPr>
              <w:pStyle w:val="ListParagraph"/>
              <w:numPr>
                <w:ilvl w:val="0"/>
                <w:numId w:val="33"/>
              </w:numPr>
              <w:tabs>
                <w:tab w:val="left" w:pos="7914"/>
              </w:tabs>
              <w:spacing w:after="0" w:line="240" w:lineRule="auto"/>
              <w:ind w:left="317" w:hanging="283"/>
              <w:rPr>
                <w:rFonts w:cs="B Yagut"/>
                <w:b/>
                <w:bCs/>
                <w:sz w:val="20"/>
                <w:szCs w:val="20"/>
              </w:rPr>
            </w:pPr>
            <w:r>
              <w:rPr>
                <w:rFonts w:cs="B Yagut" w:hint="cs"/>
                <w:b/>
                <w:bCs/>
                <w:sz w:val="20"/>
                <w:szCs w:val="20"/>
                <w:rtl/>
              </w:rPr>
              <w:t>ادامه مراقبت ها</w:t>
            </w:r>
          </w:p>
        </w:tc>
      </w:tr>
    </w:tbl>
    <w:p w:rsidR="00F82953" w:rsidRPr="00CF1768" w:rsidRDefault="00A0325D" w:rsidP="00CF1768">
      <w:pPr>
        <w:tabs>
          <w:tab w:val="left" w:pos="7914"/>
        </w:tabs>
        <w:spacing w:before="240" w:after="0"/>
        <w:ind w:hanging="172"/>
        <w:rPr>
          <w:rFonts w:cs="Arial"/>
          <w:color w:val="000000" w:themeColor="text1"/>
          <w:rtl/>
        </w:rPr>
      </w:pPr>
      <w:r w:rsidRPr="00CF1768">
        <w:rPr>
          <w:rFonts w:cs="B Titr" w:hint="cs"/>
          <w:color w:val="000000" w:themeColor="text1"/>
          <w:rtl/>
        </w:rPr>
        <w:t xml:space="preserve"> </w:t>
      </w:r>
      <w:r w:rsidR="00F82953" w:rsidRPr="00CF1768">
        <w:rPr>
          <w:rFonts w:cs="B Titr" w:hint="cs"/>
          <w:color w:val="000000" w:themeColor="text1"/>
          <w:rtl/>
        </w:rPr>
        <w:t xml:space="preserve"> </w:t>
      </w:r>
    </w:p>
    <w:p w:rsidR="004D58C9" w:rsidRPr="00CF1768" w:rsidRDefault="00130849" w:rsidP="009942C0">
      <w:pPr>
        <w:tabs>
          <w:tab w:val="left" w:pos="7914"/>
        </w:tabs>
        <w:spacing w:after="0"/>
        <w:rPr>
          <w:rFonts w:cs="B Titr"/>
          <w:color w:val="000000" w:themeColor="text1"/>
          <w:sz w:val="20"/>
          <w:szCs w:val="20"/>
          <w:rtl/>
        </w:rPr>
      </w:pPr>
      <w:r>
        <w:rPr>
          <w:rFonts w:cs="B Titr" w:hint="cs"/>
          <w:rtl/>
        </w:rPr>
        <w:t xml:space="preserve"> </w:t>
      </w:r>
      <w:r w:rsidR="0022208C">
        <w:rPr>
          <w:rFonts w:cs="B Titr" w:hint="cs"/>
          <w:rtl/>
        </w:rPr>
        <w:t xml:space="preserve"> </w:t>
      </w:r>
      <w:r w:rsidR="004D5960">
        <w:rPr>
          <w:rFonts w:cs="B Titr" w:hint="cs"/>
          <w:rtl/>
        </w:rPr>
        <w:t xml:space="preserve"> </w:t>
      </w:r>
      <w:r w:rsidR="004D58C9" w:rsidRPr="003074B9">
        <w:rPr>
          <w:rFonts w:cs="B Titr" w:hint="cs"/>
          <w:rtl/>
        </w:rPr>
        <w:t xml:space="preserve">معاينه ستون فقرات، قفسه سينه و اندام ها: مراقبت از نظر اختلالات اسكلتی- عضلانی و </w:t>
      </w:r>
      <w:r w:rsidR="004D58C9" w:rsidRPr="00CF1768">
        <w:rPr>
          <w:rFonts w:cs="B Titr" w:hint="cs"/>
          <w:color w:val="000000" w:themeColor="text1"/>
          <w:rtl/>
        </w:rPr>
        <w:t>قامت</w:t>
      </w:r>
      <w:r w:rsidR="00A0325D" w:rsidRPr="00CF1768">
        <w:rPr>
          <w:rFonts w:cs="B Titr" w:hint="cs"/>
          <w:color w:val="000000" w:themeColor="text1"/>
          <w:sz w:val="20"/>
          <w:szCs w:val="20"/>
          <w:rtl/>
        </w:rPr>
        <w:t xml:space="preserve"> </w:t>
      </w:r>
    </w:p>
    <w:tbl>
      <w:tblPr>
        <w:bidiVisual/>
        <w:tblW w:w="1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48"/>
        <w:gridCol w:w="4377"/>
        <w:gridCol w:w="3402"/>
        <w:gridCol w:w="2410"/>
      </w:tblGrid>
      <w:tr w:rsidR="007B7D5F" w:rsidRPr="003074B9" w:rsidTr="00130849">
        <w:trPr>
          <w:jc w:val="center"/>
        </w:trPr>
        <w:tc>
          <w:tcPr>
            <w:tcW w:w="4348" w:type="dxa"/>
          </w:tcPr>
          <w:p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lastRenderedPageBreak/>
              <w:t>ارزيابی</w:t>
            </w:r>
          </w:p>
        </w:tc>
        <w:tc>
          <w:tcPr>
            <w:tcW w:w="4377" w:type="dxa"/>
          </w:tcPr>
          <w:p w:rsidR="004D58C9" w:rsidRPr="003074B9" w:rsidRDefault="006651FA" w:rsidP="00041BAE">
            <w:pPr>
              <w:tabs>
                <w:tab w:val="left" w:pos="7914"/>
              </w:tabs>
              <w:spacing w:after="0" w:line="240" w:lineRule="auto"/>
              <w:jc w:val="center"/>
              <w:rPr>
                <w:rFonts w:cs="B Titr"/>
                <w:sz w:val="20"/>
                <w:szCs w:val="20"/>
                <w:rtl/>
              </w:rPr>
            </w:pPr>
            <w:r>
              <w:rPr>
                <w:rFonts w:cs="B Titr" w:hint="cs"/>
                <w:b/>
                <w:bCs/>
                <w:sz w:val="20"/>
                <w:szCs w:val="20"/>
                <w:rtl/>
              </w:rPr>
              <w:t>نتيج</w:t>
            </w:r>
            <w:r w:rsidR="00041BAE">
              <w:rPr>
                <w:rFonts w:cs="B Titr" w:hint="cs"/>
                <w:b/>
                <w:bCs/>
                <w:sz w:val="20"/>
                <w:szCs w:val="20"/>
                <w:rtl/>
              </w:rPr>
              <w:t>ه</w:t>
            </w:r>
            <w:r>
              <w:rPr>
                <w:rFonts w:cs="B Titr" w:hint="cs"/>
                <w:b/>
                <w:bCs/>
                <w:sz w:val="20"/>
                <w:szCs w:val="20"/>
                <w:rtl/>
              </w:rPr>
              <w:t xml:space="preserve"> ارزيابي</w:t>
            </w:r>
          </w:p>
        </w:tc>
        <w:tc>
          <w:tcPr>
            <w:tcW w:w="3402" w:type="dxa"/>
          </w:tcPr>
          <w:p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طبقه بندی</w:t>
            </w:r>
          </w:p>
        </w:tc>
        <w:tc>
          <w:tcPr>
            <w:tcW w:w="2410" w:type="dxa"/>
          </w:tcPr>
          <w:p w:rsidR="004D58C9" w:rsidRPr="003074B9" w:rsidRDefault="006651FA" w:rsidP="00560C47">
            <w:pPr>
              <w:tabs>
                <w:tab w:val="left" w:pos="7914"/>
              </w:tabs>
              <w:spacing w:after="0" w:line="240" w:lineRule="auto"/>
              <w:jc w:val="center"/>
              <w:rPr>
                <w:rFonts w:cs="B Titr"/>
                <w:sz w:val="20"/>
                <w:szCs w:val="20"/>
                <w:rtl/>
              </w:rPr>
            </w:pPr>
            <w:r>
              <w:rPr>
                <w:rFonts w:cs="B Titr" w:hint="cs"/>
                <w:b/>
                <w:bCs/>
                <w:sz w:val="20"/>
                <w:szCs w:val="20"/>
                <w:rtl/>
              </w:rPr>
              <w:t>اقدام</w:t>
            </w:r>
          </w:p>
        </w:tc>
      </w:tr>
      <w:tr w:rsidR="00700039" w:rsidTr="00D80439">
        <w:trPr>
          <w:trHeight w:val="1549"/>
          <w:jc w:val="center"/>
        </w:trPr>
        <w:tc>
          <w:tcPr>
            <w:tcW w:w="4348" w:type="dxa"/>
            <w:vMerge w:val="restart"/>
          </w:tcPr>
          <w:p w:rsidR="00700039" w:rsidRPr="00700039" w:rsidRDefault="00700039" w:rsidP="00972F45">
            <w:pPr>
              <w:tabs>
                <w:tab w:val="left" w:pos="7914"/>
              </w:tabs>
              <w:spacing w:after="0" w:line="240" w:lineRule="auto"/>
              <w:rPr>
                <w:rFonts w:cs="B Yagut"/>
                <w:b/>
                <w:bCs/>
                <w:sz w:val="20"/>
                <w:szCs w:val="20"/>
                <w:vertAlign w:val="superscript"/>
                <w:rtl/>
              </w:rPr>
            </w:pPr>
            <w:r w:rsidRPr="00700039">
              <w:rPr>
                <w:rFonts w:cs="B Yagut" w:hint="cs"/>
                <w:b/>
                <w:bCs/>
                <w:sz w:val="20"/>
                <w:szCs w:val="20"/>
                <w:rtl/>
              </w:rPr>
              <w:t>معاينه و بررسي كنيد از نظر:</w:t>
            </w:r>
          </w:p>
          <w:p w:rsidR="00972F45" w:rsidRPr="003074B9" w:rsidRDefault="00700039" w:rsidP="000727F6">
            <w:pPr>
              <w:pStyle w:val="ListParagraph"/>
              <w:numPr>
                <w:ilvl w:val="0"/>
                <w:numId w:val="1"/>
              </w:numPr>
              <w:tabs>
                <w:tab w:val="left" w:pos="7914"/>
              </w:tabs>
              <w:spacing w:after="0" w:line="240" w:lineRule="auto"/>
              <w:ind w:left="317" w:hanging="241"/>
              <w:rPr>
                <w:rFonts w:cs="B Yagut"/>
                <w:b/>
                <w:bCs/>
                <w:sz w:val="20"/>
                <w:szCs w:val="20"/>
              </w:rPr>
            </w:pPr>
            <w:r>
              <w:rPr>
                <w:rFonts w:ascii="Times New Roman" w:hAnsi="Times New Roman" w:cs="B Yagut"/>
                <w:sz w:val="20"/>
                <w:szCs w:val="20"/>
              </w:rPr>
              <w:t xml:space="preserve"> </w:t>
            </w:r>
            <w:r w:rsidR="00972F45" w:rsidRPr="003074B9">
              <w:rPr>
                <w:rFonts w:cs="B Yagut" w:hint="cs"/>
                <w:b/>
                <w:bCs/>
                <w:sz w:val="20"/>
                <w:szCs w:val="20"/>
                <w:rtl/>
              </w:rPr>
              <w:t xml:space="preserve">محدوديت حركت در عضو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آتروفی عضلات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غير طبيعی بودن شكل و طول و تقارن قدرت عضلانی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اسكوليوز  يا   كيفوز   يا   لوردوز  يا   كمر صاف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سر كج  يا  سر به جلو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پشت گرد و گود  يا   پشت صاف                           </w:t>
            </w:r>
          </w:p>
          <w:p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افتادن شانه ها                            </w:t>
            </w:r>
          </w:p>
          <w:p w:rsidR="00972F45" w:rsidRPr="00972F45" w:rsidRDefault="00972F45" w:rsidP="000727F6">
            <w:pPr>
              <w:pStyle w:val="ListParagraph"/>
              <w:numPr>
                <w:ilvl w:val="0"/>
                <w:numId w:val="1"/>
              </w:numPr>
              <w:tabs>
                <w:tab w:val="left" w:pos="7914"/>
              </w:tabs>
              <w:spacing w:after="0" w:line="240" w:lineRule="auto"/>
              <w:ind w:left="317" w:hanging="283"/>
              <w:rPr>
                <w:rFonts w:cs="B Yagut"/>
                <w:b/>
                <w:bCs/>
              </w:rPr>
            </w:pPr>
            <w:r w:rsidRPr="00972F45">
              <w:rPr>
                <w:rFonts w:cs="B Yagut" w:hint="cs"/>
                <w:b/>
                <w:bCs/>
                <w:sz w:val="20"/>
                <w:szCs w:val="20"/>
                <w:rtl/>
              </w:rPr>
              <w:t xml:space="preserve">شست كج  يا   پای طاقديس </w:t>
            </w:r>
          </w:p>
          <w:p w:rsidR="00700039" w:rsidRPr="00C57F2B" w:rsidRDefault="00972F45" w:rsidP="000727F6">
            <w:pPr>
              <w:pStyle w:val="ListParagraph"/>
              <w:numPr>
                <w:ilvl w:val="0"/>
                <w:numId w:val="1"/>
              </w:numPr>
              <w:tabs>
                <w:tab w:val="left" w:pos="7914"/>
              </w:tabs>
              <w:spacing w:after="0" w:line="240" w:lineRule="auto"/>
              <w:ind w:left="317" w:hanging="283"/>
              <w:rPr>
                <w:rFonts w:cs="B Yagut"/>
                <w:b/>
                <w:bCs/>
                <w:color w:val="0070C0"/>
                <w:sz w:val="20"/>
                <w:szCs w:val="20"/>
                <w:rtl/>
              </w:rPr>
            </w:pPr>
            <w:r w:rsidRPr="00974511">
              <w:rPr>
                <w:rFonts w:cs="B Yagut" w:hint="cs"/>
                <w:b/>
                <w:bCs/>
                <w:sz w:val="20"/>
                <w:szCs w:val="20"/>
                <w:rtl/>
              </w:rPr>
              <w:t>زانوی ضربدری يا زانوی پرانتزی يا زانوی عقب</w:t>
            </w:r>
            <w:r w:rsidR="00974511" w:rsidRPr="00974511">
              <w:rPr>
                <w:rFonts w:cs="B Yagut" w:hint="cs"/>
                <w:b/>
                <w:bCs/>
                <w:sz w:val="20"/>
                <w:szCs w:val="20"/>
                <w:rtl/>
              </w:rPr>
              <w:t xml:space="preserve"> </w:t>
            </w:r>
            <w:r w:rsidRPr="00974511">
              <w:rPr>
                <w:rFonts w:cs="B Yagut" w:hint="cs"/>
                <w:b/>
                <w:bCs/>
                <w:sz w:val="20"/>
                <w:szCs w:val="20"/>
                <w:rtl/>
              </w:rPr>
              <w:t>رفته</w:t>
            </w:r>
          </w:p>
        </w:tc>
        <w:tc>
          <w:tcPr>
            <w:tcW w:w="4377" w:type="dxa"/>
            <w:vAlign w:val="center"/>
          </w:tcPr>
          <w:p w:rsidR="00700039" w:rsidRDefault="001C41CF" w:rsidP="00D80439">
            <w:pPr>
              <w:tabs>
                <w:tab w:val="left" w:pos="7914"/>
              </w:tabs>
              <w:spacing w:after="0" w:line="240" w:lineRule="auto"/>
              <w:ind w:left="76"/>
              <w:jc w:val="center"/>
              <w:rPr>
                <w:rFonts w:cs="B Yagut"/>
                <w:b/>
                <w:bCs/>
                <w:sz w:val="20"/>
                <w:szCs w:val="20"/>
                <w:rtl/>
              </w:rPr>
            </w:pPr>
            <w:r>
              <w:rPr>
                <w:rFonts w:cs="B Yagut" w:hint="cs"/>
                <w:b/>
                <w:bCs/>
                <w:sz w:val="20"/>
                <w:szCs w:val="20"/>
                <w:rtl/>
              </w:rPr>
              <w:t>وجود</w:t>
            </w:r>
            <w:r w:rsidR="00700039" w:rsidRPr="003074B9">
              <w:rPr>
                <w:rFonts w:cs="B Yagut" w:hint="cs"/>
                <w:b/>
                <w:bCs/>
                <w:sz w:val="20"/>
                <w:szCs w:val="20"/>
                <w:rtl/>
              </w:rPr>
              <w:t xml:space="preserve"> هر يك از موارد </w:t>
            </w:r>
            <w:r w:rsidR="00871DEE">
              <w:rPr>
                <w:rFonts w:cs="B Yagut" w:hint="cs"/>
                <w:b/>
                <w:bCs/>
                <w:sz w:val="20"/>
                <w:szCs w:val="20"/>
                <w:rtl/>
              </w:rPr>
              <w:t>بررسي شده در معاينه</w:t>
            </w:r>
          </w:p>
          <w:p w:rsidR="00700039" w:rsidRPr="00972F45" w:rsidRDefault="00700039" w:rsidP="00D80439">
            <w:pPr>
              <w:tabs>
                <w:tab w:val="left" w:pos="7914"/>
              </w:tabs>
              <w:spacing w:after="0" w:line="240" w:lineRule="auto"/>
              <w:jc w:val="center"/>
              <w:rPr>
                <w:sz w:val="20"/>
                <w:szCs w:val="20"/>
                <w:rtl/>
              </w:rPr>
            </w:pPr>
          </w:p>
        </w:tc>
        <w:tc>
          <w:tcPr>
            <w:tcW w:w="3402" w:type="dxa"/>
            <w:vAlign w:val="center"/>
          </w:tcPr>
          <w:p w:rsidR="00700039" w:rsidRPr="003074B9" w:rsidRDefault="00DD5C09" w:rsidP="00D80439">
            <w:pPr>
              <w:tabs>
                <w:tab w:val="left" w:pos="7914"/>
              </w:tabs>
              <w:spacing w:line="240" w:lineRule="auto"/>
              <w:jc w:val="center"/>
              <w:rPr>
                <w:rFonts w:cs="B Yagut"/>
                <w:b/>
                <w:bCs/>
                <w:sz w:val="20"/>
                <w:szCs w:val="20"/>
                <w:rtl/>
              </w:rPr>
            </w:pPr>
            <w:r>
              <w:rPr>
                <w:rFonts w:cs="B Yagut" w:hint="cs"/>
                <w:b/>
                <w:bCs/>
                <w:sz w:val="20"/>
                <w:szCs w:val="20"/>
                <w:rtl/>
              </w:rPr>
              <w:t xml:space="preserve">داراي </w:t>
            </w:r>
            <w:r w:rsidR="00700039" w:rsidRPr="003074B9">
              <w:rPr>
                <w:rFonts w:cs="B Yagut" w:hint="cs"/>
                <w:b/>
                <w:bCs/>
                <w:sz w:val="20"/>
                <w:szCs w:val="20"/>
                <w:rtl/>
              </w:rPr>
              <w:t>اختلال اسكلتی-  عضلانی و قامت</w:t>
            </w:r>
          </w:p>
        </w:tc>
        <w:tc>
          <w:tcPr>
            <w:tcW w:w="2410" w:type="dxa"/>
            <w:shd w:val="clear" w:color="auto" w:fill="FFFF99"/>
            <w:vAlign w:val="center"/>
          </w:tcPr>
          <w:p w:rsidR="00700039" w:rsidRPr="003074B9" w:rsidRDefault="00700039" w:rsidP="00D80439">
            <w:pPr>
              <w:tabs>
                <w:tab w:val="left" w:pos="7914"/>
              </w:tabs>
              <w:spacing w:line="240" w:lineRule="auto"/>
              <w:jc w:val="center"/>
              <w:rPr>
                <w:rFonts w:cs="B Yagut"/>
                <w:b/>
                <w:bCs/>
                <w:sz w:val="20"/>
                <w:szCs w:val="20"/>
                <w:rtl/>
              </w:rPr>
            </w:pPr>
            <w:r w:rsidRPr="003074B9">
              <w:rPr>
                <w:rFonts w:cs="B Yagut" w:hint="cs"/>
                <w:b/>
                <w:bCs/>
                <w:sz w:val="20"/>
                <w:szCs w:val="20"/>
                <w:rtl/>
              </w:rPr>
              <w:t>ارجاع غير فوری به پزشك متخصص</w:t>
            </w:r>
          </w:p>
        </w:tc>
      </w:tr>
      <w:tr w:rsidR="00337200" w:rsidTr="00D80439">
        <w:trPr>
          <w:trHeight w:val="379"/>
          <w:jc w:val="center"/>
        </w:trPr>
        <w:tc>
          <w:tcPr>
            <w:tcW w:w="4348" w:type="dxa"/>
            <w:vMerge/>
          </w:tcPr>
          <w:p w:rsidR="00337200" w:rsidRPr="003074B9" w:rsidRDefault="00337200" w:rsidP="003074B9">
            <w:pPr>
              <w:tabs>
                <w:tab w:val="left" w:pos="7914"/>
              </w:tabs>
              <w:spacing w:line="240" w:lineRule="auto"/>
              <w:rPr>
                <w:rFonts w:cs="B Yagut"/>
                <w:b/>
                <w:bCs/>
                <w:sz w:val="20"/>
                <w:szCs w:val="20"/>
                <w:rtl/>
              </w:rPr>
            </w:pPr>
          </w:p>
        </w:tc>
        <w:tc>
          <w:tcPr>
            <w:tcW w:w="4377" w:type="dxa"/>
            <w:vAlign w:val="center"/>
          </w:tcPr>
          <w:p w:rsidR="00337200" w:rsidRPr="003074B9" w:rsidRDefault="00337200" w:rsidP="00D80439">
            <w:pPr>
              <w:tabs>
                <w:tab w:val="left" w:pos="2466"/>
              </w:tabs>
              <w:spacing w:line="240" w:lineRule="auto"/>
              <w:jc w:val="center"/>
              <w:rPr>
                <w:rFonts w:cs="B Yagut"/>
                <w:b/>
                <w:bCs/>
                <w:sz w:val="20"/>
                <w:szCs w:val="20"/>
                <w:rtl/>
              </w:rPr>
            </w:pPr>
            <w:r w:rsidRPr="003074B9">
              <w:rPr>
                <w:rFonts w:cs="B Yagut" w:hint="cs"/>
                <w:b/>
                <w:bCs/>
                <w:sz w:val="20"/>
                <w:szCs w:val="20"/>
                <w:rtl/>
              </w:rPr>
              <w:t xml:space="preserve">هیچ یک از </w:t>
            </w:r>
            <w:r w:rsidR="007A42E0">
              <w:rPr>
                <w:rFonts w:cs="B Yagut" w:hint="cs"/>
                <w:b/>
                <w:bCs/>
                <w:sz w:val="20"/>
                <w:szCs w:val="20"/>
                <w:rtl/>
              </w:rPr>
              <w:t>موارد وجود ندارد</w:t>
            </w:r>
          </w:p>
        </w:tc>
        <w:tc>
          <w:tcPr>
            <w:tcW w:w="3402" w:type="dxa"/>
            <w:vAlign w:val="center"/>
          </w:tcPr>
          <w:p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بدون اختلال اسكلتی-  عضلانی و قامت</w:t>
            </w:r>
          </w:p>
        </w:tc>
        <w:tc>
          <w:tcPr>
            <w:tcW w:w="2410" w:type="dxa"/>
            <w:shd w:val="clear" w:color="auto" w:fill="92D050"/>
            <w:vAlign w:val="center"/>
          </w:tcPr>
          <w:p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ادامه مراقبت ها</w:t>
            </w:r>
          </w:p>
        </w:tc>
      </w:tr>
    </w:tbl>
    <w:p w:rsidR="007800A3" w:rsidRDefault="007800A3" w:rsidP="003C0ED6">
      <w:pPr>
        <w:tabs>
          <w:tab w:val="left" w:pos="7914"/>
        </w:tabs>
        <w:spacing w:after="0"/>
        <w:ind w:hanging="314"/>
        <w:rPr>
          <w:rFonts w:cs="B Titr"/>
          <w:rtl/>
        </w:rPr>
      </w:pPr>
    </w:p>
    <w:p w:rsidR="00CF1768" w:rsidRDefault="00CF1768" w:rsidP="003C0ED6">
      <w:pPr>
        <w:tabs>
          <w:tab w:val="left" w:pos="7914"/>
        </w:tabs>
        <w:spacing w:after="0"/>
        <w:ind w:hanging="314"/>
        <w:rPr>
          <w:rFonts w:cs="B Titr"/>
          <w:rtl/>
        </w:rPr>
      </w:pPr>
    </w:p>
    <w:p w:rsidR="00354DCB" w:rsidRPr="00142CA7" w:rsidRDefault="00354DCB" w:rsidP="00354DCB">
      <w:pPr>
        <w:tabs>
          <w:tab w:val="left" w:pos="7914"/>
        </w:tabs>
        <w:spacing w:after="0" w:line="240" w:lineRule="auto"/>
        <w:rPr>
          <w:rFonts w:cs="B Titr"/>
          <w:rtl/>
        </w:rPr>
      </w:pPr>
      <w:r w:rsidRPr="00142CA7">
        <w:rPr>
          <w:rFonts w:cs="B Titr" w:hint="cs"/>
          <w:b/>
          <w:bCs/>
          <w:rtl/>
        </w:rPr>
        <w:t>راهنمای معاينه جهت تشخيص اختلال ساختاری</w:t>
      </w:r>
    </w:p>
    <w:tbl>
      <w:tblPr>
        <w:bidiVisual/>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40"/>
      </w:tblGrid>
      <w:tr w:rsidR="00354DCB" w:rsidTr="007714F5">
        <w:trPr>
          <w:trHeight w:val="1156"/>
          <w:jc w:val="center"/>
        </w:trPr>
        <w:tc>
          <w:tcPr>
            <w:tcW w:w="14740" w:type="dxa"/>
          </w:tcPr>
          <w:p w:rsidR="00354DCB" w:rsidRPr="00142CA7" w:rsidRDefault="00354DCB" w:rsidP="00354DCB">
            <w:pPr>
              <w:tabs>
                <w:tab w:val="left" w:pos="3896"/>
                <w:tab w:val="left" w:pos="7914"/>
              </w:tabs>
              <w:spacing w:before="240"/>
              <w:rPr>
                <w:rFonts w:cs="B Yagut"/>
                <w:b/>
                <w:bCs/>
                <w:sz w:val="20"/>
                <w:szCs w:val="20"/>
                <w:rtl/>
              </w:rPr>
            </w:pPr>
            <w:r w:rsidRPr="00142CA7">
              <w:rPr>
                <w:rFonts w:cs="B Yagut" w:hint="cs"/>
                <w:b/>
                <w:bCs/>
                <w:sz w:val="20"/>
                <w:szCs w:val="20"/>
                <w:rtl/>
              </w:rPr>
              <w:t>با انجام تست ساده خم شدن به جلو بدون خم شدن زانو (</w:t>
            </w:r>
            <w:r w:rsidRPr="00142CA7">
              <w:rPr>
                <w:rFonts w:cs="B Yagut"/>
                <w:b/>
                <w:bCs/>
                <w:sz w:val="20"/>
                <w:szCs w:val="20"/>
              </w:rPr>
              <w:t>Bending forward</w:t>
            </w:r>
            <w:r w:rsidRPr="00142CA7">
              <w:rPr>
                <w:rFonts w:cs="B Yagut" w:hint="cs"/>
                <w:b/>
                <w:bCs/>
                <w:sz w:val="20"/>
                <w:szCs w:val="20"/>
                <w:rtl/>
              </w:rPr>
              <w:t>) و سپس نگاه از پشت و مشاهده امتداد ستون فقرات تا ناحيه خاجی و نيز عدم تقارن شانه ها و كتف ها و نگاه از پهلو و بالا بودن بيش از حد ستون فقرات پشتی نسبت به امتداد پشت سر و ناحيه باسن و لگن، به راحتی می توان موارد كيفوز و اسكوليوز و نيز در صورت وجود فاصله بيش از ضخامت يك كف دست در موقع ايستادن فرد در كنار ديوار در حالتی كه پشت پاها، باسن، ستون فقرات پشتی و پشت سر به ديوار چسبيده باشد، لوردوز ستون فقرات كمری را تشخيص داد.</w:t>
            </w:r>
          </w:p>
        </w:tc>
      </w:tr>
    </w:tbl>
    <w:p w:rsidR="00DC3749" w:rsidRDefault="00DC3749" w:rsidP="003C0ED6">
      <w:pPr>
        <w:tabs>
          <w:tab w:val="left" w:pos="7914"/>
        </w:tabs>
        <w:spacing w:after="0"/>
        <w:ind w:hanging="314"/>
        <w:rPr>
          <w:rFonts w:cs="B Titr"/>
          <w:rtl/>
        </w:rPr>
      </w:pPr>
    </w:p>
    <w:p w:rsidR="00DC3749" w:rsidRDefault="00DC3749" w:rsidP="003C0ED6">
      <w:pPr>
        <w:tabs>
          <w:tab w:val="left" w:pos="7914"/>
        </w:tabs>
        <w:spacing w:after="0"/>
        <w:ind w:hanging="314"/>
        <w:rPr>
          <w:rFonts w:cs="B Titr"/>
          <w:rtl/>
        </w:rPr>
      </w:pPr>
    </w:p>
    <w:p w:rsidR="00DC3749" w:rsidRDefault="00DC3749" w:rsidP="003C0ED6">
      <w:pPr>
        <w:tabs>
          <w:tab w:val="left" w:pos="7914"/>
        </w:tabs>
        <w:spacing w:after="0"/>
        <w:ind w:hanging="314"/>
        <w:rPr>
          <w:rFonts w:cs="B Titr"/>
          <w:rtl/>
        </w:rPr>
      </w:pPr>
    </w:p>
    <w:tbl>
      <w:tblPr>
        <w:tblStyle w:val="TableGrid"/>
        <w:tblW w:w="1485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69"/>
        <w:gridCol w:w="1843"/>
        <w:gridCol w:w="4820"/>
        <w:gridCol w:w="3318"/>
      </w:tblGrid>
      <w:tr w:rsidR="002B7D24" w:rsidRPr="002B7D24" w:rsidTr="002B7D24">
        <w:trPr>
          <w:trHeight w:val="440"/>
          <w:tblHeader/>
        </w:trPr>
        <w:tc>
          <w:tcPr>
            <w:tcW w:w="14850" w:type="dxa"/>
            <w:gridSpan w:val="4"/>
            <w:shd w:val="clear" w:color="auto" w:fill="auto"/>
            <w:vAlign w:val="center"/>
          </w:tcPr>
          <w:p w:rsidR="00E573EE" w:rsidRPr="002B7D24" w:rsidRDefault="00E573EE" w:rsidP="00202157">
            <w:pPr>
              <w:rPr>
                <w:rFonts w:cs="B Nazanin"/>
                <w:b/>
                <w:bCs/>
                <w:rtl/>
              </w:rPr>
            </w:pPr>
            <w:r w:rsidRPr="002B7D24">
              <w:rPr>
                <w:rFonts w:cs="B Titr" w:hint="cs"/>
                <w:b/>
                <w:bCs/>
                <w:rtl/>
              </w:rPr>
              <w:t xml:space="preserve">ارزيابی  از نظر سلامت روان (اختلالات روانپزشكی) </w:t>
            </w:r>
          </w:p>
        </w:tc>
      </w:tr>
      <w:tr w:rsidR="002B7D24" w:rsidRPr="002B7D24" w:rsidTr="002B7D24">
        <w:trPr>
          <w:trHeight w:val="440"/>
          <w:tblHeader/>
        </w:trPr>
        <w:tc>
          <w:tcPr>
            <w:tcW w:w="14850" w:type="dxa"/>
            <w:gridSpan w:val="4"/>
            <w:shd w:val="clear" w:color="auto" w:fill="FFFFFF" w:themeFill="background1"/>
            <w:vAlign w:val="center"/>
          </w:tcPr>
          <w:p w:rsidR="008E5762" w:rsidRPr="002B7D24" w:rsidRDefault="008E5762" w:rsidP="00CF1768">
            <w:pPr>
              <w:rPr>
                <w:rFonts w:cs="B Nazanin"/>
                <w:b/>
                <w:bCs/>
                <w:sz w:val="36"/>
                <w:szCs w:val="36"/>
              </w:rPr>
            </w:pPr>
            <w:r w:rsidRPr="002B7D24">
              <w:rPr>
                <w:rFonts w:cs="B Nazanin" w:hint="cs"/>
                <w:b/>
                <w:bCs/>
                <w:rtl/>
              </w:rPr>
              <w:t xml:space="preserve">توجه: پزشک پس از ارزیابی موارد ارجاع </w:t>
            </w:r>
            <w:r w:rsidRPr="002B7D24">
              <w:rPr>
                <w:rFonts w:cs="B Nazanin" w:hint="cs"/>
                <w:sz w:val="18"/>
                <w:szCs w:val="18"/>
                <w:rtl/>
              </w:rPr>
              <w:t xml:space="preserve">(بررسی پرسشنامه شش سوالی و امتیاز حاصله در صورت غربال مثبت) </w:t>
            </w:r>
            <w:r w:rsidRPr="002B7D24">
              <w:rPr>
                <w:rFonts w:cs="B Nazanin" w:hint="cs"/>
                <w:b/>
                <w:bCs/>
                <w:rtl/>
              </w:rPr>
              <w:t xml:space="preserve"> و تکمیل شرح حال روانپزشکی در مصاحبه تشخیصی برای ادامه مسیر به جدول ذیل مراجعه نماید.</w:t>
            </w:r>
          </w:p>
        </w:tc>
      </w:tr>
      <w:tr w:rsidR="002B7D24" w:rsidRPr="002B7D24" w:rsidTr="002B7D24">
        <w:trPr>
          <w:trHeight w:val="413"/>
          <w:tblHeader/>
        </w:trPr>
        <w:tc>
          <w:tcPr>
            <w:tcW w:w="4869" w:type="dxa"/>
            <w:shd w:val="clear" w:color="auto" w:fill="FFFFFF" w:themeFill="background1"/>
            <w:vAlign w:val="center"/>
          </w:tcPr>
          <w:p w:rsidR="008E5762" w:rsidRPr="002B7D24" w:rsidRDefault="008E5762" w:rsidP="00CF1768">
            <w:pPr>
              <w:jc w:val="center"/>
              <w:rPr>
                <w:rFonts w:cs="B Nazanin"/>
                <w:b/>
                <w:bCs/>
                <w:sz w:val="24"/>
                <w:szCs w:val="24"/>
              </w:rPr>
            </w:pPr>
            <w:r w:rsidRPr="002B7D24">
              <w:rPr>
                <w:rFonts w:cs="B Nazanin" w:hint="cs"/>
                <w:b/>
                <w:bCs/>
                <w:sz w:val="24"/>
                <w:szCs w:val="24"/>
                <w:rtl/>
              </w:rPr>
              <w:t>اقدام</w:t>
            </w:r>
          </w:p>
        </w:tc>
        <w:tc>
          <w:tcPr>
            <w:tcW w:w="1843" w:type="dxa"/>
            <w:shd w:val="clear" w:color="auto" w:fill="FFFFFF" w:themeFill="background1"/>
            <w:vAlign w:val="center"/>
          </w:tcPr>
          <w:p w:rsidR="008E5762" w:rsidRPr="002B7D24" w:rsidRDefault="008E5762" w:rsidP="00CF1768">
            <w:pPr>
              <w:jc w:val="center"/>
              <w:rPr>
                <w:rFonts w:cs="B Nazanin"/>
                <w:b/>
                <w:bCs/>
                <w:sz w:val="24"/>
                <w:szCs w:val="24"/>
              </w:rPr>
            </w:pPr>
            <w:r w:rsidRPr="002B7D24">
              <w:rPr>
                <w:rFonts w:cs="B Nazanin" w:hint="cs"/>
                <w:b/>
                <w:bCs/>
                <w:sz w:val="24"/>
                <w:szCs w:val="24"/>
                <w:rtl/>
              </w:rPr>
              <w:t>تشخیص</w:t>
            </w:r>
          </w:p>
        </w:tc>
        <w:tc>
          <w:tcPr>
            <w:tcW w:w="4820" w:type="dxa"/>
            <w:shd w:val="clear" w:color="auto" w:fill="FFFFFF" w:themeFill="background1"/>
            <w:vAlign w:val="center"/>
          </w:tcPr>
          <w:p w:rsidR="008E5762" w:rsidRPr="002B7D24" w:rsidRDefault="008E5762" w:rsidP="00CF1768">
            <w:pPr>
              <w:jc w:val="center"/>
              <w:rPr>
                <w:rFonts w:cs="B Nazanin"/>
                <w:b/>
                <w:bCs/>
                <w:sz w:val="24"/>
                <w:szCs w:val="24"/>
              </w:rPr>
            </w:pPr>
            <w:r w:rsidRPr="002B7D24">
              <w:rPr>
                <w:rFonts w:cs="B Nazanin" w:hint="cs"/>
                <w:b/>
                <w:bCs/>
                <w:sz w:val="24"/>
                <w:szCs w:val="24"/>
                <w:rtl/>
              </w:rPr>
              <w:t>معیارهای طبقه بندی / تشخیص</w:t>
            </w:r>
          </w:p>
        </w:tc>
        <w:tc>
          <w:tcPr>
            <w:tcW w:w="3318" w:type="dxa"/>
            <w:shd w:val="clear" w:color="auto" w:fill="FFFFFF" w:themeFill="background1"/>
            <w:vAlign w:val="center"/>
          </w:tcPr>
          <w:p w:rsidR="008E5762" w:rsidRPr="002B7D24" w:rsidRDefault="008E5762" w:rsidP="00CF1768">
            <w:pPr>
              <w:jc w:val="center"/>
              <w:rPr>
                <w:rFonts w:cs="B Nazanin"/>
                <w:b/>
                <w:bCs/>
                <w:sz w:val="36"/>
                <w:szCs w:val="36"/>
                <w:rtl/>
              </w:rPr>
            </w:pPr>
            <w:r w:rsidRPr="002B7D24">
              <w:rPr>
                <w:rFonts w:cs="B Nazanin" w:hint="cs"/>
                <w:b/>
                <w:bCs/>
                <w:sz w:val="24"/>
                <w:szCs w:val="24"/>
                <w:rtl/>
              </w:rPr>
              <w:t>علائم و نشانه</w:t>
            </w:r>
            <w:r w:rsidRPr="002B7D24">
              <w:rPr>
                <w:rFonts w:cs="B Nazanin"/>
                <w:b/>
                <w:bCs/>
                <w:sz w:val="24"/>
                <w:szCs w:val="24"/>
                <w:rtl/>
              </w:rPr>
              <w:softHyphen/>
            </w:r>
            <w:r w:rsidRPr="002B7D24">
              <w:rPr>
                <w:rFonts w:cs="B Nazanin" w:hint="cs"/>
                <w:b/>
                <w:bCs/>
                <w:sz w:val="24"/>
                <w:szCs w:val="24"/>
                <w:rtl/>
              </w:rPr>
              <w:t>های حاصل از مصاحبه تشخیصی</w:t>
            </w:r>
          </w:p>
        </w:tc>
      </w:tr>
      <w:tr w:rsidR="002B7D24" w:rsidRPr="002B7D24" w:rsidTr="002B7D24">
        <w:trPr>
          <w:cantSplit/>
          <w:trHeight w:val="3373"/>
        </w:trPr>
        <w:tc>
          <w:tcPr>
            <w:tcW w:w="4869" w:type="dxa"/>
            <w:shd w:val="clear" w:color="auto" w:fill="FF0000"/>
            <w:vAlign w:val="center"/>
          </w:tcPr>
          <w:p w:rsidR="008E5762" w:rsidRPr="002B7D24" w:rsidRDefault="008E5762" w:rsidP="00CF1768">
            <w:pPr>
              <w:pStyle w:val="a"/>
              <w:spacing w:line="280" w:lineRule="exact"/>
              <w:ind w:firstLine="0"/>
              <w:rPr>
                <w:b/>
                <w:bCs w:val="0"/>
                <w:sz w:val="19"/>
                <w:szCs w:val="19"/>
              </w:rPr>
            </w:pPr>
            <w:r w:rsidRPr="002B7D24">
              <w:rPr>
                <w:rFonts w:hint="cs"/>
                <w:b/>
                <w:sz w:val="19"/>
                <w:szCs w:val="19"/>
                <w:rtl/>
              </w:rPr>
              <w:lastRenderedPageBreak/>
              <w:t>در صورت نیاز فرد به اقدام و درمان اورژانس:</w:t>
            </w:r>
          </w:p>
          <w:p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u w:val="single" w:color="A40000"/>
              </w:rPr>
            </w:pPr>
            <w:r w:rsidRPr="002B7D24">
              <w:rPr>
                <w:rFonts w:ascii="Arial" w:eastAsiaTheme="minorEastAsia" w:hAnsi="Arial" w:cs="B Nazanin" w:hint="cs"/>
                <w:b/>
                <w:bCs/>
                <w:sz w:val="18"/>
                <w:szCs w:val="18"/>
                <w:u w:val="single" w:color="A40000"/>
                <w:rtl/>
              </w:rPr>
              <w:t>اقدامات اولیه متناسب با شرایط بیمار برای تثبیت وضعیت وی به عمل آورید.</w:t>
            </w:r>
          </w:p>
          <w:p w:rsidR="008E5762" w:rsidRPr="002B7D24" w:rsidRDefault="008E5762" w:rsidP="00CF1768">
            <w:pPr>
              <w:pStyle w:val="ListParagraph"/>
              <w:spacing w:line="192" w:lineRule="auto"/>
              <w:ind w:left="204"/>
              <w:jc w:val="both"/>
              <w:rPr>
                <w:rFonts w:ascii="Arial" w:eastAsiaTheme="minorEastAsia" w:hAnsi="Arial" w:cs="B Nazanin"/>
                <w:b/>
                <w:bCs/>
                <w:sz w:val="18"/>
                <w:szCs w:val="18"/>
                <w:u w:val="single" w:color="A40000"/>
                <w:rtl/>
              </w:rPr>
            </w:pPr>
          </w:p>
          <w:p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به منظور پیشگیری از اقدام مجدد به خودکشی ، فرد را در یک محیط امن و حمایت</w:t>
            </w:r>
            <w:r w:rsidRPr="002B7D24">
              <w:rPr>
                <w:rFonts w:ascii="Arial" w:eastAsiaTheme="minorEastAsia" w:hAnsi="Arial" w:cs="B Nazanin"/>
                <w:b/>
                <w:bCs/>
                <w:sz w:val="18"/>
                <w:szCs w:val="18"/>
                <w:rtl/>
              </w:rPr>
              <w:softHyphen/>
            </w:r>
            <w:r w:rsidRPr="002B7D24">
              <w:rPr>
                <w:rFonts w:ascii="Arial" w:eastAsiaTheme="minorEastAsia" w:hAnsi="Arial" w:cs="B Nazanin" w:hint="cs"/>
                <w:b/>
                <w:bCs/>
                <w:sz w:val="18"/>
                <w:szCs w:val="18"/>
                <w:rtl/>
              </w:rPr>
              <w:t>گر قرار دهید و از تنها گذاشتن او خودداری کنید</w:t>
            </w:r>
          </w:p>
          <w:p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6"/>
                <w:szCs w:val="16"/>
              </w:rPr>
            </w:pPr>
            <w:r w:rsidRPr="002B7D24">
              <w:rPr>
                <w:rFonts w:ascii="Arial" w:eastAsiaTheme="minorEastAsia" w:hAnsi="Arial" w:cs="B Nazanin" w:hint="cs"/>
                <w:b/>
                <w:bCs/>
                <w:sz w:val="18"/>
                <w:szCs w:val="18"/>
                <w:rtl/>
              </w:rPr>
              <w:t>بعد از تثبیت اولیه وضعیت بیمار ارجاع فوری به بیمارستان</w:t>
            </w:r>
            <w:r w:rsidRPr="002B7D24">
              <w:rPr>
                <w:rFonts w:ascii="Arial" w:eastAsiaTheme="minorEastAsia" w:hAnsi="Arial" w:cs="B Nazanin" w:hint="cs"/>
                <w:sz w:val="16"/>
                <w:szCs w:val="16"/>
                <w:rtl/>
              </w:rPr>
              <w:t>(عمومی یا مسمومیت)</w:t>
            </w:r>
          </w:p>
          <w:p w:rsidR="008E5762" w:rsidRPr="002B7D24" w:rsidRDefault="008E5762" w:rsidP="00CF1768">
            <w:pPr>
              <w:pStyle w:val="ListParagraph"/>
              <w:spacing w:line="192" w:lineRule="auto"/>
              <w:ind w:left="204"/>
              <w:jc w:val="both"/>
              <w:rPr>
                <w:rFonts w:ascii="Arial" w:eastAsiaTheme="minorEastAsia" w:hAnsi="Arial" w:cs="B Nazanin"/>
                <w:sz w:val="16"/>
                <w:szCs w:val="16"/>
              </w:rPr>
            </w:pPr>
          </w:p>
          <w:p w:rsidR="008E5762" w:rsidRPr="002B7D24" w:rsidRDefault="008E5762" w:rsidP="00CF1768">
            <w:pPr>
              <w:spacing w:line="192" w:lineRule="auto"/>
              <w:jc w:val="both"/>
              <w:rPr>
                <w:rFonts w:ascii="Times New Roman" w:eastAsia="Times New Roman" w:hAnsi="Times New Roman" w:cs="B Nazanin"/>
                <w:b/>
                <w:bCs/>
                <w:i/>
                <w:iCs/>
                <w:sz w:val="18"/>
                <w:szCs w:val="18"/>
              </w:rPr>
            </w:pPr>
            <w:r w:rsidRPr="002B7D24">
              <w:rPr>
                <w:rFonts w:ascii="Times New Roman" w:eastAsia="Times New Roman" w:hAnsi="Times New Roman" w:cs="B Nazanin" w:hint="cs"/>
                <w:b/>
                <w:bCs/>
                <w:i/>
                <w:iCs/>
                <w:sz w:val="18"/>
                <w:szCs w:val="18"/>
                <w:rtl/>
              </w:rPr>
              <w:t>در صورت عدم وجود علائم اورژانس:</w:t>
            </w:r>
          </w:p>
          <w:p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پیشگیری از اقدام مجدد به خودکشی، بیمار را در یک محیط امن و حمایت</w:t>
            </w:r>
            <w:r w:rsidRPr="002B7D24">
              <w:rPr>
                <w:rFonts w:ascii="Arial" w:eastAsiaTheme="minorEastAsia" w:hAnsi="Arial" w:cs="B Nazanin"/>
                <w:sz w:val="18"/>
                <w:szCs w:val="18"/>
                <w:rtl/>
              </w:rPr>
              <w:softHyphen/>
            </w:r>
            <w:r w:rsidRPr="002B7D24">
              <w:rPr>
                <w:rFonts w:ascii="Arial" w:eastAsiaTheme="minorEastAsia" w:hAnsi="Arial" w:cs="B Nazanin" w:hint="cs"/>
                <w:sz w:val="18"/>
                <w:szCs w:val="18"/>
                <w:rtl/>
              </w:rPr>
              <w:t>گر قرار دهید و از تنها گذاشتن او خود داری کنید.</w:t>
            </w:r>
          </w:p>
          <w:p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sz w:val="18"/>
                <w:szCs w:val="18"/>
                <w:rtl/>
              </w:rPr>
              <w:t>اقدامات مرتبط با مراقبت فردی و مسیر شروع درمان بر اساس نمودار ارزیابی و اقدام (</w:t>
            </w:r>
            <w:r w:rsidRPr="002B7D24">
              <w:rPr>
                <w:rFonts w:ascii="Arial" w:eastAsiaTheme="minorEastAsia" w:hAnsi="Arial" w:cs="B Nazanin"/>
                <w:sz w:val="14"/>
                <w:szCs w:val="14"/>
              </w:rPr>
              <w:t>SUI 1.2</w:t>
            </w:r>
            <w:r w:rsidRPr="002B7D24">
              <w:rPr>
                <w:rFonts w:ascii="Arial" w:eastAsiaTheme="minorEastAsia" w:hAnsi="Arial" w:cs="B Nazanin" w:hint="cs"/>
                <w:sz w:val="18"/>
                <w:szCs w:val="18"/>
                <w:rtl/>
              </w:rPr>
              <w:t>) ارجاع به روانپزشک</w:t>
            </w:r>
          </w:p>
        </w:tc>
        <w:tc>
          <w:tcPr>
            <w:tcW w:w="1843" w:type="dxa"/>
            <w:shd w:val="clear" w:color="auto" w:fill="FFFFFF" w:themeFill="background1"/>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اورژانس روانپزشکی</w:t>
            </w:r>
          </w:p>
          <w:p w:rsidR="008E5762" w:rsidRPr="002B7D24" w:rsidRDefault="008E5762" w:rsidP="00CF1768">
            <w:pPr>
              <w:spacing w:line="192" w:lineRule="auto"/>
              <w:jc w:val="center"/>
              <w:rPr>
                <w:rFonts w:ascii="Arial" w:eastAsiaTheme="minorEastAsia" w:hAnsi="Arial" w:cs="B Nazanin"/>
                <w:rtl/>
              </w:rPr>
            </w:pPr>
            <w:r w:rsidRPr="002B7D24">
              <w:rPr>
                <w:rFonts w:ascii="Arial" w:eastAsiaTheme="minorEastAsia" w:hAnsi="Arial" w:cs="B Nazanin" w:hint="cs"/>
                <w:b/>
                <w:bCs/>
                <w:rtl/>
              </w:rPr>
              <w:t>(مراجعه با اقدام به خودکشی)</w:t>
            </w:r>
          </w:p>
        </w:tc>
        <w:tc>
          <w:tcPr>
            <w:tcW w:w="4820" w:type="dxa"/>
            <w:shd w:val="clear" w:color="auto" w:fill="FFFFFF" w:themeFill="background1"/>
            <w:vAlign w:val="center"/>
          </w:tcPr>
          <w:p w:rsidR="008E5762" w:rsidRPr="002B7D24" w:rsidRDefault="008E5762" w:rsidP="00C23FBA">
            <w:pPr>
              <w:pStyle w:val="a"/>
              <w:spacing w:line="280" w:lineRule="exact"/>
              <w:ind w:firstLine="0"/>
              <w:jc w:val="center"/>
              <w:rPr>
                <w:rFonts w:cs="B Yagut"/>
                <w:b/>
                <w:bCs w:val="0"/>
                <w:sz w:val="20"/>
                <w:szCs w:val="20"/>
                <w:u w:val="single"/>
                <w:rtl/>
                <w:lang w:bidi="fa-IR"/>
              </w:rPr>
            </w:pPr>
            <w:r w:rsidRPr="002B7D24">
              <w:rPr>
                <w:rFonts w:cs="B Yagut" w:hint="cs"/>
                <w:b/>
                <w:sz w:val="20"/>
                <w:szCs w:val="20"/>
                <w:u w:val="single"/>
                <w:rtl/>
                <w:lang w:bidi="fa-IR"/>
              </w:rPr>
              <w:t>افکار و رفتار خودکشی  بررسی شود:</w:t>
            </w:r>
          </w:p>
          <w:p w:rsidR="008E5762" w:rsidRPr="002B7D24" w:rsidRDefault="008E5762" w:rsidP="00CE2CBA">
            <w:pPr>
              <w:pStyle w:val="a"/>
              <w:numPr>
                <w:ilvl w:val="0"/>
                <w:numId w:val="79"/>
              </w:numPr>
              <w:spacing w:line="280" w:lineRule="exact"/>
              <w:jc w:val="center"/>
              <w:rPr>
                <w:rFonts w:cs="B Yagut"/>
                <w:sz w:val="20"/>
                <w:szCs w:val="20"/>
                <w:rtl/>
              </w:rPr>
            </w:pPr>
            <w:r w:rsidRPr="002B7D24">
              <w:rPr>
                <w:rFonts w:cs="B Yagut" w:hint="cs"/>
                <w:b/>
                <w:sz w:val="20"/>
                <w:szCs w:val="20"/>
                <w:rtl/>
                <w:lang w:bidi="fa-IR"/>
              </w:rPr>
              <w:t>مراجعه با اقدام به خودکشی و وجود</w:t>
            </w:r>
            <w:r w:rsidRPr="002B7D24">
              <w:rPr>
                <w:rFonts w:cs="B Yagut" w:hint="cs"/>
                <w:sz w:val="20"/>
                <w:szCs w:val="20"/>
                <w:rtl/>
              </w:rPr>
              <w:t xml:space="preserve"> علائم و شکایاتی که درمان فوری ایجاب می</w:t>
            </w:r>
            <w:r w:rsidRPr="002B7D24">
              <w:rPr>
                <w:rFonts w:cs="B Yagut"/>
                <w:sz w:val="20"/>
                <w:szCs w:val="20"/>
                <w:rtl/>
              </w:rPr>
              <w:softHyphen/>
            </w:r>
            <w:r w:rsidRPr="002B7D24">
              <w:rPr>
                <w:rFonts w:cs="B Yagut" w:hint="cs"/>
                <w:sz w:val="20"/>
                <w:szCs w:val="20"/>
                <w:rtl/>
              </w:rPr>
              <w:t>کند مانند خونریزی، از دست رفتن هوشیاری، خواب آلودگی شدید.</w:t>
            </w:r>
          </w:p>
        </w:tc>
        <w:tc>
          <w:tcPr>
            <w:tcW w:w="3318" w:type="dxa"/>
            <w:vMerge w:val="restart"/>
            <w:shd w:val="clear" w:color="auto" w:fill="FFFFFF" w:themeFill="background1"/>
            <w:vAlign w:val="center"/>
          </w:tcPr>
          <w:p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 xml:space="preserve">اقدام به خودکشی یا آسیب به خود </w:t>
            </w:r>
            <w:r w:rsidRPr="002B7D24">
              <w:rPr>
                <w:rFonts w:ascii="Arial" w:eastAsiaTheme="minorEastAsia" w:hAnsi="Arial" w:cs="B Nazanin" w:hint="cs"/>
                <w:b/>
                <w:bCs/>
                <w:sz w:val="24"/>
                <w:szCs w:val="24"/>
                <w:vertAlign w:val="superscript"/>
                <w:rtl/>
              </w:rPr>
              <w:t xml:space="preserve">* </w:t>
            </w:r>
          </w:p>
          <w:p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افکار جدی خودکشی، برنامه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ریزی برای آن یا در حال حاضر به فکر آن بودن</w:t>
            </w:r>
          </w:p>
          <w:p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سابقه افکار، برنامه ریزی یا اقدام به آسیب خود یا خودکشی</w:t>
            </w:r>
          </w:p>
        </w:tc>
      </w:tr>
      <w:tr w:rsidR="002B7D24" w:rsidRPr="002B7D24" w:rsidTr="002B7D24">
        <w:trPr>
          <w:trHeight w:val="2777"/>
        </w:trPr>
        <w:tc>
          <w:tcPr>
            <w:tcW w:w="4869" w:type="dxa"/>
            <w:shd w:val="clear" w:color="auto" w:fill="FF0000"/>
            <w:vAlign w:val="center"/>
          </w:tcPr>
          <w:p w:rsidR="008E5762" w:rsidRPr="002B7D24" w:rsidRDefault="008E5762" w:rsidP="00CF1768">
            <w:pPr>
              <w:pStyle w:val="ListParagraph"/>
              <w:spacing w:line="192" w:lineRule="auto"/>
              <w:ind w:left="135"/>
              <w:jc w:val="both"/>
              <w:rPr>
                <w:rFonts w:ascii="Arial" w:eastAsiaTheme="minorEastAsia" w:hAnsi="Arial" w:cs="B Nazanin"/>
                <w:b/>
                <w:bCs/>
                <w:sz w:val="18"/>
                <w:szCs w:val="18"/>
              </w:rPr>
            </w:pPr>
          </w:p>
          <w:p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احتیاط</w:t>
            </w:r>
            <w:r w:rsidRPr="002B7D24">
              <w:rPr>
                <w:rFonts w:ascii="Arial" w:eastAsiaTheme="minorEastAsia" w:hAnsi="Arial" w:cs="B Nazanin" w:hint="cs"/>
                <w:b/>
                <w:bCs/>
                <w:sz w:val="18"/>
                <w:szCs w:val="18"/>
                <w:rtl/>
              </w:rPr>
              <w:softHyphen/>
              <w:t>های ذیل به عمل آید</w:t>
            </w:r>
          </w:p>
          <w:p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ابزارهای اسیب رسان را از دسترس دور کنید</w:t>
            </w:r>
          </w:p>
          <w:p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محیطی امن و حمایتگر ایجاد کنید.</w:t>
            </w:r>
          </w:p>
          <w:p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فرد را تنها نگذارید</w:t>
            </w:r>
          </w:p>
          <w:p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تضمین ایمنی یکی از پرسنل مورد وثوق و آموزش دیده (از افراد مسئولین مدرسه می</w:t>
            </w:r>
            <w:r w:rsidRPr="002B7D24">
              <w:rPr>
                <w:rFonts w:ascii="Arial" w:eastAsiaTheme="minorEastAsia" w:hAnsi="Arial" w:cs="B Nazanin" w:hint="cs"/>
                <w:sz w:val="18"/>
                <w:szCs w:val="18"/>
                <w:rtl/>
              </w:rPr>
              <w:softHyphen/>
              <w:t>توانید کمک بگیرید) یا یکی از اعضای خانواده برای مراقبت بیمار همکاری کند.</w:t>
            </w:r>
          </w:p>
          <w:p w:rsidR="008E5762" w:rsidRPr="002B7D24" w:rsidRDefault="008E5762" w:rsidP="00CE2CBA">
            <w:pPr>
              <w:pStyle w:val="ListParagraph"/>
              <w:numPr>
                <w:ilvl w:val="0"/>
                <w:numId w:val="64"/>
              </w:numPr>
              <w:ind w:left="130" w:hanging="130"/>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شود.</w:t>
            </w:r>
          </w:p>
          <w:p w:rsidR="008E5762" w:rsidRPr="002B7D24" w:rsidRDefault="008E5762" w:rsidP="00CF1768">
            <w:pPr>
              <w:pStyle w:val="ListParagraph"/>
              <w:ind w:left="130"/>
              <w:jc w:val="both"/>
              <w:rPr>
                <w:rFonts w:ascii="Arial" w:eastAsiaTheme="minorEastAsia" w:hAnsi="Arial" w:cs="B Nazanin"/>
                <w:b/>
                <w:bCs/>
                <w:sz w:val="18"/>
                <w:szCs w:val="18"/>
              </w:rPr>
            </w:pPr>
          </w:p>
          <w:p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Pr>
            </w:pPr>
            <w:r w:rsidRPr="002B7D24">
              <w:rPr>
                <w:rFonts w:ascii="Arial" w:eastAsiaTheme="minorEastAsia" w:hAnsi="Arial" w:cs="B Nazanin"/>
                <w:b/>
                <w:bCs/>
                <w:sz w:val="18"/>
                <w:szCs w:val="18"/>
                <w:rtl/>
              </w:rPr>
              <w:t>به روانپزشك</w:t>
            </w:r>
            <w:r w:rsidRPr="002B7D24">
              <w:rPr>
                <w:rFonts w:ascii="Arial" w:eastAsiaTheme="minorEastAsia" w:hAnsi="Arial" w:cs="B Nazanin" w:hint="cs"/>
                <w:b/>
                <w:bCs/>
                <w:sz w:val="18"/>
                <w:szCs w:val="18"/>
                <w:rtl/>
              </w:rPr>
              <w:t xml:space="preserve"> در بیمارستان </w:t>
            </w:r>
            <w:r w:rsidRPr="002B7D24">
              <w:rPr>
                <w:rFonts w:ascii="Arial" w:eastAsiaTheme="minorEastAsia" w:hAnsi="Arial" w:cs="B Nazanin"/>
                <w:b/>
                <w:bCs/>
                <w:sz w:val="18"/>
                <w:szCs w:val="18"/>
                <w:rtl/>
              </w:rPr>
              <w:t>ارجاع فوري</w:t>
            </w:r>
            <w:r w:rsidRPr="002B7D24">
              <w:rPr>
                <w:rFonts w:ascii="Arial" w:eastAsiaTheme="minorEastAsia" w:hAnsi="Arial" w:cs="B Nazanin" w:hint="cs"/>
                <w:b/>
                <w:bCs/>
                <w:sz w:val="18"/>
                <w:szCs w:val="18"/>
                <w:rtl/>
              </w:rPr>
              <w:t xml:space="preserve"> دهید.</w:t>
            </w:r>
          </w:p>
          <w:p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8"/>
                <w:szCs w:val="18"/>
                <w:rtl/>
              </w:rPr>
              <w:t>) مراجعه کنید.</w:t>
            </w:r>
          </w:p>
        </w:tc>
        <w:tc>
          <w:tcPr>
            <w:tcW w:w="1843" w:type="dxa"/>
            <w:shd w:val="clear" w:color="auto" w:fill="FFFFFF" w:themeFill="background1"/>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خطر قریب الوقوع آسیب به خود / خودکشی</w:t>
            </w:r>
          </w:p>
        </w:tc>
        <w:tc>
          <w:tcPr>
            <w:tcW w:w="4820" w:type="dxa"/>
            <w:shd w:val="clear" w:color="auto" w:fill="FFFFFF" w:themeFill="background1"/>
            <w:vAlign w:val="center"/>
          </w:tcPr>
          <w:p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وجود الف</w:t>
            </w:r>
            <w:r w:rsidRPr="002B7D24">
              <w:rPr>
                <w:rFonts w:ascii="Arial" w:eastAsiaTheme="minorEastAsia" w:hAnsi="Arial" w:cs="B Yagut" w:hint="cs"/>
                <w:b/>
                <w:sz w:val="20"/>
                <w:szCs w:val="20"/>
                <w:rtl/>
              </w:rPr>
              <w:t xml:space="preserve">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همراه با</w:t>
            </w:r>
            <w:r w:rsidRPr="002B7D24">
              <w:rPr>
                <w:rFonts w:ascii="Arial" w:eastAsiaTheme="minorEastAsia" w:hAnsi="Arial" w:cs="B Yagut" w:hint="cs"/>
                <w:b/>
                <w:sz w:val="20"/>
                <w:szCs w:val="20"/>
                <w:rtl/>
              </w:rPr>
              <w:t xml:space="preserve"> </w:t>
            </w:r>
            <w:r w:rsidRPr="002B7D24">
              <w:rPr>
                <w:rFonts w:cs="B Yagut" w:hint="cs"/>
                <w:sz w:val="20"/>
                <w:szCs w:val="20"/>
                <w:rtl/>
              </w:rPr>
              <w:t>دیسترس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p w:rsidR="008E5762" w:rsidRPr="002B7D24" w:rsidRDefault="008E5762" w:rsidP="00CF1768">
            <w:pPr>
              <w:pStyle w:val="a"/>
              <w:spacing w:line="240" w:lineRule="exact"/>
              <w:ind w:left="401" w:firstLine="0"/>
              <w:rPr>
                <w:rFonts w:ascii="Arial" w:eastAsiaTheme="minorEastAsia" w:hAnsi="Arial" w:cs="B Yagut"/>
                <w:b/>
                <w:bCs w:val="0"/>
                <w:sz w:val="20"/>
                <w:szCs w:val="20"/>
              </w:rPr>
            </w:pPr>
          </w:p>
          <w:p w:rsidR="008E5762" w:rsidRPr="002B7D24" w:rsidRDefault="008E5762" w:rsidP="00CF1768">
            <w:pPr>
              <w:pStyle w:val="a"/>
              <w:spacing w:line="240" w:lineRule="exact"/>
              <w:ind w:left="401" w:firstLine="0"/>
              <w:rPr>
                <w:rFonts w:ascii="Arial" w:eastAsiaTheme="minorEastAsia" w:hAnsi="Arial" w:cs="B Yagut"/>
                <w:sz w:val="20"/>
                <w:szCs w:val="20"/>
                <w:rtl/>
              </w:rPr>
            </w:pPr>
          </w:p>
          <w:p w:rsidR="008E5762" w:rsidRPr="002B7D24" w:rsidRDefault="008E5762" w:rsidP="00CF1768">
            <w:pPr>
              <w:pStyle w:val="a"/>
              <w:tabs>
                <w:tab w:val="right" w:pos="131"/>
              </w:tabs>
              <w:spacing w:line="240" w:lineRule="exact"/>
              <w:ind w:left="131" w:firstLine="0"/>
              <w:rPr>
                <w:rFonts w:cs="B Yagut"/>
                <w:b/>
                <w:bCs w:val="0"/>
                <w:sz w:val="20"/>
                <w:szCs w:val="20"/>
                <w:rtl/>
              </w:rPr>
            </w:pPr>
          </w:p>
        </w:tc>
        <w:tc>
          <w:tcPr>
            <w:tcW w:w="3318" w:type="dxa"/>
            <w:vMerge/>
            <w:shd w:val="clear" w:color="auto" w:fill="FFFFFF" w:themeFill="background1"/>
            <w:vAlign w:val="center"/>
          </w:tcPr>
          <w:p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rsidTr="002B7D24">
        <w:trPr>
          <w:trHeight w:val="1537"/>
        </w:trPr>
        <w:tc>
          <w:tcPr>
            <w:tcW w:w="4869" w:type="dxa"/>
            <w:shd w:val="clear" w:color="auto" w:fill="FFFF99"/>
            <w:vAlign w:val="center"/>
          </w:tcPr>
          <w:p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کنید.</w:t>
            </w:r>
          </w:p>
          <w:p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b/>
                <w:bCs/>
                <w:sz w:val="18"/>
                <w:szCs w:val="18"/>
                <w:rtl/>
              </w:rPr>
              <w:t>ارجاع به روانپزشك</w:t>
            </w:r>
          </w:p>
          <w:p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4"/>
                <w:szCs w:val="14"/>
                <w:rtl/>
              </w:rPr>
              <w:t xml:space="preserve">) </w:t>
            </w:r>
            <w:r w:rsidRPr="002B7D24">
              <w:rPr>
                <w:rFonts w:ascii="Arial" w:eastAsiaTheme="minorEastAsia" w:hAnsi="Arial" w:cs="B Nazanin" w:hint="cs"/>
                <w:b/>
                <w:bCs/>
                <w:sz w:val="18"/>
                <w:szCs w:val="18"/>
                <w:rtl/>
              </w:rPr>
              <w:t>مراجعه کنید.</w:t>
            </w:r>
          </w:p>
        </w:tc>
        <w:tc>
          <w:tcPr>
            <w:tcW w:w="1843" w:type="dxa"/>
            <w:shd w:val="clear" w:color="auto" w:fill="FFFFFF" w:themeFill="background1"/>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سابقه افکار / اقدام به خودکشی /احتمال خودکشی / آسیب به خود</w:t>
            </w:r>
          </w:p>
        </w:tc>
        <w:tc>
          <w:tcPr>
            <w:tcW w:w="4820" w:type="dxa"/>
            <w:shd w:val="clear" w:color="auto" w:fill="FFFFFF" w:themeFill="background1"/>
            <w:vAlign w:val="center"/>
          </w:tcPr>
          <w:p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 xml:space="preserve">وجود </w:t>
            </w:r>
            <w:r w:rsidRPr="002B7D24">
              <w:rPr>
                <w:rFonts w:ascii="Arial" w:eastAsiaTheme="minorEastAsia" w:hAnsi="Arial" w:cs="B Yagut" w:hint="cs"/>
                <w:b/>
                <w:sz w:val="20"/>
                <w:szCs w:val="20"/>
                <w:rtl/>
              </w:rPr>
              <w:t xml:space="preserve">الف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بدون</w:t>
            </w:r>
            <w:r w:rsidRPr="002B7D24">
              <w:rPr>
                <w:rFonts w:ascii="Arial" w:eastAsiaTheme="minorEastAsia" w:hAnsi="Arial" w:cs="B Yagut" w:hint="cs"/>
                <w:b/>
                <w:sz w:val="20"/>
                <w:szCs w:val="20"/>
                <w:rtl/>
              </w:rPr>
              <w:t xml:space="preserve">  دی</w:t>
            </w:r>
            <w:r w:rsidRPr="002B7D24">
              <w:rPr>
                <w:rFonts w:cs="B Yagut" w:hint="cs"/>
                <w:sz w:val="20"/>
                <w:szCs w:val="20"/>
                <w:rtl/>
              </w:rPr>
              <w:t>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tc>
        <w:tc>
          <w:tcPr>
            <w:tcW w:w="3318" w:type="dxa"/>
            <w:vMerge/>
            <w:shd w:val="clear" w:color="auto" w:fill="FFFFFF" w:themeFill="background1"/>
            <w:vAlign w:val="center"/>
          </w:tcPr>
          <w:p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rsidTr="002B7D24">
        <w:trPr>
          <w:trHeight w:val="2664"/>
        </w:trPr>
        <w:tc>
          <w:tcPr>
            <w:tcW w:w="4869" w:type="dxa"/>
            <w:shd w:val="clear" w:color="auto" w:fill="FFFF99"/>
          </w:tcPr>
          <w:p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lastRenderedPageBreak/>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مراجعه کنید:</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بیمار در 2 ماه اخیر داغ دیده و یا چیز مهمی از دست داده است؟</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افسردگی دوقطبی دارد؟</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ایا فرد افسردگی با جنبه</w:t>
            </w:r>
            <w:r w:rsidRPr="002B7D24">
              <w:rPr>
                <w:rFonts w:asciiTheme="minorBidi" w:eastAsiaTheme="minorEastAsia" w:hAnsiTheme="minorBidi" w:cs="B Yagut" w:hint="cs"/>
                <w:b/>
                <w:bCs/>
                <w:sz w:val="20"/>
                <w:szCs w:val="20"/>
                <w:rtl/>
              </w:rPr>
              <w:softHyphen/>
              <w:t xml:space="preserve">های سایکوز </w:t>
            </w:r>
            <w:r w:rsidRPr="002B7D24">
              <w:rPr>
                <w:rFonts w:asciiTheme="minorBidi" w:eastAsiaTheme="minorEastAsia" w:hAnsiTheme="minorBidi" w:cs="B Yagut" w:hint="cs"/>
                <w:sz w:val="20"/>
                <w:szCs w:val="20"/>
                <w:rtl/>
              </w:rPr>
              <w:t xml:space="preserve">(هذیان، توهم، کاتاتونیا)  </w:t>
            </w:r>
            <w:r w:rsidRPr="002B7D24">
              <w:rPr>
                <w:rFonts w:asciiTheme="minorBidi" w:eastAsiaTheme="minorEastAsia" w:hAnsiTheme="minorBidi" w:cs="B Yagut" w:hint="cs"/>
                <w:b/>
                <w:bCs/>
                <w:sz w:val="20"/>
                <w:szCs w:val="20"/>
                <w:rtl/>
              </w:rPr>
              <w:t>دارد؟</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همراه با افسردگی مواد یا الکل مصرف می</w:t>
            </w:r>
            <w:r w:rsidRPr="002B7D24">
              <w:rPr>
                <w:rFonts w:asciiTheme="minorBidi" w:eastAsiaTheme="minorEastAsia" w:hAnsiTheme="minorBidi" w:cs="B Yagut" w:hint="cs"/>
                <w:b/>
                <w:bCs/>
                <w:sz w:val="20"/>
                <w:szCs w:val="20"/>
                <w:rtl/>
              </w:rPr>
              <w:softHyphen/>
              <w:t>کند؟</w:t>
            </w:r>
          </w:p>
          <w:p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درمان را شروع کنید:</w:t>
            </w:r>
          </w:p>
          <w:p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داروهای ضد افسردگی(مهارکننده</w:t>
            </w:r>
            <w:r w:rsidRPr="002B7D24">
              <w:rPr>
                <w:rFonts w:ascii="Arial" w:eastAsiaTheme="minorEastAsia" w:hAnsi="Arial" w:cs="B Yagut" w:hint="cs"/>
                <w:b/>
                <w:bCs/>
                <w:sz w:val="20"/>
                <w:szCs w:val="20"/>
                <w:rtl/>
              </w:rPr>
              <w:softHyphen/>
              <w:t xml:space="preserve">های انتخابی بازجذب سروتونین </w:t>
            </w:r>
            <w:r w:rsidRPr="002B7D24">
              <w:rPr>
                <w:rFonts w:ascii="Arial" w:eastAsiaTheme="minorEastAsia" w:hAnsi="Arial" w:cs="B Yagut"/>
                <w:b/>
                <w:bCs/>
                <w:sz w:val="20"/>
                <w:szCs w:val="20"/>
              </w:rPr>
              <w:t>SSRI</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 تجویز کنید و به</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 xml:space="preserve"> مراجعه شود. </w:t>
            </w:r>
          </w:p>
          <w:p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بیمار را برای آموزش روانشناختی به کارشناس سلامت روان ارجاع دهید.</w:t>
            </w:r>
          </w:p>
          <w:p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پیگیری بیماربه صورت منظم انجام شود.</w:t>
            </w:r>
          </w:p>
        </w:tc>
        <w:tc>
          <w:tcPr>
            <w:tcW w:w="1843" w:type="dxa"/>
            <w:shd w:val="clear" w:color="auto" w:fill="FFFFFF" w:themeFill="background1"/>
            <w:vAlign w:val="center"/>
          </w:tcPr>
          <w:p w:rsidR="008E5762" w:rsidRPr="002B7D24" w:rsidRDefault="008E5762" w:rsidP="00CF1768">
            <w:pPr>
              <w:spacing w:line="192" w:lineRule="auto"/>
              <w:jc w:val="center"/>
              <w:rPr>
                <w:rFonts w:cs="B Nazanin"/>
              </w:rPr>
            </w:pPr>
            <w:r w:rsidRPr="002B7D24">
              <w:rPr>
                <w:rFonts w:ascii="Arial" w:eastAsiaTheme="minorEastAsia" w:hAnsi="Arial" w:cs="B Nazanin" w:hint="cs"/>
                <w:b/>
                <w:bCs/>
                <w:rtl/>
              </w:rPr>
              <w:t>افسردگی اساسی</w:t>
            </w:r>
          </w:p>
        </w:tc>
        <w:tc>
          <w:tcPr>
            <w:tcW w:w="4820" w:type="dxa"/>
            <w:shd w:val="clear" w:color="auto" w:fill="FFFFFF" w:themeFill="background1"/>
            <w:vAlign w:val="center"/>
          </w:tcPr>
          <w:p w:rsidR="008E5762" w:rsidRPr="002B7D24" w:rsidRDefault="008E5762" w:rsidP="00CF1768">
            <w:pPr>
              <w:pStyle w:val="a"/>
              <w:spacing w:line="280" w:lineRule="exact"/>
              <w:ind w:firstLine="0"/>
              <w:rPr>
                <w:rFonts w:cs="B Yagut"/>
                <w:b/>
                <w:bCs w:val="0"/>
                <w:sz w:val="20"/>
                <w:szCs w:val="20"/>
                <w:u w:val="single"/>
                <w:rtl/>
                <w:lang w:bidi="fa-IR"/>
              </w:rPr>
            </w:pPr>
            <w:r w:rsidRPr="002B7D24">
              <w:rPr>
                <w:rFonts w:cs="B Yagut" w:hint="cs"/>
                <w:b/>
                <w:sz w:val="20"/>
                <w:szCs w:val="20"/>
                <w:u w:val="single"/>
                <w:rtl/>
                <w:lang w:bidi="fa-IR"/>
              </w:rPr>
              <w:t>افسردگی بررسی شود:</w:t>
            </w:r>
          </w:p>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1) وجود دوعلامت از علائم زیر به مدت حداقل دوهفته:</w:t>
            </w:r>
            <w:r w:rsidRPr="002B7D24">
              <w:rPr>
                <w:rFonts w:asciiTheme="minorBidi" w:eastAsiaTheme="minorEastAsia" w:hAnsiTheme="minorBidi" w:cs="B Yagut" w:hint="cs"/>
                <w:sz w:val="20"/>
                <w:szCs w:val="20"/>
                <w:rtl/>
              </w:rPr>
              <w:t xml:space="preserve"> خلق افسرده در بیشتر اوقات روز، از دست دادن احساس لذت و علاقه در فعالیت های لذت بخش، کاهش انرژی یا به آسانی خسته شدن</w:t>
            </w:r>
          </w:p>
          <w:p w:rsidR="008E5762" w:rsidRPr="002B7D24" w:rsidRDefault="008E5762" w:rsidP="00CF1768">
            <w:pPr>
              <w:spacing w:after="200" w:line="192" w:lineRule="auto"/>
              <w:ind w:left="17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b/>
                <w:bCs/>
                <w:sz w:val="20"/>
                <w:szCs w:val="20"/>
                <w:rtl/>
              </w:rPr>
              <w:t>وجود حداقل 3 مورد از سایر جنبه های افسردگی در طی دو هفته گذشته:</w:t>
            </w:r>
            <w:r w:rsidRPr="002B7D24">
              <w:rPr>
                <w:rFonts w:asciiTheme="minorBidi" w:eastAsiaTheme="minorEastAsia" w:hAnsiTheme="minorBidi" w:cs="B Yagut" w:hint="cs"/>
                <w:sz w:val="20"/>
                <w:szCs w:val="20"/>
                <w:rtl/>
              </w:rPr>
              <w:t xml:space="preserve"> کاهش تمرکز و توجه، کاهش عزت نفس و اعتماد به نفس، احساس گناه و بی ارزش بودن، بدبینی نسبت به آینده، افکار آسیب و خودکشی، اختلال خواب، اختلال اشتها</w:t>
            </w:r>
          </w:p>
          <w:p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مشکل در انجام وظایف روزمره ، خانوادگی یا فعالیت</w:t>
            </w:r>
            <w:r w:rsidRPr="002B7D24">
              <w:rPr>
                <w:rFonts w:asciiTheme="minorBidi" w:eastAsiaTheme="minorEastAsia" w:hAnsiTheme="minorBidi" w:cs="B Yagut" w:hint="cs"/>
                <w:b/>
                <w:bCs/>
                <w:sz w:val="20"/>
                <w:szCs w:val="20"/>
                <w:rtl/>
              </w:rPr>
              <w:softHyphen/>
              <w:t>های اجتماعی</w:t>
            </w:r>
          </w:p>
          <w:p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p>
          <w:p w:rsidR="008E5762" w:rsidRPr="002B7D24" w:rsidRDefault="008E5762" w:rsidP="00CF1768">
            <w:pPr>
              <w:spacing w:after="200" w:line="192" w:lineRule="auto"/>
              <w:contextualSpacing/>
              <w:jc w:val="center"/>
              <w:rPr>
                <w:rFonts w:asciiTheme="minorBidi" w:eastAsiaTheme="minorEastAsia" w:hAnsiTheme="minorBidi" w:cs="B Yagut"/>
                <w:b/>
                <w:bCs/>
                <w:sz w:val="20"/>
                <w:szCs w:val="20"/>
              </w:rPr>
            </w:pPr>
          </w:p>
        </w:tc>
        <w:tc>
          <w:tcPr>
            <w:tcW w:w="3318" w:type="dxa"/>
            <w:vMerge w:val="restart"/>
            <w:shd w:val="clear" w:color="auto" w:fill="FFFFFF" w:themeFill="background1"/>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انرژی کم، خستگی، مشکلات خواب یا اشتها</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خلق افسرده و مضطرب، تحریک پذیری</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علاقه یا لذت کم در فعالیت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هایی که عموما جالب و لذت بخش هستند</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وجود نشانگان جسمی چندگانه بدون وجود هیچ علت جسمی واضح: ماند درد و ناراحتی، تپش قلب و بی حسی</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مشکل در انجام کارهای روزمره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ی زندگی، مدرسه، مسئولیت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 درون خانه و وظایف اجتماعی</w:t>
            </w:r>
          </w:p>
        </w:tc>
      </w:tr>
      <w:tr w:rsidR="002B7D24" w:rsidRPr="002B7D24" w:rsidTr="002B7D24">
        <w:trPr>
          <w:trHeight w:val="2455"/>
        </w:trPr>
        <w:tc>
          <w:tcPr>
            <w:tcW w:w="4869" w:type="dxa"/>
            <w:shd w:val="clear" w:color="auto" w:fill="FFFF99"/>
            <w:vAlign w:val="center"/>
          </w:tcPr>
          <w:p w:rsidR="008E5762" w:rsidRPr="002B7D24" w:rsidRDefault="008E5762" w:rsidP="00CE2CBA">
            <w:pPr>
              <w:numPr>
                <w:ilvl w:val="0"/>
                <w:numId w:val="63"/>
              </w:numPr>
              <w:spacing w:line="192" w:lineRule="auto"/>
              <w:ind w:left="175" w:hanging="175"/>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سوگ</w:t>
            </w:r>
          </w:p>
          <w:p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بیمار را برای دریافت آموزش روانشناختي ارجاع بدهيد.</w:t>
            </w:r>
          </w:p>
          <w:p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شكايات فرد را با تزريقات يا ديگر درمان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بي</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اثر (مانند و يتامین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 درمان نكنيد.</w:t>
            </w:r>
          </w:p>
          <w:p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داروهاي ضدافسردگي يا روان درماني را به عنوان خط اول درمان در نظر نگيريد.</w:t>
            </w:r>
          </w:p>
          <w:p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به فرد توصيه كنيد كه به صورت منظم مراجعه كند.</w:t>
            </w:r>
          </w:p>
          <w:p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tl/>
              </w:rPr>
            </w:pPr>
            <w:r w:rsidRPr="002B7D24">
              <w:rPr>
                <w:rFonts w:ascii="Arial" w:eastAsiaTheme="minorEastAsia" w:hAnsi="Arial" w:cs="B Yagut" w:hint="cs"/>
                <w:sz w:val="20"/>
                <w:szCs w:val="20"/>
                <w:rtl/>
              </w:rPr>
              <w:t>شيوه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فرهنگي مناسب عزاداري و سازگاري را پيشنهادكنيد</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سوگ</w:t>
            </w:r>
          </w:p>
        </w:tc>
        <w:tc>
          <w:tcPr>
            <w:tcW w:w="4820" w:type="dxa"/>
            <w:shd w:val="clear" w:color="auto" w:fill="auto"/>
            <w:vAlign w:val="center"/>
          </w:tcPr>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2) فرد در دو ماه اخیر داغدیده یا چیز مهم و با ارزشی را از دست داده است؟</w:t>
            </w:r>
          </w:p>
        </w:tc>
        <w:tc>
          <w:tcPr>
            <w:tcW w:w="3318" w:type="dxa"/>
            <w:vMerge/>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rsidTr="002B7D24">
        <w:trPr>
          <w:trHeight w:val="1511"/>
        </w:trPr>
        <w:tc>
          <w:tcPr>
            <w:tcW w:w="4869" w:type="dxa"/>
            <w:shd w:val="clear" w:color="auto" w:fill="FFFF99"/>
          </w:tcPr>
          <w:p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مشكل همراه را علاوه بر افسردگي متوسط تا شديد درمان كنيد.</w:t>
            </w:r>
          </w:p>
          <w:p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lang w:bidi="ar-SA"/>
              </w:rPr>
            </w:pPr>
            <w:r w:rsidRPr="002B7D24">
              <w:rPr>
                <w:rFonts w:ascii="Arial" w:eastAsiaTheme="minorEastAsia" w:hAnsi="Arial" w:cs="B Yagut" w:hint="cs"/>
                <w:b/>
                <w:bCs/>
                <w:sz w:val="20"/>
                <w:szCs w:val="20"/>
                <w:rtl/>
              </w:rPr>
              <w:t>ازآنجا كه افسردگي پايبندي بيمار را به درمان ساير بيماري</w:t>
            </w:r>
            <w:r w:rsidRPr="002B7D24">
              <w:rPr>
                <w:rFonts w:ascii="Arial" w:eastAsiaTheme="minorEastAsia" w:hAnsi="Arial" w:cs="B Yagut"/>
                <w:b/>
                <w:bCs/>
                <w:sz w:val="20"/>
                <w:szCs w:val="20"/>
              </w:rPr>
              <w:softHyphen/>
            </w:r>
            <w:r w:rsidRPr="002B7D24">
              <w:rPr>
                <w:rFonts w:ascii="Arial" w:eastAsiaTheme="minorEastAsia" w:hAnsi="Arial" w:cs="B Yagut" w:hint="cs"/>
                <w:b/>
                <w:bCs/>
                <w:sz w:val="20"/>
                <w:szCs w:val="20"/>
                <w:rtl/>
              </w:rPr>
              <w:softHyphen/>
              <w:t>ها كاهش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دهد، بيمار را از اين نظر موردتوجه قراردهيد. به مسیر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 کتاب مرجع مراجعه کنید.</w:t>
            </w:r>
          </w:p>
          <w:p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tl/>
                <w:lang w:bidi="ar-SA"/>
              </w:rPr>
            </w:pPr>
            <w:r w:rsidRPr="002B7D24">
              <w:rPr>
                <w:rFonts w:ascii="Arial" w:eastAsiaTheme="minorEastAsia" w:hAnsi="Arial" w:cs="B Yagut" w:hint="cs"/>
                <w:b/>
                <w:bCs/>
                <w:sz w:val="20"/>
                <w:szCs w:val="20"/>
                <w:rtl/>
              </w:rPr>
              <w:t>در صورت مشاهده علائم مانیا به مسیر (</w:t>
            </w:r>
            <w:r w:rsidRPr="002B7D24">
              <w:rPr>
                <w:rFonts w:ascii="Arial" w:eastAsiaTheme="minorEastAsia" w:hAnsi="Arial" w:cs="B Yagut"/>
                <w:b/>
                <w:bCs/>
                <w:sz w:val="20"/>
                <w:szCs w:val="20"/>
              </w:rPr>
              <w:t>DEP 2</w:t>
            </w:r>
            <w:r w:rsidRPr="002B7D24">
              <w:rPr>
                <w:rFonts w:ascii="Arial" w:eastAsiaTheme="minorEastAsia" w:hAnsi="Arial" w:cs="B Yagut" w:hint="cs"/>
                <w:b/>
                <w:bCs/>
                <w:sz w:val="20"/>
                <w:szCs w:val="20"/>
                <w:rtl/>
              </w:rPr>
              <w:t>) کتاب مرجع مراجعه کنید.</w:t>
            </w:r>
          </w:p>
        </w:tc>
        <w:tc>
          <w:tcPr>
            <w:tcW w:w="1843" w:type="dxa"/>
            <w:vMerge w:val="restart"/>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ناشی از مواد، الکل و اختلالات طبی</w:t>
            </w:r>
          </w:p>
        </w:tc>
        <w:tc>
          <w:tcPr>
            <w:tcW w:w="4820" w:type="dxa"/>
            <w:vMerge w:val="restart"/>
            <w:shd w:val="clear" w:color="auto" w:fill="auto"/>
            <w:vAlign w:val="center"/>
          </w:tcPr>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3) وجود مشكلات</w:t>
            </w:r>
            <w:r w:rsidRPr="002B7D24">
              <w:rPr>
                <w:rFonts w:asciiTheme="minorBidi" w:eastAsiaTheme="minorEastAsia" w:hAnsiTheme="minorBidi" w:cs="B Yagut"/>
                <w:b/>
                <w:bCs/>
                <w:sz w:val="20"/>
                <w:szCs w:val="20"/>
              </w:rPr>
              <w:t xml:space="preserve"> </w:t>
            </w:r>
            <w:r w:rsidRPr="002B7D24">
              <w:rPr>
                <w:rFonts w:asciiTheme="minorBidi" w:eastAsiaTheme="minorEastAsia" w:hAnsiTheme="minorBidi" w:cs="B Yagut" w:hint="cs"/>
                <w:b/>
                <w:bCs/>
                <w:sz w:val="20"/>
                <w:szCs w:val="20"/>
                <w:rtl/>
              </w:rPr>
              <w:t xml:space="preserve"> طبی/مصرف دارو و مواد همزمان</w:t>
            </w:r>
          </w:p>
          <w:p w:rsidR="008E5762" w:rsidRPr="002B7D24" w:rsidRDefault="008E5762" w:rsidP="00CE2CBA">
            <w:pPr>
              <w:numPr>
                <w:ilvl w:val="0"/>
                <w:numId w:val="74"/>
              </w:numPr>
              <w:spacing w:after="200" w:line="192" w:lineRule="auto"/>
              <w:ind w:left="360" w:hanging="18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sz w:val="20"/>
                <w:szCs w:val="20"/>
                <w:rtl/>
              </w:rPr>
              <w:t>خصوصاً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هيپوتيروئيديسم،</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آنمي،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تومورها،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سكته</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مغزي،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هيپرتانسيون،</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ديابت،</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ايدز،</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چاقي،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مصرف</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داروهايي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نظير</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استروئيدها</w:t>
            </w:r>
          </w:p>
          <w:p w:rsidR="008E5762" w:rsidRPr="002B7D24" w:rsidRDefault="008E5762" w:rsidP="00CF1768">
            <w:pPr>
              <w:spacing w:line="260" w:lineRule="exact"/>
              <w:jc w:val="both"/>
              <w:rPr>
                <w:rFonts w:asciiTheme="minorBidi" w:eastAsiaTheme="minorEastAsia" w:hAnsiTheme="minorBidi" w:cs="B Yagut"/>
                <w:b/>
                <w:bCs/>
                <w:sz w:val="20"/>
                <w:szCs w:val="20"/>
                <w:rtl/>
              </w:rPr>
            </w:pPr>
          </w:p>
        </w:tc>
        <w:tc>
          <w:tcPr>
            <w:tcW w:w="3318" w:type="dxa"/>
            <w:vMerge/>
            <w:vAlign w:val="center"/>
          </w:tcPr>
          <w:p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rsidTr="002B7D24">
        <w:trPr>
          <w:trHeight w:val="762"/>
        </w:trPr>
        <w:tc>
          <w:tcPr>
            <w:tcW w:w="4869" w:type="dxa"/>
            <w:shd w:val="clear" w:color="auto" w:fill="FFFF99"/>
          </w:tcPr>
          <w:p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Pr>
            </w:pPr>
            <w:r w:rsidRPr="002B7D24">
              <w:rPr>
                <w:rFonts w:ascii="Arial" w:eastAsiaTheme="minorEastAsia" w:hAnsi="Arial" w:cs="B Yagut" w:hint="cs"/>
                <w:b/>
                <w:bCs/>
                <w:sz w:val="20"/>
                <w:szCs w:val="20"/>
                <w:rtl/>
              </w:rPr>
              <w:lastRenderedPageBreak/>
              <w:t>بيمار را از نظر مصرف مواد يا الكل بررسي كنيد (</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w:t>
            </w:r>
          </w:p>
          <w:p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tl/>
              </w:rPr>
            </w:pPr>
            <w:r w:rsidRPr="002B7D24">
              <w:rPr>
                <w:rFonts w:ascii="Arial" w:eastAsiaTheme="minorEastAsia" w:hAnsi="Arial" w:cs="B Yagut" w:hint="cs"/>
                <w:b/>
                <w:bCs/>
                <w:sz w:val="20"/>
                <w:szCs w:val="20"/>
                <w:rtl/>
              </w:rPr>
              <w:t>درصورت تعلق به گروه</w:t>
            </w:r>
            <w:r w:rsidRPr="002B7D24">
              <w:rPr>
                <w:rFonts w:ascii="Arial" w:eastAsiaTheme="minorEastAsia" w:hAnsi="Arial" w:cs="B Yagut" w:hint="cs"/>
                <w:b/>
                <w:bCs/>
                <w:sz w:val="20"/>
                <w:szCs w:val="20"/>
                <w:rtl/>
              </w:rPr>
              <w:softHyphen/>
              <w:t>های خاص به روانپزشک ارجاع دهید.</w:t>
            </w:r>
          </w:p>
        </w:tc>
        <w:tc>
          <w:tcPr>
            <w:tcW w:w="1843" w:type="dxa"/>
            <w:vMerge/>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p>
        </w:tc>
        <w:tc>
          <w:tcPr>
            <w:tcW w:w="4820" w:type="dxa"/>
            <w:vMerge/>
            <w:shd w:val="clear" w:color="auto" w:fill="auto"/>
            <w:vAlign w:val="center"/>
          </w:tcPr>
          <w:p w:rsidR="008E5762" w:rsidRPr="002B7D24" w:rsidRDefault="008E5762" w:rsidP="00CE2CBA">
            <w:pPr>
              <w:pStyle w:val="ListParagraph"/>
              <w:numPr>
                <w:ilvl w:val="0"/>
                <w:numId w:val="71"/>
              </w:numPr>
              <w:spacing w:line="260" w:lineRule="exact"/>
              <w:jc w:val="both"/>
              <w:rPr>
                <w:rFonts w:asciiTheme="minorBidi" w:eastAsiaTheme="minorEastAsia" w:hAnsiTheme="minorBidi" w:cs="B Yagut"/>
                <w:b/>
                <w:bCs/>
                <w:sz w:val="20"/>
                <w:szCs w:val="20"/>
                <w:rtl/>
              </w:rPr>
            </w:pPr>
          </w:p>
        </w:tc>
        <w:tc>
          <w:tcPr>
            <w:tcW w:w="3318" w:type="dxa"/>
            <w:vMerge/>
            <w:vAlign w:val="center"/>
          </w:tcPr>
          <w:p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rsidTr="002B7D24">
        <w:trPr>
          <w:trHeight w:val="323"/>
        </w:trPr>
        <w:tc>
          <w:tcPr>
            <w:tcW w:w="4869" w:type="dxa"/>
            <w:vMerge w:val="restart"/>
            <w:shd w:val="clear" w:color="auto" w:fill="FFFF99"/>
            <w:vAlign w:val="center"/>
          </w:tcPr>
          <w:p w:rsidR="008E5762" w:rsidRPr="002B7D24" w:rsidRDefault="008E5762" w:rsidP="00CF1768">
            <w:pPr>
              <w:spacing w:line="220" w:lineRule="exact"/>
              <w:contextualSpacing/>
              <w:jc w:val="both"/>
              <w:rPr>
                <w:rFonts w:ascii="Arial" w:eastAsiaTheme="minorEastAsia" w:hAnsi="Arial" w:cs="B Yagut"/>
                <w:b/>
                <w:bCs/>
                <w:sz w:val="20"/>
                <w:szCs w:val="20"/>
                <w:rtl/>
              </w:rPr>
            </w:pP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p>
          <w:p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برای شروع درمان ارجاع دهید.</w:t>
            </w:r>
          </w:p>
          <w:p w:rsidR="008E5762" w:rsidRPr="002B7D24" w:rsidRDefault="008E5762" w:rsidP="00CF1768">
            <w:pPr>
              <w:pStyle w:val="ListParagraph"/>
              <w:spacing w:line="260" w:lineRule="exact"/>
              <w:ind w:left="202"/>
              <w:jc w:val="both"/>
              <w:rPr>
                <w:rFonts w:ascii="Arial" w:eastAsiaTheme="minorEastAsia" w:hAnsi="Arial" w:cs="B Yagut"/>
                <w:sz w:val="20"/>
                <w:szCs w:val="20"/>
                <w:rtl/>
              </w:rPr>
            </w:pPr>
          </w:p>
        </w:tc>
        <w:tc>
          <w:tcPr>
            <w:tcW w:w="1843" w:type="dxa"/>
            <w:vMerge w:val="restart"/>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دوقطبی / سایکوتیک</w:t>
            </w:r>
          </w:p>
        </w:tc>
        <w:tc>
          <w:tcPr>
            <w:tcW w:w="4820" w:type="dxa"/>
            <w:shd w:val="clear" w:color="auto" w:fill="auto"/>
            <w:vAlign w:val="center"/>
          </w:tcPr>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4) وجود اختلال دوقطبی/سایکوز</w:t>
            </w:r>
          </w:p>
          <w:p w:rsidR="008E5762" w:rsidRPr="002B7D24" w:rsidRDefault="008E5762" w:rsidP="00CF1768">
            <w:pPr>
              <w:spacing w:line="220" w:lineRule="exact"/>
              <w:ind w:left="176"/>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دورهای قبلی علائم مانيا نظير سرخوشي، خلق تحريك پذير، افزايش فعاليت و پرگويي، پرش افكار، كاهش شديد نياز به خواب، خودبزرگ</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بيني، حواس پرتي يا رفتارهاي بي پروا، سؤال كنيد</w:t>
            </w:r>
            <w:r w:rsidRPr="002B7D24">
              <w:rPr>
                <w:rFonts w:asciiTheme="minorBidi" w:eastAsiaTheme="minorEastAsia" w:hAnsiTheme="minorBidi" w:cs="B Yagut" w:hint="cs"/>
                <w:sz w:val="20"/>
                <w:szCs w:val="20"/>
              </w:rPr>
              <w:t>.</w:t>
            </w:r>
          </w:p>
          <w:p w:rsidR="008E5762" w:rsidRPr="002B7D24" w:rsidRDefault="008E5762" w:rsidP="00CF1768">
            <w:pPr>
              <w:spacing w:after="200" w:line="192" w:lineRule="auto"/>
              <w:contextualSpacing/>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 xml:space="preserve">     در مورد وجود علایم سایکوز</w:t>
            </w:r>
            <w:r w:rsidRPr="002B7D24">
              <w:rPr>
                <w:rFonts w:asciiTheme="minorBidi" w:eastAsiaTheme="minorEastAsia" w:hAnsiTheme="minorBidi" w:cs="B Yagut"/>
                <w:b/>
                <w:bCs/>
                <w:sz w:val="20"/>
                <w:szCs w:val="20"/>
                <w:rtl/>
              </w:rPr>
              <w:t xml:space="preserve"> </w:t>
            </w:r>
            <w:r w:rsidRPr="002B7D24">
              <w:rPr>
                <w:rFonts w:asciiTheme="minorBidi" w:eastAsiaTheme="minorEastAsia" w:hAnsiTheme="minorBidi" w:cs="B Yagut" w:hint="cs"/>
                <w:b/>
                <w:bCs/>
                <w:sz w:val="20"/>
                <w:szCs w:val="20"/>
                <w:rtl/>
              </w:rPr>
              <w:t>(مانند  توهم و هذیان) بررسی کنید</w:t>
            </w:r>
          </w:p>
        </w:tc>
        <w:tc>
          <w:tcPr>
            <w:tcW w:w="3318" w:type="dxa"/>
            <w:vMerge/>
            <w:vAlign w:val="center"/>
          </w:tcPr>
          <w:p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rsidTr="002B7D24">
        <w:trPr>
          <w:trHeight w:val="323"/>
        </w:trPr>
        <w:tc>
          <w:tcPr>
            <w:tcW w:w="4869" w:type="dxa"/>
            <w:vMerge/>
            <w:shd w:val="clear" w:color="auto" w:fill="FFFF99"/>
          </w:tcPr>
          <w:p w:rsidR="008E5762" w:rsidRPr="002B7D24" w:rsidRDefault="008E5762" w:rsidP="00CE2CBA">
            <w:pPr>
              <w:pStyle w:val="ListParagraph"/>
              <w:numPr>
                <w:ilvl w:val="0"/>
                <w:numId w:val="69"/>
              </w:numPr>
              <w:spacing w:line="260" w:lineRule="exact"/>
              <w:ind w:left="202" w:hanging="202"/>
              <w:jc w:val="both"/>
              <w:rPr>
                <w:rFonts w:ascii="Arial" w:eastAsiaTheme="minorEastAsia" w:hAnsi="Arial" w:cs="B Yagut"/>
                <w:b/>
                <w:bCs/>
                <w:sz w:val="20"/>
                <w:szCs w:val="20"/>
                <w:rtl/>
              </w:rPr>
            </w:pPr>
          </w:p>
        </w:tc>
        <w:tc>
          <w:tcPr>
            <w:tcW w:w="1843" w:type="dxa"/>
            <w:vMerge/>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rsidR="008E5762" w:rsidRPr="002B7D24" w:rsidRDefault="008E5762" w:rsidP="00CF1768">
            <w:pPr>
              <w:pStyle w:val="ListParagraph"/>
              <w:spacing w:line="260" w:lineRule="exact"/>
              <w:ind w:left="654"/>
              <w:jc w:val="both"/>
              <w:rPr>
                <w:rFonts w:asciiTheme="minorBidi" w:eastAsiaTheme="minorEastAsia" w:hAnsiTheme="minorBidi" w:cs="B Nazanin"/>
                <w:b/>
                <w:bCs/>
                <w:sz w:val="18"/>
                <w:szCs w:val="18"/>
                <w:rtl/>
              </w:rPr>
            </w:pPr>
          </w:p>
        </w:tc>
        <w:tc>
          <w:tcPr>
            <w:tcW w:w="3318" w:type="dxa"/>
            <w:vMerge/>
            <w:vAlign w:val="center"/>
          </w:tcPr>
          <w:p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rsidTr="002B7D24">
        <w:trPr>
          <w:trHeight w:val="1349"/>
        </w:trPr>
        <w:tc>
          <w:tcPr>
            <w:tcW w:w="4869" w:type="dxa"/>
            <w:vMerge w:val="restart"/>
            <w:shd w:val="clear" w:color="auto" w:fill="FFFF99"/>
            <w:vAlign w:val="center"/>
          </w:tcPr>
          <w:p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آموزش روانشناختي و مداخلات ساده غير داروی: بيمار را به كارشناس سلامت روان ارجاع دهيد</w:t>
            </w:r>
            <w:r w:rsidRPr="002B7D24">
              <w:rPr>
                <w:rFonts w:ascii="Arial" w:eastAsiaTheme="minorEastAsia" w:hAnsi="Arial" w:cs="B Yagut"/>
                <w:b/>
                <w:bCs/>
                <w:sz w:val="20"/>
                <w:szCs w:val="20"/>
              </w:rPr>
              <w:t>.</w:t>
            </w:r>
          </w:p>
          <w:p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درمان دارويي با يك داروي مهاركننده</w:t>
            </w:r>
            <w:r w:rsidRPr="002B7D24">
              <w:rPr>
                <w:rFonts w:ascii="Arial" w:eastAsiaTheme="minorEastAsia" w:hAnsi="Arial" w:cs="B Yagut" w:hint="cs"/>
                <w:b/>
                <w:bCs/>
                <w:sz w:val="20"/>
                <w:szCs w:val="20"/>
                <w:rtl/>
              </w:rPr>
              <w:softHyphen/>
              <w:t>ي انتخابي سروتونين (</w:t>
            </w:r>
            <w:r w:rsidRPr="002B7D24">
              <w:rPr>
                <w:rFonts w:ascii="Arial" w:eastAsiaTheme="minorEastAsia" w:hAnsi="Arial" w:cs="B Yagut"/>
                <w:b/>
                <w:bCs/>
                <w:sz w:val="20"/>
                <w:szCs w:val="20"/>
              </w:rPr>
              <w:t>SSRI</w:t>
            </w:r>
            <w:r w:rsidRPr="002B7D24">
              <w:rPr>
                <w:rFonts w:ascii="Arial" w:eastAsiaTheme="minorEastAsia" w:hAnsi="Arial" w:cs="B Yagut" w:hint="cs"/>
                <w:b/>
                <w:bCs/>
                <w:sz w:val="20"/>
                <w:szCs w:val="20"/>
                <w:rtl/>
              </w:rPr>
              <w:t>)</w:t>
            </w:r>
          </w:p>
          <w:p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تجويز بنزوديازپين به صورت كوتاه مدت</w:t>
            </w:r>
          </w:p>
          <w:p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tl/>
              </w:rPr>
            </w:pPr>
            <w:r w:rsidRPr="002B7D24">
              <w:rPr>
                <w:rFonts w:ascii="Arial" w:eastAsiaTheme="minorEastAsia" w:hAnsi="Arial" w:cs="B Yagut" w:hint="cs"/>
                <w:b/>
                <w:bCs/>
                <w:sz w:val="20"/>
                <w:szCs w:val="20"/>
                <w:rtl/>
              </w:rPr>
              <w:t>تذكر به بيمار كه آثار دارو پس از دو تا سه هفته ظاهر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شود و دوره </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درمان حداقل يكسال است</w:t>
            </w:r>
            <w:r w:rsidRPr="002B7D24">
              <w:rPr>
                <w:rFonts w:ascii="Arial" w:eastAsiaTheme="minorEastAsia" w:hAnsi="Arial" w:cs="B Yagut"/>
                <w:b/>
                <w:bCs/>
                <w:sz w:val="20"/>
                <w:szCs w:val="20"/>
              </w:rPr>
              <w:t>.</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پانیک</w:t>
            </w:r>
          </w:p>
        </w:tc>
        <w:tc>
          <w:tcPr>
            <w:tcW w:w="4820" w:type="dxa"/>
            <w:shd w:val="clear" w:color="auto" w:fill="auto"/>
            <w:vAlign w:val="center"/>
          </w:tcPr>
          <w:p w:rsidR="008E5762" w:rsidRPr="002B7D24" w:rsidRDefault="008E5762" w:rsidP="00CF1768">
            <w:pPr>
              <w:spacing w:after="200" w:line="192" w:lineRule="auto"/>
              <w:contextualSpacing/>
              <w:jc w:val="both"/>
              <w:rPr>
                <w:rFonts w:asciiTheme="minorBidi" w:eastAsiaTheme="minorEastAsia" w:hAnsiTheme="minorBidi" w:cs="B Nazanin"/>
                <w:b/>
                <w:bCs/>
                <w:sz w:val="20"/>
                <w:szCs w:val="20"/>
                <w:u w:val="single"/>
              </w:rPr>
            </w:pPr>
            <w:r w:rsidRPr="002B7D24">
              <w:rPr>
                <w:rFonts w:asciiTheme="minorBidi" w:eastAsiaTheme="minorEastAsia" w:hAnsiTheme="minorBidi" w:cs="B Nazanin" w:hint="cs"/>
                <w:b/>
                <w:bCs/>
                <w:sz w:val="20"/>
                <w:szCs w:val="20"/>
                <w:u w:val="single"/>
                <w:rtl/>
              </w:rPr>
              <w:t>اضطراب بررسی شود:</w:t>
            </w:r>
          </w:p>
          <w:p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Pr>
            </w:pPr>
            <w:r w:rsidRPr="002B7D24">
              <w:rPr>
                <w:rFonts w:asciiTheme="minorBidi" w:eastAsiaTheme="minorEastAsia" w:hAnsiTheme="minorBidi" w:cs="B Nazanin" w:hint="cs"/>
                <w:b/>
                <w:bCs/>
                <w:sz w:val="18"/>
                <w:szCs w:val="18"/>
                <w:rtl/>
              </w:rPr>
              <w:t>1) حملات شديد اضطرابي</w:t>
            </w:r>
            <w:r w:rsidRPr="002B7D24">
              <w:rPr>
                <w:rFonts w:asciiTheme="minorBidi" w:eastAsiaTheme="minorEastAsia" w:hAnsiTheme="minorBidi" w:cs="B Nazanin" w:hint="cs"/>
                <w:sz w:val="18"/>
                <w:szCs w:val="18"/>
                <w:rtl/>
              </w:rPr>
              <w:t xml:space="preserve"> كه تكرار شونده است و همراه با</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علائم جسمي و روانشناختي است و حملات به صورت خود به خود و بدون محرك بيروني هم</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رخ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دهد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 xml:space="preserve">بيمار نگران بروز حملات مجدد است </w:t>
            </w:r>
          </w:p>
          <w:p w:rsidR="008E5762" w:rsidRPr="002B7D24" w:rsidRDefault="008E5762" w:rsidP="00CE2CBA">
            <w:pPr>
              <w:numPr>
                <w:ilvl w:val="1"/>
                <w:numId w:val="74"/>
              </w:numPr>
              <w:spacing w:line="192" w:lineRule="auto"/>
              <w:ind w:left="756" w:hanging="283"/>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sz w:val="18"/>
                <w:szCs w:val="18"/>
                <w:rtl/>
              </w:rPr>
              <w:t>آيا اين حملات باعث اختلال در فعاليتهاي روزمره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ي فرد شده است؟</w:t>
            </w:r>
          </w:p>
        </w:tc>
        <w:tc>
          <w:tcPr>
            <w:tcW w:w="3318" w:type="dxa"/>
            <w:vMerge w:val="restart"/>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حملات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اضطرابي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كه</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مي</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تواند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بدون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علت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خارجيِ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مشخص</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ايجاد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شود</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اضطراب</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طولاني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مدت</w:t>
            </w:r>
            <w:r w:rsidRPr="002B7D24">
              <w:rPr>
                <w:rFonts w:ascii="Arial" w:eastAsiaTheme="minorEastAsia" w:hAnsi="Arial" w:cs="B Nazanin"/>
                <w:b/>
                <w:bCs/>
                <w:sz w:val="20"/>
                <w:szCs w:val="20"/>
              </w:rPr>
              <w:t xml:space="preserve"> </w:t>
            </w:r>
          </w:p>
          <w:p w:rsidR="008E5762" w:rsidRPr="002B7D24" w:rsidRDefault="008E5762" w:rsidP="00CE2CBA">
            <w:pPr>
              <w:pStyle w:val="ListParagraph"/>
              <w:numPr>
                <w:ilvl w:val="0"/>
                <w:numId w:val="62"/>
              </w:numPr>
              <w:spacing w:line="192" w:lineRule="auto"/>
              <w:ind w:left="312" w:hanging="283"/>
              <w:jc w:val="both"/>
              <w:rPr>
                <w:rFonts w:cs="B Nazanin"/>
                <w:rtl/>
              </w:rPr>
            </w:pPr>
            <w:r w:rsidRPr="002B7D24">
              <w:rPr>
                <w:rFonts w:ascii="Arial" w:eastAsiaTheme="minorEastAsia" w:hAnsi="Arial" w:cs="B Nazanin" w:hint="cs"/>
                <w:b/>
                <w:bCs/>
                <w:sz w:val="20"/>
                <w:szCs w:val="20"/>
                <w:rtl/>
              </w:rPr>
              <w:t>رفتارهاي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تكراري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مانند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شستن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دست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وارسي (وسواس)</w:t>
            </w:r>
          </w:p>
          <w:p w:rsidR="008E5762" w:rsidRPr="002B7D24" w:rsidRDefault="008E5762" w:rsidP="00CF1768">
            <w:pPr>
              <w:spacing w:line="192" w:lineRule="auto"/>
              <w:ind w:left="29"/>
              <w:jc w:val="both"/>
              <w:rPr>
                <w:rFonts w:ascii="Arial" w:eastAsiaTheme="minorEastAsia" w:hAnsi="Arial" w:cs="B Nazanin"/>
                <w:b/>
                <w:bCs/>
                <w:sz w:val="20"/>
                <w:szCs w:val="20"/>
                <w:rtl/>
              </w:rPr>
            </w:pPr>
          </w:p>
        </w:tc>
      </w:tr>
      <w:tr w:rsidR="002B7D24" w:rsidRPr="002B7D24" w:rsidTr="002B7D24">
        <w:trPr>
          <w:trHeight w:val="780"/>
        </w:trPr>
        <w:tc>
          <w:tcPr>
            <w:tcW w:w="4869" w:type="dxa"/>
            <w:vMerge/>
            <w:shd w:val="clear" w:color="auto" w:fill="FFFF99"/>
          </w:tcPr>
          <w:p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اضطراب منتشر</w:t>
            </w:r>
          </w:p>
        </w:tc>
        <w:tc>
          <w:tcPr>
            <w:tcW w:w="4820" w:type="dxa"/>
            <w:shd w:val="clear" w:color="auto" w:fill="auto"/>
            <w:vAlign w:val="center"/>
          </w:tcPr>
          <w:p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b/>
                <w:bCs/>
                <w:sz w:val="18"/>
                <w:szCs w:val="18"/>
                <w:rtl/>
              </w:rPr>
              <w:t>2) نگراني و اضطراب در مورد مسائل مختلف به مدت 6 ماه يا بيشتر</w:t>
            </w:r>
            <w:r w:rsidRPr="002B7D24">
              <w:rPr>
                <w:rFonts w:asciiTheme="minorBidi" w:eastAsiaTheme="minorEastAsia" w:hAnsiTheme="minorBidi" w:cs="B Nazanin" w:hint="cs"/>
                <w:sz w:val="18"/>
                <w:szCs w:val="18"/>
                <w:rtl/>
              </w:rPr>
              <w:t xml:space="preserve"> به گونه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اي كه در فعاليتهاي روزمره فرد اختلال ايجاد كرده باشد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وجود علائم جسمي و رواني مانند تپش قلب، بيقراري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تحريك پذيري، اختلال خواب، دردهاي عضلاني، لرزش</w:t>
            </w:r>
          </w:p>
        </w:tc>
        <w:tc>
          <w:tcPr>
            <w:tcW w:w="3318" w:type="dxa"/>
            <w:vMerge/>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rsidTr="002B7D24">
        <w:trPr>
          <w:trHeight w:val="1419"/>
        </w:trPr>
        <w:tc>
          <w:tcPr>
            <w:tcW w:w="4869" w:type="dxa"/>
            <w:shd w:val="clear" w:color="auto" w:fill="FFFF99"/>
            <w:vAlign w:val="center"/>
          </w:tcPr>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آموزش روانشناختي و مداخلات ساده غيردارويي بيمار را به كارشناس سلامت روان ارجاع دهيد.</w:t>
            </w:r>
          </w:p>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دارويي با يك داروي مهاركننده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 xml:space="preserve">ي انتخابي سروتونين </w:t>
            </w:r>
            <w:r w:rsidRPr="002B7D24">
              <w:rPr>
                <w:rFonts w:ascii="Arial" w:eastAsiaTheme="minorEastAsia" w:hAnsi="Arial" w:cs="B Yagut"/>
                <w:b/>
                <w:bCs/>
                <w:sz w:val="20"/>
                <w:szCs w:val="20"/>
              </w:rPr>
              <w:t>(SSRI)</w:t>
            </w:r>
            <w:r w:rsidRPr="002B7D24">
              <w:rPr>
                <w:rFonts w:asciiTheme="minorBidi" w:eastAsiaTheme="minorEastAsia" w:hAnsiTheme="minorBidi" w:cs="B Yagut" w:hint="cs"/>
                <w:b/>
                <w:bCs/>
                <w:sz w:val="20"/>
                <w:szCs w:val="20"/>
                <w:rtl/>
              </w:rPr>
              <w:t>: درمان اين اختلال به دوزهاي بالاتر از اين دارو نيازدارد.</w:t>
            </w:r>
          </w:p>
          <w:p w:rsidR="008E5762" w:rsidRPr="002B7D24" w:rsidRDefault="008E5762" w:rsidP="00CE2CBA">
            <w:pPr>
              <w:numPr>
                <w:ilvl w:val="0"/>
                <w:numId w:val="75"/>
              </w:numPr>
              <w:spacing w:after="200" w:line="192" w:lineRule="auto"/>
              <w:ind w:left="285" w:hanging="270"/>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تذكر به بيمار كه آثار دارو پس از 8 تا 12 هفته ظاهر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شود و دوره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ي درمان حداقل يكسال است.</w:t>
            </w:r>
          </w:p>
        </w:tc>
        <w:tc>
          <w:tcPr>
            <w:tcW w:w="1843" w:type="dxa"/>
            <w:shd w:val="clear" w:color="auto" w:fill="auto"/>
            <w:vAlign w:val="center"/>
          </w:tcPr>
          <w:p w:rsidR="008E5762" w:rsidRPr="002B7D24" w:rsidRDefault="008E5762" w:rsidP="00CF1768">
            <w:pPr>
              <w:spacing w:line="192" w:lineRule="auto"/>
              <w:jc w:val="center"/>
              <w:rPr>
                <w:rFonts w:asciiTheme="minorBidi" w:eastAsiaTheme="minorEastAsia" w:hAnsiTheme="minorBidi" w:cs="B Yagut"/>
                <w:sz w:val="16"/>
                <w:szCs w:val="16"/>
              </w:rPr>
            </w:pPr>
            <w:r w:rsidRPr="002B7D24">
              <w:rPr>
                <w:rFonts w:ascii="Arial" w:eastAsiaTheme="minorEastAsia" w:hAnsi="Arial" w:cs="B Nazanin" w:hint="cs"/>
                <w:b/>
                <w:bCs/>
                <w:rtl/>
              </w:rPr>
              <w:t>اختلال وسواس</w:t>
            </w:r>
          </w:p>
          <w:p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Pr>
            </w:pPr>
            <w:r w:rsidRPr="002B7D24">
              <w:rPr>
                <w:rFonts w:asciiTheme="minorBidi" w:eastAsiaTheme="minorEastAsia" w:hAnsiTheme="minorBidi" w:cs="B Nazanin" w:hint="cs"/>
                <w:b/>
                <w:bCs/>
                <w:sz w:val="18"/>
                <w:szCs w:val="18"/>
                <w:rtl/>
              </w:rPr>
              <w:t>3) وسواس فكري</w:t>
            </w:r>
            <w:r w:rsidRPr="002B7D24">
              <w:rPr>
                <w:rFonts w:asciiTheme="minorBidi" w:eastAsiaTheme="minorEastAsia" w:hAnsiTheme="minorBidi" w:cs="B Nazanin" w:hint="cs"/>
                <w:sz w:val="18"/>
                <w:szCs w:val="18"/>
                <w:rtl/>
              </w:rPr>
              <w:t xml:space="preserve"> به صورت افكار مزاحم و ناراحت كننده كه  مرتب به ذهن فرد وارد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شود و او نمي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تواند مانع آنها شود </w:t>
            </w:r>
            <w:r w:rsidRPr="002B7D24">
              <w:rPr>
                <w:rFonts w:asciiTheme="minorBidi" w:eastAsiaTheme="minorEastAsia" w:hAnsiTheme="minorBidi" w:cs="B Nazanin" w:hint="cs"/>
                <w:sz w:val="16"/>
                <w:szCs w:val="16"/>
                <w:rtl/>
              </w:rPr>
              <w:t>(به صورتی که اين افكار در فعاليت</w:t>
            </w:r>
            <w:r w:rsidRPr="002B7D24">
              <w:rPr>
                <w:rFonts w:asciiTheme="minorBidi" w:eastAsiaTheme="minorEastAsia" w:hAnsiTheme="minorBidi" w:cs="B Nazanin" w:hint="cs"/>
                <w:sz w:val="16"/>
                <w:szCs w:val="16"/>
                <w:rtl/>
              </w:rPr>
              <w:softHyphen/>
              <w:t xml:space="preserve">هاي روزمره تداخل ايجاد </w:t>
            </w:r>
            <w:r w:rsidRPr="002B7D24">
              <w:rPr>
                <w:rFonts w:asciiTheme="minorBidi" w:eastAsiaTheme="minorEastAsia" w:hAnsiTheme="minorBidi" w:cs="B Nazanin" w:hint="cs"/>
                <w:sz w:val="16"/>
                <w:szCs w:val="16"/>
                <w:rtl/>
              </w:rPr>
              <w:softHyphen/>
              <w:t xml:space="preserve">كند) </w:t>
            </w:r>
          </w:p>
          <w:p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tl/>
              </w:rPr>
            </w:pPr>
            <w:r w:rsidRPr="002B7D24">
              <w:rPr>
                <w:rFonts w:asciiTheme="minorBidi" w:eastAsiaTheme="minorEastAsia" w:hAnsiTheme="minorBidi" w:cs="B Nazanin" w:hint="cs"/>
                <w:b/>
                <w:bCs/>
                <w:sz w:val="18"/>
                <w:szCs w:val="18"/>
                <w:rtl/>
              </w:rPr>
              <w:t>وسواس عملي</w:t>
            </w:r>
            <w:r w:rsidRPr="002B7D24">
              <w:rPr>
                <w:rFonts w:asciiTheme="minorBidi" w:eastAsiaTheme="minorEastAsia" w:hAnsiTheme="minorBidi" w:cs="B Nazanin" w:hint="cs"/>
                <w:sz w:val="18"/>
                <w:szCs w:val="18"/>
                <w:rtl/>
              </w:rPr>
              <w:t xml:space="preserve"> به صورت اعمالي كه فرد خود را ناگزير از انجام مكرر آنها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بيند </w:t>
            </w:r>
            <w:r w:rsidRPr="002B7D24">
              <w:rPr>
                <w:rFonts w:asciiTheme="minorBidi" w:eastAsiaTheme="minorEastAsia" w:hAnsiTheme="minorBidi" w:cs="B Nazanin" w:hint="cs"/>
                <w:sz w:val="16"/>
                <w:szCs w:val="16"/>
                <w:rtl/>
              </w:rPr>
              <w:t>(به صورتی که اين امر در فعاليتهاي روزمره تداخل ايجاد</w:t>
            </w:r>
            <w:r w:rsidRPr="002B7D24">
              <w:rPr>
                <w:rFonts w:asciiTheme="minorBidi" w:eastAsiaTheme="minorEastAsia" w:hAnsiTheme="minorBidi" w:cs="B Nazanin" w:hint="cs"/>
                <w:sz w:val="16"/>
                <w:szCs w:val="16"/>
                <w:rtl/>
              </w:rPr>
              <w:softHyphen/>
              <w:t xml:space="preserve"> كند)</w:t>
            </w:r>
          </w:p>
        </w:tc>
        <w:tc>
          <w:tcPr>
            <w:tcW w:w="3318" w:type="dxa"/>
            <w:vMerge/>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rsidTr="002B7D24">
        <w:trPr>
          <w:trHeight w:val="1952"/>
        </w:trPr>
        <w:tc>
          <w:tcPr>
            <w:tcW w:w="4869" w:type="dxa"/>
            <w:shd w:val="clear" w:color="auto" w:fill="FFFF99"/>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lastRenderedPageBreak/>
              <w:t>شدت اختلال را  بررسي کنید:</w:t>
            </w:r>
          </w:p>
          <w:p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بيش از يك ماه طول كشيده باشد</w:t>
            </w:r>
          </w:p>
          <w:p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 زندگي روزمره</w:t>
            </w:r>
            <w:r w:rsidRPr="002B7D24">
              <w:rPr>
                <w:rFonts w:asciiTheme="minorBidi" w:eastAsiaTheme="minorEastAsia" w:hAnsiTheme="minorBidi" w:cs="B Yagut" w:hint="cs"/>
                <w:sz w:val="20"/>
                <w:szCs w:val="20"/>
                <w:rtl/>
              </w:rPr>
              <w:softHyphen/>
              <w:t>ي فرد اختلال ايجاد كرده باشد</w:t>
            </w:r>
          </w:p>
          <w:p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اورژانس</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روانپزشكي(افكارخودكشي،پرخاشگری جدي)</w:t>
            </w:r>
          </w:p>
          <w:p w:rsidR="008E5762" w:rsidRPr="002B7D24" w:rsidRDefault="008E5762" w:rsidP="00CF1768">
            <w:pPr>
              <w:autoSpaceDE w:val="0"/>
              <w:autoSpaceDN w:val="0"/>
              <w:adjustRightInd w:val="0"/>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درصورت مشاهده موارد فوق به روانپزشک ارجاع شود و در غیر این صورت براي بيمار دارو تجويز نكنيد؛ با پيگيري منظم وضعيت بيمار را پايش كنيد.</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استرس پس از سانحه</w:t>
            </w:r>
          </w:p>
        </w:tc>
        <w:tc>
          <w:tcPr>
            <w:tcW w:w="4820" w:type="dxa"/>
            <w:shd w:val="clear" w:color="auto" w:fill="auto"/>
            <w:vAlign w:val="center"/>
          </w:tcPr>
          <w:p w:rsidR="008E5762" w:rsidRPr="002B7D24" w:rsidRDefault="008E5762" w:rsidP="00CE2CBA">
            <w:pPr>
              <w:pStyle w:val="ListParagraph"/>
              <w:numPr>
                <w:ilvl w:val="0"/>
                <w:numId w:val="79"/>
              </w:numPr>
              <w:spacing w:line="192" w:lineRule="auto"/>
              <w:ind w:left="714" w:hanging="357"/>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 xml:space="preserve">تجربه یک حادثه تروماتیک </w:t>
            </w:r>
          </w:p>
          <w:p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احساس تجربه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ي مجدد حادثه</w:t>
            </w:r>
          </w:p>
          <w:p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برانگيختگي و تحريك پذيري</w:t>
            </w:r>
          </w:p>
          <w:p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اجتناب از موقعيت</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مشابه</w:t>
            </w:r>
          </w:p>
          <w:p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p>
        </w:tc>
        <w:tc>
          <w:tcPr>
            <w:tcW w:w="3318" w:type="dxa"/>
            <w:vMerge/>
            <w:vAlign w:val="center"/>
          </w:tcPr>
          <w:p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18"/>
                <w:szCs w:val="18"/>
                <w:rtl/>
              </w:rPr>
            </w:pPr>
          </w:p>
        </w:tc>
      </w:tr>
      <w:tr w:rsidR="002B7D24" w:rsidRPr="002B7D24" w:rsidTr="002B7D24">
        <w:trPr>
          <w:trHeight w:val="719"/>
        </w:trPr>
        <w:tc>
          <w:tcPr>
            <w:tcW w:w="4869" w:type="dxa"/>
            <w:shd w:val="clear" w:color="auto" w:fill="FFFF99"/>
            <w:vAlign w:val="center"/>
          </w:tcPr>
          <w:p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افزون بر اقدام بر مبنی مسیر درمان اختلال اضطرابی تشخیص افسردگی را نیز مدنظر قرار دهید.</w:t>
            </w:r>
          </w:p>
          <w:p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مسیر تشخیص سایکوز / دوقطبی مراجعه شود.</w:t>
            </w:r>
          </w:p>
        </w:tc>
        <w:tc>
          <w:tcPr>
            <w:tcW w:w="1843" w:type="dxa"/>
            <w:vMerge w:val="restart"/>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sz w:val="20"/>
                <w:szCs w:val="20"/>
                <w:rtl/>
              </w:rPr>
              <w:t>اختلال اضطرابی ناشی از اختلالات روانپزشکی دیگر (مانند افسردگی/ سایکوز)</w:t>
            </w:r>
          </w:p>
        </w:tc>
        <w:tc>
          <w:tcPr>
            <w:tcW w:w="4820" w:type="dxa"/>
            <w:shd w:val="clear" w:color="auto" w:fill="auto"/>
            <w:vAlign w:val="center"/>
          </w:tcPr>
          <w:p w:rsidR="008E5762" w:rsidRPr="002B7D24" w:rsidRDefault="008E5762" w:rsidP="00CF1768">
            <w:pPr>
              <w:pStyle w:val="ListParagraph"/>
              <w:ind w:left="294"/>
              <w:jc w:val="both"/>
              <w:rPr>
                <w:rFonts w:cs="B Yagut"/>
                <w:b/>
                <w:bCs/>
                <w:sz w:val="20"/>
                <w:szCs w:val="20"/>
                <w:rtl/>
              </w:rPr>
            </w:pPr>
            <w:r w:rsidRPr="002B7D24">
              <w:rPr>
                <w:rFonts w:cs="B Yagut" w:hint="cs"/>
                <w:b/>
                <w:bCs/>
                <w:sz w:val="20"/>
                <w:szCs w:val="20"/>
                <w:rtl/>
              </w:rPr>
              <w:t>5) وجود علائم افسردگی / علائم سایکوز / دوقطبی</w:t>
            </w:r>
          </w:p>
        </w:tc>
        <w:tc>
          <w:tcPr>
            <w:tcW w:w="3318" w:type="dxa"/>
            <w:vMerge/>
            <w:vAlign w:val="center"/>
          </w:tcPr>
          <w:p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Pr>
            </w:pPr>
          </w:p>
        </w:tc>
      </w:tr>
      <w:tr w:rsidR="002B7D24" w:rsidRPr="002B7D24" w:rsidTr="002B7D24">
        <w:trPr>
          <w:trHeight w:val="429"/>
        </w:trPr>
        <w:tc>
          <w:tcPr>
            <w:tcW w:w="4869" w:type="dxa"/>
            <w:shd w:val="clear" w:color="auto" w:fill="FFFF99"/>
            <w:vAlign w:val="center"/>
          </w:tcPr>
          <w:p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روانپزشک ارجاع شود.</w:t>
            </w:r>
          </w:p>
        </w:tc>
        <w:tc>
          <w:tcPr>
            <w:tcW w:w="1843" w:type="dxa"/>
            <w:vMerge/>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rsidR="008E5762" w:rsidRPr="002B7D24" w:rsidRDefault="008E5762" w:rsidP="00CF1768">
            <w:pPr>
              <w:spacing w:line="240" w:lineRule="exact"/>
              <w:jc w:val="both"/>
              <w:rPr>
                <w:rFonts w:cs="B Yagut"/>
                <w:sz w:val="20"/>
                <w:szCs w:val="20"/>
                <w:rtl/>
              </w:rPr>
            </w:pPr>
          </w:p>
        </w:tc>
        <w:tc>
          <w:tcPr>
            <w:tcW w:w="3318" w:type="dxa"/>
            <w:vMerge/>
            <w:vAlign w:val="center"/>
          </w:tcPr>
          <w:p w:rsidR="008E5762" w:rsidRPr="002B7D24" w:rsidRDefault="008E5762" w:rsidP="00CF1768">
            <w:pPr>
              <w:jc w:val="both"/>
              <w:rPr>
                <w:rFonts w:ascii="Arial" w:eastAsiaTheme="minorEastAsia" w:hAnsi="Arial" w:cs="B Yagut"/>
                <w:b/>
                <w:bCs/>
                <w:sz w:val="20"/>
                <w:szCs w:val="20"/>
                <w:rtl/>
              </w:rPr>
            </w:pPr>
          </w:p>
        </w:tc>
      </w:tr>
      <w:tr w:rsidR="002B7D24" w:rsidRPr="002B7D24" w:rsidTr="002B7D24">
        <w:trPr>
          <w:trHeight w:val="2082"/>
        </w:trPr>
        <w:tc>
          <w:tcPr>
            <w:tcW w:w="4869" w:type="dxa"/>
            <w:shd w:val="clear" w:color="auto" w:fill="FFFF99"/>
            <w:vAlign w:val="center"/>
          </w:tcPr>
          <w:p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اختلال اضطرابی و بیماری طبی هم زمان را درمان کنید (به مسیر </w:t>
            </w:r>
            <w:r w:rsidRPr="002B7D24">
              <w:rPr>
                <w:rFonts w:ascii="Arial" w:eastAsiaTheme="minorEastAsia" w:hAnsi="Arial" w:cs="B Yagut"/>
                <w:b/>
                <w:bCs/>
                <w:sz w:val="20"/>
                <w:szCs w:val="20"/>
              </w:rPr>
              <w:t>2ANX</w:t>
            </w:r>
            <w:r w:rsidRPr="002B7D24">
              <w:rPr>
                <w:rFonts w:ascii="Arial" w:eastAsiaTheme="minorEastAsia" w:hAnsi="Arial" w:cs="B Yagut" w:hint="cs"/>
                <w:b/>
                <w:bCs/>
                <w:sz w:val="20"/>
                <w:szCs w:val="20"/>
                <w:rtl/>
              </w:rPr>
              <w:t xml:space="preserve"> مراجعه شود).</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اضطرابی ناشی از مصرف مواد و طبی</w:t>
            </w:r>
          </w:p>
        </w:tc>
        <w:tc>
          <w:tcPr>
            <w:tcW w:w="4820" w:type="dxa"/>
            <w:shd w:val="clear" w:color="auto" w:fill="auto"/>
            <w:vAlign w:val="center"/>
          </w:tcPr>
          <w:p w:rsidR="008E5762" w:rsidRPr="002B7D24" w:rsidRDefault="008E5762" w:rsidP="00CF1768">
            <w:pPr>
              <w:pStyle w:val="ListParagraph"/>
              <w:ind w:left="294"/>
              <w:jc w:val="both"/>
              <w:rPr>
                <w:rFonts w:cs="B Yagut"/>
                <w:b/>
                <w:bCs/>
                <w:sz w:val="20"/>
                <w:szCs w:val="20"/>
              </w:rPr>
            </w:pPr>
            <w:r w:rsidRPr="002B7D24">
              <w:rPr>
                <w:rFonts w:cs="B Yagut" w:hint="cs"/>
                <w:b/>
                <w:bCs/>
                <w:sz w:val="20"/>
                <w:szCs w:val="20"/>
                <w:rtl/>
              </w:rPr>
              <w:t>6) وجود مشکلات طبی/مصرف دارو/مواد همزمان:</w:t>
            </w:r>
          </w:p>
          <w:p w:rsidR="008E5762" w:rsidRPr="002B7D24" w:rsidRDefault="008E5762" w:rsidP="00CE2CBA">
            <w:pPr>
              <w:pStyle w:val="ListParagraph"/>
              <w:numPr>
                <w:ilvl w:val="0"/>
                <w:numId w:val="71"/>
              </w:numPr>
              <w:ind w:left="652" w:hanging="357"/>
              <w:jc w:val="both"/>
              <w:rPr>
                <w:rFonts w:cs="B Yagut"/>
                <w:sz w:val="20"/>
                <w:szCs w:val="20"/>
              </w:rPr>
            </w:pPr>
            <w:r w:rsidRPr="002B7D24">
              <w:rPr>
                <w:rFonts w:cs="B Yagut" w:hint="cs"/>
                <w:sz w:val="20"/>
                <w:szCs w:val="20"/>
                <w:rtl/>
              </w:rPr>
              <w:t>اختلالات نرولوژیک، بیماری</w:t>
            </w:r>
            <w:r w:rsidRPr="002B7D24">
              <w:rPr>
                <w:rFonts w:cs="B Yagut" w:hint="cs"/>
                <w:sz w:val="20"/>
                <w:szCs w:val="20"/>
                <w:rtl/>
              </w:rPr>
              <w:softHyphen/>
              <w:t>های قلبی</w:t>
            </w:r>
            <w:r w:rsidRPr="002B7D24">
              <w:rPr>
                <w:rFonts w:cs="B Yagut"/>
                <w:sz w:val="20"/>
                <w:szCs w:val="20"/>
                <w:rtl/>
              </w:rPr>
              <w:softHyphen/>
            </w:r>
            <w:r w:rsidRPr="002B7D24">
              <w:rPr>
                <w:rFonts w:cs="B Yagut" w:hint="cs"/>
                <w:sz w:val="20"/>
                <w:szCs w:val="20"/>
                <w:rtl/>
              </w:rPr>
              <w:t>عروقی، اختلالات آندوکرین، اختلالات آندوكرين، آرتريتروماتوئيد، زخم پپتيك، بدخيمي</w:t>
            </w:r>
            <w:r w:rsidRPr="002B7D24">
              <w:rPr>
                <w:rFonts w:cs="B Yagut" w:hint="cs"/>
                <w:sz w:val="20"/>
                <w:szCs w:val="20"/>
                <w:rtl/>
              </w:rPr>
              <w:softHyphen/>
              <w:t>ها، عفونت</w:t>
            </w:r>
            <w:r w:rsidRPr="002B7D24">
              <w:rPr>
                <w:rFonts w:cs="B Yagut" w:hint="cs"/>
                <w:sz w:val="20"/>
                <w:szCs w:val="20"/>
                <w:rtl/>
              </w:rPr>
              <w:softHyphen/>
              <w:t>هاي مزمن، اورمي</w:t>
            </w:r>
          </w:p>
          <w:p w:rsidR="008E5762" w:rsidRPr="002B7D24" w:rsidRDefault="008E5762" w:rsidP="00CE2CBA">
            <w:pPr>
              <w:pStyle w:val="ListParagraph"/>
              <w:numPr>
                <w:ilvl w:val="0"/>
                <w:numId w:val="71"/>
              </w:numPr>
              <w:ind w:left="652" w:hanging="357"/>
              <w:jc w:val="both"/>
              <w:rPr>
                <w:rFonts w:cs="B Yagut"/>
                <w:sz w:val="20"/>
                <w:szCs w:val="20"/>
                <w:rtl/>
              </w:rPr>
            </w:pPr>
            <w:r w:rsidRPr="002B7D24">
              <w:rPr>
                <w:rFonts w:cs="B Yagut" w:hint="cs"/>
                <w:sz w:val="20"/>
                <w:szCs w:val="20"/>
                <w:rtl/>
              </w:rPr>
              <w:t>داروها و مواد اضطراب آور مانند كافئين، موادمحرك، ترك مواد مخدر</w:t>
            </w:r>
          </w:p>
        </w:tc>
        <w:tc>
          <w:tcPr>
            <w:tcW w:w="3318" w:type="dxa"/>
            <w:vMerge/>
            <w:vAlign w:val="center"/>
          </w:tcPr>
          <w:p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rsidTr="002B7D24">
        <w:trPr>
          <w:trHeight w:val="985"/>
        </w:trPr>
        <w:tc>
          <w:tcPr>
            <w:tcW w:w="4869" w:type="dxa"/>
            <w:vMerge w:val="restart"/>
            <w:shd w:val="clear" w:color="auto" w:fill="FFFF99"/>
            <w:vAlign w:val="center"/>
          </w:tcPr>
          <w:p w:rsidR="008E5762" w:rsidRPr="002B7D24" w:rsidRDefault="008E5762" w:rsidP="00CF1768">
            <w:pPr>
              <w:spacing w:line="220" w:lineRule="exact"/>
              <w:contextualSpacing/>
              <w:jc w:val="both"/>
              <w:rPr>
                <w:rFonts w:ascii="Arial" w:eastAsiaTheme="minorEastAsia" w:hAnsi="Arial" w:cs="B Yagut"/>
                <w:b/>
                <w:bCs/>
                <w:sz w:val="20"/>
                <w:szCs w:val="20"/>
                <w:rtl/>
              </w:rPr>
            </w:pP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r w:rsidRPr="002B7D24">
              <w:rPr>
                <w:rFonts w:ascii="Arial" w:eastAsiaTheme="minorEastAsia" w:hAnsi="Arial" w:cs="B Yagut" w:hint="cs"/>
                <w:b/>
                <w:bCs/>
                <w:sz w:val="20"/>
                <w:szCs w:val="20"/>
                <w:rtl/>
              </w:rPr>
              <w:t xml:space="preserve"> </w:t>
            </w:r>
          </w:p>
          <w:p w:rsidR="008E5762" w:rsidRPr="002B7D24" w:rsidRDefault="008E5762" w:rsidP="00CF1768">
            <w:pPr>
              <w:spacing w:line="22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sz w:val="20"/>
                <w:szCs w:val="20"/>
                <w:rtl/>
              </w:rPr>
            </w:pPr>
            <w:r w:rsidRPr="002B7D24">
              <w:rPr>
                <w:rFonts w:ascii="Arial" w:eastAsiaTheme="minorEastAsia" w:hAnsi="Arial" w:cs="B Yagut" w:hint="cs"/>
                <w:sz w:val="20"/>
                <w:szCs w:val="20"/>
                <w:rtl/>
              </w:rPr>
              <w:lastRenderedPageBreak/>
              <w:t>بیمار را به روانپزشک برای شروع درمان ارجاع دهید.</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Pr>
            </w:pPr>
            <w:r w:rsidRPr="002B7D24">
              <w:rPr>
                <w:rFonts w:ascii="Arial" w:eastAsiaTheme="minorEastAsia" w:hAnsi="Arial" w:cs="B Yagut" w:hint="cs"/>
                <w:b/>
                <w:bCs/>
                <w:rtl/>
              </w:rPr>
              <w:lastRenderedPageBreak/>
              <w:t>اختلالهای سايكوتیک</w:t>
            </w:r>
          </w:p>
          <w:p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r w:rsidRPr="002B7D24">
              <w:rPr>
                <w:rFonts w:asciiTheme="minorBidi" w:eastAsiaTheme="minorEastAsia" w:hAnsiTheme="minorBidi" w:cs="B Yagut" w:hint="cs"/>
                <w:b/>
                <w:bCs/>
                <w:sz w:val="20"/>
                <w:szCs w:val="20"/>
                <w:u w:val="single"/>
                <w:rtl/>
              </w:rPr>
              <w:t>سایکوز بررسی شود:</w:t>
            </w:r>
          </w:p>
          <w:p w:rsidR="008E5762" w:rsidRPr="002B7D24" w:rsidRDefault="008E5762" w:rsidP="00CF1768">
            <w:pPr>
              <w:spacing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چند مورد از علائم و موارد ذیل در فرد:</w:t>
            </w:r>
          </w:p>
          <w:p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 xml:space="preserve">گفتار گسته و نامربوط </w:t>
            </w:r>
          </w:p>
          <w:p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هذیان (گزند و آسیب، خودبزرگ بینی، انتساب به خود و ...)</w:t>
            </w:r>
          </w:p>
          <w:p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توهمات (شنوایی، بینایی، بویایی، لامسه، چشایی)</w:t>
            </w:r>
          </w:p>
          <w:p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گوشه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گیری بی قراری رفتار درهم ریخته</w:t>
            </w:r>
          </w:p>
          <w:p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b/>
                <w:bCs/>
                <w:sz w:val="20"/>
                <w:szCs w:val="20"/>
                <w:rtl/>
              </w:rPr>
            </w:pPr>
            <w:r w:rsidRPr="002B7D24">
              <w:rPr>
                <w:rFonts w:asciiTheme="minorBidi" w:eastAsiaTheme="minorEastAsia" w:hAnsiTheme="minorBidi" w:cs="B Yagut" w:hint="cs"/>
                <w:sz w:val="20"/>
                <w:szCs w:val="20"/>
                <w:rtl/>
              </w:rPr>
              <w:t>باور به این موضع که افکار درذهن آنها گذاشته شده یا افکار آنها پخش می</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شود.</w:t>
            </w:r>
          </w:p>
        </w:tc>
        <w:tc>
          <w:tcPr>
            <w:tcW w:w="3318" w:type="dxa"/>
            <w:vMerge w:val="restart"/>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آشفته: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عنوان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مثال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ربط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گسسته،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 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ظاهر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عادي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ژوليده</w:t>
            </w:r>
            <w:r w:rsidRPr="002B7D24">
              <w:rPr>
                <w:rFonts w:ascii="Arial" w:eastAsiaTheme="minorEastAsia" w:hAnsi="Arial" w:cs="B Yagut"/>
                <w:b/>
                <w:bCs/>
                <w:sz w:val="20"/>
                <w:szCs w:val="20"/>
              </w:rPr>
              <w:t xml:space="preserve"> </w:t>
            </w:r>
          </w:p>
          <w:p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هذيان: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سوء</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غلط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درستي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اصرار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hint="cs"/>
                <w:b/>
                <w:bCs/>
                <w:sz w:val="20"/>
                <w:szCs w:val="20"/>
                <w:rtl/>
              </w:rPr>
              <w:softHyphen/>
              <w:t>ورزد.</w:t>
            </w:r>
            <w:r w:rsidRPr="002B7D24">
              <w:rPr>
                <w:rFonts w:ascii="Arial" w:eastAsiaTheme="minorEastAsia" w:hAnsi="Arial" w:cs="B Yagut"/>
                <w:b/>
                <w:bCs/>
                <w:sz w:val="20"/>
                <w:szCs w:val="20"/>
              </w:rPr>
              <w:t xml:space="preserve"> </w:t>
            </w:r>
          </w:p>
          <w:p w:rsidR="008E5762" w:rsidRPr="002B7D24" w:rsidRDefault="008E5762" w:rsidP="00CF1768">
            <w:pPr>
              <w:spacing w:line="192" w:lineRule="auto"/>
              <w:jc w:val="both"/>
              <w:rPr>
                <w:rFonts w:ascii="Arial" w:eastAsiaTheme="minorEastAsia" w:hAnsi="Arial" w:cs="B Yagut"/>
                <w:b/>
                <w:bCs/>
                <w:sz w:val="20"/>
                <w:szCs w:val="20"/>
              </w:rPr>
            </w:pP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توهم</w:t>
            </w:r>
            <w:r w:rsidRPr="002B7D24">
              <w:rPr>
                <w:rFonts w:ascii="Arial" w:eastAsiaTheme="minorEastAsia" w:hAnsi="Arial" w:cs="B Yagut" w:hint="cs"/>
                <w:b/>
                <w:bCs/>
                <w:sz w:val="20"/>
                <w:szCs w:val="20"/>
                <w:rtl/>
              </w:rPr>
              <w:softHyphen/>
              <w:t xml:space="preserve">ها: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شنيدن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صداها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lastRenderedPageBreak/>
              <w:t>چيزهايي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وجود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ندارد</w:t>
            </w:r>
            <w:r w:rsidRPr="002B7D24">
              <w:rPr>
                <w:rFonts w:ascii="Arial" w:eastAsiaTheme="minorEastAsia" w:hAnsi="Arial" w:cs="B Yagut"/>
                <w:b/>
                <w:bCs/>
                <w:sz w:val="20"/>
                <w:szCs w:val="20"/>
              </w:rPr>
              <w:t xml:space="preserve"> </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مسئوليت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معمول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مربوط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مدرسه،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فعاليت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خانوادگي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اجتماعي</w:t>
            </w:r>
            <w:r w:rsidRPr="002B7D24">
              <w:rPr>
                <w:rFonts w:ascii="Arial" w:eastAsiaTheme="minorEastAsia" w:hAnsi="Arial" w:cs="B Yagut"/>
                <w:b/>
                <w:bCs/>
                <w:sz w:val="20"/>
                <w:szCs w:val="20"/>
              </w:rPr>
              <w:t xml:space="preserve"> </w:t>
            </w:r>
          </w:p>
          <w:p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rsidR="008E5762" w:rsidRPr="002B7D24" w:rsidRDefault="008E5762" w:rsidP="00CE2CBA">
            <w:pPr>
              <w:pStyle w:val="ListParagraph"/>
              <w:numPr>
                <w:ilvl w:val="0"/>
                <w:numId w:val="62"/>
              </w:numPr>
              <w:spacing w:line="192" w:lineRule="auto"/>
              <w:ind w:left="312" w:hanging="283"/>
              <w:jc w:val="both"/>
              <w:rPr>
                <w:rFonts w:ascii="SymbolMT" w:eastAsia="SymbolMT" w:cs="B Yagut"/>
                <w:sz w:val="20"/>
                <w:szCs w:val="20"/>
                <w:rtl/>
              </w:rPr>
            </w:pPr>
            <w:r w:rsidRPr="002B7D24">
              <w:rPr>
                <w:rFonts w:ascii="Arial" w:eastAsiaTheme="minorEastAsia" w:hAnsi="Arial" w:cs="B Yagut" w:hint="cs"/>
                <w:b/>
                <w:bCs/>
                <w:sz w:val="20"/>
                <w:szCs w:val="20"/>
                <w:rtl/>
              </w:rPr>
              <w:t>علائم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مانيا: چند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بطور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خوشحال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پرانرژي،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تحريك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پذير،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پروا</w:t>
            </w:r>
          </w:p>
          <w:p w:rsidR="008E5762" w:rsidRPr="002B7D24" w:rsidRDefault="008E5762" w:rsidP="00CF1768">
            <w:pPr>
              <w:jc w:val="both"/>
              <w:rPr>
                <w:rFonts w:ascii="Arial" w:eastAsiaTheme="minorEastAsia" w:hAnsi="Arial" w:cs="B Yagut"/>
                <w:b/>
                <w:bCs/>
                <w:sz w:val="20"/>
                <w:szCs w:val="20"/>
                <w:rtl/>
              </w:rPr>
            </w:pPr>
          </w:p>
        </w:tc>
      </w:tr>
      <w:tr w:rsidR="002B7D24" w:rsidRPr="002B7D24" w:rsidTr="002B7D24">
        <w:trPr>
          <w:trHeight w:val="1573"/>
        </w:trPr>
        <w:tc>
          <w:tcPr>
            <w:tcW w:w="4869" w:type="dxa"/>
            <w:vMerge/>
            <w:shd w:val="clear" w:color="auto" w:fill="FFFF99"/>
            <w:vAlign w:val="center"/>
          </w:tcPr>
          <w:p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دوقطبي</w:t>
            </w:r>
          </w:p>
        </w:tc>
        <w:tc>
          <w:tcPr>
            <w:tcW w:w="4820" w:type="dxa"/>
            <w:shd w:val="clear" w:color="auto" w:fill="auto"/>
            <w:vAlign w:val="center"/>
          </w:tcPr>
          <w:p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u w:val="single"/>
                <w:rtl/>
              </w:rPr>
              <w:t>مانیا و اختلال دوقطبی بررسی شود</w:t>
            </w:r>
          </w:p>
          <w:p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قبلي و فعلی علائم مانيا نظيرسرخوشي، خلق تحريك پذير، افزايش فعاليت و پرگويي، پرشافكار، كاهش شديد نياز به خواب، خودبزرگ بيني، حواس پرتي يا رفتارهاي بي</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پروا، سؤال كنيد</w:t>
            </w:r>
            <w:r w:rsidRPr="002B7D24">
              <w:rPr>
                <w:rFonts w:asciiTheme="minorBidi" w:eastAsiaTheme="minorEastAsia" w:hAnsiTheme="minorBidi" w:cs="B Yagut" w:hint="cs"/>
                <w:sz w:val="20"/>
                <w:szCs w:val="20"/>
              </w:rPr>
              <w:t>.</w:t>
            </w:r>
          </w:p>
          <w:p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سابقه تشخیص اختلالات سایکوز /دوقطبی</w:t>
            </w: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rsidR="007D5FE0" w:rsidRPr="002B7D24" w:rsidRDefault="007D5FE0"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rsidR="008E5762" w:rsidRPr="002B7D24" w:rsidRDefault="008E5762" w:rsidP="00CF1768">
            <w:pPr>
              <w:keepLines/>
              <w:widowControl w:val="0"/>
              <w:tabs>
                <w:tab w:val="left" w:pos="-109"/>
                <w:tab w:val="left" w:pos="144"/>
                <w:tab w:val="left" w:pos="176"/>
              </w:tabs>
              <w:ind w:left="44" w:right="34" w:hanging="44"/>
              <w:jc w:val="both"/>
              <w:rPr>
                <w:rFonts w:ascii="Calibri" w:eastAsia="Calibri" w:hAnsi="Calibri" w:cs="B Yagut"/>
                <w:bCs/>
                <w:sz w:val="20"/>
                <w:szCs w:val="20"/>
                <w:rtl/>
              </w:rPr>
            </w:pPr>
          </w:p>
        </w:tc>
      </w:tr>
      <w:tr w:rsidR="002B7D24" w:rsidRPr="002B7D24" w:rsidTr="002B7D24">
        <w:trPr>
          <w:trHeight w:val="1860"/>
        </w:trPr>
        <w:tc>
          <w:tcPr>
            <w:tcW w:w="4869" w:type="dxa"/>
            <w:vMerge w:val="restart"/>
            <w:shd w:val="clear" w:color="auto" w:fill="FF0000"/>
            <w:vAlign w:val="center"/>
          </w:tcPr>
          <w:p w:rsidR="008E5762" w:rsidRPr="002B7D24" w:rsidRDefault="008E5762" w:rsidP="00CE2CBA">
            <w:pPr>
              <w:pStyle w:val="ListParagraph"/>
              <w:numPr>
                <w:ilvl w:val="0"/>
                <w:numId w:val="70"/>
              </w:numPr>
              <w:ind w:left="294" w:hanging="270"/>
              <w:rPr>
                <w:rFonts w:cs="B Yagut"/>
                <w:b/>
                <w:bCs/>
                <w:sz w:val="20"/>
                <w:szCs w:val="20"/>
              </w:rPr>
            </w:pPr>
            <w:r w:rsidRPr="002B7D24">
              <w:rPr>
                <w:rFonts w:cs="B Yagut" w:hint="cs"/>
                <w:b/>
                <w:bCs/>
                <w:sz w:val="20"/>
                <w:szCs w:val="20"/>
                <w:rtl/>
              </w:rPr>
              <w:lastRenderedPageBreak/>
              <w:t xml:space="preserve">بیمار به بیمارستان ارجاع فوری شود.  </w:t>
            </w:r>
          </w:p>
          <w:p w:rsidR="008E5762" w:rsidRPr="002B7D24" w:rsidRDefault="008E5762" w:rsidP="00CE2CBA">
            <w:pPr>
              <w:pStyle w:val="ListParagraph"/>
              <w:numPr>
                <w:ilvl w:val="0"/>
                <w:numId w:val="77"/>
              </w:numPr>
              <w:rPr>
                <w:rFonts w:cs="B Yagut"/>
                <w:b/>
                <w:bCs/>
                <w:sz w:val="20"/>
                <w:szCs w:val="20"/>
                <w:rtl/>
              </w:rPr>
            </w:pPr>
            <w:r w:rsidRPr="002B7D24">
              <w:rPr>
                <w:rFonts w:cs="B Yagut" w:hint="cs"/>
                <w:b/>
                <w:bCs/>
                <w:sz w:val="20"/>
                <w:szCs w:val="20"/>
                <w:rtl/>
              </w:rPr>
              <w:t>به مسیر(</w:t>
            </w:r>
            <w:r w:rsidRPr="002B7D24">
              <w:rPr>
                <w:rFonts w:ascii="Arial" w:eastAsiaTheme="minorEastAsia" w:hAnsi="Arial" w:cs="B Yagut"/>
                <w:b/>
                <w:bCs/>
                <w:sz w:val="20"/>
                <w:szCs w:val="20"/>
              </w:rPr>
              <w:t>EPI 1.1</w:t>
            </w:r>
            <w:r w:rsidRPr="002B7D24">
              <w:rPr>
                <w:rFonts w:cs="B Yagut" w:hint="cs"/>
                <w:b/>
                <w:bCs/>
                <w:sz w:val="20"/>
                <w:szCs w:val="20"/>
                <w:rtl/>
              </w:rPr>
              <w:t>) کتاب مرجع مراجعه شود.</w:t>
            </w: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در حال تشنج</w:t>
            </w:r>
          </w:p>
        </w:tc>
        <w:tc>
          <w:tcPr>
            <w:tcW w:w="4820" w:type="dxa"/>
            <w:vMerge w:val="restart"/>
            <w:shd w:val="clear" w:color="auto" w:fill="auto"/>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حملات تشنج و صرع بررسی شود:</w:t>
            </w:r>
          </w:p>
          <w:p w:rsidR="008E5762" w:rsidRPr="002B7D24" w:rsidRDefault="008E5762" w:rsidP="00CE2CBA">
            <w:pPr>
              <w:pStyle w:val="ListParagraph"/>
              <w:numPr>
                <w:ilvl w:val="0"/>
                <w:numId w:val="63"/>
              </w:numPr>
              <w:spacing w:line="260" w:lineRule="exact"/>
              <w:ind w:left="265" w:hanging="265"/>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موارد ذیل را بررسی کنید: </w:t>
            </w:r>
          </w:p>
          <w:p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Pr>
            </w:pPr>
            <w:r w:rsidRPr="002B7D24">
              <w:rPr>
                <w:rFonts w:cs="B Yagut" w:hint="cs"/>
                <w:sz w:val="20"/>
                <w:szCs w:val="20"/>
                <w:rtl/>
              </w:rPr>
              <w:t>بررسي احتمال اكلامپسي (خانم در نيمه</w:t>
            </w:r>
            <w:r w:rsidRPr="002B7D24">
              <w:rPr>
                <w:rFonts w:cs="B Yagut"/>
                <w:sz w:val="20"/>
                <w:szCs w:val="20"/>
                <w:rtl/>
              </w:rPr>
              <w:softHyphen/>
            </w:r>
            <w:r w:rsidRPr="002B7D24">
              <w:rPr>
                <w:rFonts w:cs="B Yagut"/>
                <w:sz w:val="20"/>
                <w:szCs w:val="20"/>
                <w:rtl/>
              </w:rPr>
              <w:softHyphen/>
            </w:r>
            <w:r w:rsidRPr="002B7D24">
              <w:rPr>
                <w:rFonts w:cs="B Yagut" w:hint="cs"/>
                <w:sz w:val="20"/>
                <w:szCs w:val="20"/>
                <w:rtl/>
              </w:rPr>
              <w:t>ي دوم بارداري يا هفته</w:t>
            </w:r>
            <w:r w:rsidRPr="002B7D24">
              <w:rPr>
                <w:rFonts w:cs="B Yagut"/>
                <w:sz w:val="20"/>
                <w:szCs w:val="20"/>
                <w:rtl/>
              </w:rPr>
              <w:softHyphen/>
            </w:r>
            <w:r w:rsidRPr="002B7D24">
              <w:rPr>
                <w:rFonts w:cs="B Yagut" w:hint="cs"/>
                <w:sz w:val="20"/>
                <w:szCs w:val="20"/>
                <w:rtl/>
              </w:rPr>
              <w:t>ي اول پس از زايمان و بدون سابقه</w:t>
            </w:r>
            <w:r w:rsidRPr="002B7D24">
              <w:rPr>
                <w:rFonts w:cs="B Yagut"/>
                <w:sz w:val="20"/>
                <w:szCs w:val="20"/>
                <w:rtl/>
              </w:rPr>
              <w:softHyphen/>
            </w:r>
            <w:r w:rsidRPr="002B7D24">
              <w:rPr>
                <w:rFonts w:cs="B Yagut" w:hint="cs"/>
                <w:sz w:val="20"/>
                <w:szCs w:val="20"/>
                <w:rtl/>
              </w:rPr>
              <w:t>ي صرع)</w:t>
            </w:r>
          </w:p>
          <w:p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آسيب به سر و گردن</w:t>
            </w:r>
          </w:p>
          <w:p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عفونت دستگاه عصبي مركزي</w:t>
            </w:r>
          </w:p>
          <w:p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تشنج بيش از 30 دقيقه طول كشيده است</w:t>
            </w:r>
          </w:p>
          <w:p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 xml:space="preserve">تكرار دفعات تشنج به </w:t>
            </w:r>
            <w:r w:rsidRPr="002B7D24">
              <w:rPr>
                <w:rFonts w:cs="B Yagut"/>
                <w:sz w:val="20"/>
                <w:szCs w:val="20"/>
                <w:rtl/>
              </w:rPr>
              <w:softHyphen/>
            </w:r>
            <w:r w:rsidRPr="002B7D24">
              <w:rPr>
                <w:rFonts w:cs="B Yagut" w:hint="cs"/>
                <w:sz w:val="20"/>
                <w:szCs w:val="20"/>
                <w:rtl/>
              </w:rPr>
              <w:t>حدي است كه بيمار در بين تشنج</w:t>
            </w:r>
            <w:r w:rsidRPr="002B7D24">
              <w:rPr>
                <w:rFonts w:cs="B Yagut"/>
                <w:sz w:val="20"/>
                <w:szCs w:val="20"/>
                <w:rtl/>
              </w:rPr>
              <w:softHyphen/>
            </w:r>
            <w:r w:rsidRPr="002B7D24">
              <w:rPr>
                <w:rFonts w:cs="B Yagut" w:hint="cs"/>
                <w:sz w:val="20"/>
                <w:szCs w:val="20"/>
                <w:rtl/>
              </w:rPr>
              <w:t>ها هوشياري خود را بدست نمي</w:t>
            </w:r>
            <w:r w:rsidRPr="002B7D24">
              <w:rPr>
                <w:rFonts w:cs="B Yagut"/>
                <w:sz w:val="20"/>
                <w:szCs w:val="20"/>
                <w:rtl/>
              </w:rPr>
              <w:softHyphen/>
            </w:r>
            <w:r w:rsidRPr="002B7D24">
              <w:rPr>
                <w:rFonts w:cs="B Yagut" w:hint="cs"/>
                <w:sz w:val="20"/>
                <w:szCs w:val="20"/>
                <w:rtl/>
              </w:rPr>
              <w:t>آورد.</w:t>
            </w:r>
          </w:p>
          <w:p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tl/>
              </w:rPr>
            </w:pPr>
            <w:r w:rsidRPr="002B7D24">
              <w:rPr>
                <w:rFonts w:cs="B Yagut" w:hint="cs"/>
                <w:sz w:val="20"/>
                <w:szCs w:val="20"/>
                <w:rtl/>
              </w:rPr>
              <w:t>تشنج بيمار به دو بار تزريق ديازپام پاسخ نمي</w:t>
            </w:r>
            <w:r w:rsidRPr="002B7D24">
              <w:rPr>
                <w:rFonts w:cs="B Yagut"/>
                <w:sz w:val="20"/>
                <w:szCs w:val="20"/>
                <w:rtl/>
              </w:rPr>
              <w:softHyphen/>
            </w:r>
            <w:r w:rsidRPr="002B7D24">
              <w:rPr>
                <w:rFonts w:cs="B Yagut" w:hint="cs"/>
                <w:sz w:val="20"/>
                <w:szCs w:val="20"/>
                <w:rtl/>
              </w:rPr>
              <w:t>دهد</w:t>
            </w:r>
            <w:r w:rsidRPr="002B7D24">
              <w:rPr>
                <w:rFonts w:ascii="Arial" w:eastAsiaTheme="minorEastAsia" w:hAnsi="Arial" w:cs="B Yagut" w:hint="cs"/>
                <w:b/>
                <w:bCs/>
                <w:sz w:val="20"/>
                <w:szCs w:val="20"/>
                <w:rtl/>
              </w:rPr>
              <w:t>.</w:t>
            </w:r>
          </w:p>
        </w:tc>
        <w:tc>
          <w:tcPr>
            <w:tcW w:w="3318" w:type="dxa"/>
            <w:vMerge w:val="restart"/>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حملات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w:t>
            </w:r>
            <w:r w:rsidRPr="002B7D24">
              <w:rPr>
                <w:rFonts w:ascii="Arial" w:eastAsiaTheme="minorEastAsia" w:hAnsi="Arial" w:cs="B Yagut"/>
                <w:b/>
                <w:bCs/>
                <w:sz w:val="20"/>
                <w:szCs w:val="20"/>
              </w:rPr>
              <w:t xml:space="preserve"> </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جريان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حمله</w:t>
            </w:r>
            <w:r w:rsidRPr="002B7D24">
              <w:rPr>
                <w:rFonts w:ascii="Arial" w:eastAsiaTheme="minorEastAsia" w:hAnsi="Arial" w:cs="B Yagut" w:hint="cs"/>
                <w:b/>
                <w:bCs/>
                <w:sz w:val="20"/>
                <w:szCs w:val="20"/>
                <w:rtl/>
              </w:rPr>
              <w:softHyphen/>
              <w:t>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 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مختل، سفتي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 گاز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زبان،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اختياري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ادرار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مدفوع</w:t>
            </w:r>
            <w:r w:rsidRPr="002B7D24">
              <w:rPr>
                <w:rFonts w:ascii="Arial" w:eastAsiaTheme="minorEastAsia" w:hAnsi="Arial" w:cs="B Yagut"/>
                <w:b/>
                <w:bCs/>
                <w:sz w:val="20"/>
                <w:szCs w:val="20"/>
              </w:rPr>
              <w:t xml:space="preserve"> </w:t>
            </w:r>
          </w:p>
          <w:p w:rsidR="008E5762" w:rsidRPr="002B7D24" w:rsidRDefault="008E5762" w:rsidP="00CE2CBA">
            <w:pPr>
              <w:pStyle w:val="ListParagraph"/>
              <w:numPr>
                <w:ilvl w:val="0"/>
                <w:numId w:val="62"/>
              </w:numPr>
              <w:spacing w:line="192" w:lineRule="auto"/>
              <w:ind w:left="312" w:hanging="283"/>
              <w:jc w:val="both"/>
              <w:rPr>
                <w:rFonts w:ascii="BMitra" w:cs="B Yagut"/>
                <w:sz w:val="20"/>
                <w:szCs w:val="20"/>
                <w:rtl/>
              </w:rPr>
            </w:pPr>
            <w:r w:rsidRPr="002B7D24">
              <w:rPr>
                <w:rFonts w:ascii="Arial" w:eastAsiaTheme="minorEastAsia" w:hAnsi="Arial" w:cs="B Yagut" w:hint="cs"/>
                <w:b/>
                <w:bCs/>
                <w:sz w:val="20"/>
                <w:szCs w:val="20"/>
                <w:rtl/>
              </w:rPr>
              <w:t>پس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حمله: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گيجي،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آلودگي،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سردرد،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بدن</w:t>
            </w:r>
          </w:p>
          <w:p w:rsidR="008E5762" w:rsidRPr="002B7D24" w:rsidRDefault="008E5762" w:rsidP="00CF1768">
            <w:pPr>
              <w:jc w:val="both"/>
              <w:rPr>
                <w:rFonts w:ascii="Arial" w:eastAsiaTheme="minorEastAsia" w:hAnsi="Arial" w:cs="B Yagut"/>
                <w:b/>
                <w:bCs/>
                <w:sz w:val="20"/>
                <w:szCs w:val="20"/>
                <w:rtl/>
              </w:rPr>
            </w:pPr>
          </w:p>
        </w:tc>
      </w:tr>
      <w:tr w:rsidR="002B7D24" w:rsidRPr="002B7D24" w:rsidTr="002B7D24">
        <w:trPr>
          <w:trHeight w:val="664"/>
        </w:trPr>
        <w:tc>
          <w:tcPr>
            <w:tcW w:w="4869" w:type="dxa"/>
            <w:vMerge/>
            <w:shd w:val="clear" w:color="auto" w:fill="FF0000"/>
            <w:vAlign w:val="center"/>
          </w:tcPr>
          <w:p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اكلامپسي</w:t>
            </w:r>
          </w:p>
        </w:tc>
        <w:tc>
          <w:tcPr>
            <w:tcW w:w="4820" w:type="dxa"/>
            <w:vMerge/>
            <w:shd w:val="clear" w:color="auto" w:fill="auto"/>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rsidTr="002B7D24">
        <w:trPr>
          <w:trHeight w:val="1189"/>
        </w:trPr>
        <w:tc>
          <w:tcPr>
            <w:tcW w:w="4869" w:type="dxa"/>
            <w:vMerge/>
            <w:shd w:val="clear" w:color="auto" w:fill="FF0000"/>
            <w:vAlign w:val="center"/>
          </w:tcPr>
          <w:p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b/>
                <w:bCs/>
              </w:rPr>
              <w:t>Status Epilepticus</w:t>
            </w:r>
          </w:p>
        </w:tc>
        <w:tc>
          <w:tcPr>
            <w:tcW w:w="4820" w:type="dxa"/>
            <w:vMerge/>
            <w:shd w:val="clear" w:color="auto" w:fill="auto"/>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rsidTr="002B7D24">
        <w:trPr>
          <w:trHeight w:val="962"/>
        </w:trPr>
        <w:tc>
          <w:tcPr>
            <w:tcW w:w="4869" w:type="dxa"/>
            <w:shd w:val="clear" w:color="auto" w:fill="FFFF99"/>
          </w:tcPr>
          <w:p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lastRenderedPageBreak/>
              <w:t xml:space="preserve">درصورتی که </w:t>
            </w:r>
            <w:r w:rsidRPr="002B7D24">
              <w:rPr>
                <w:rFonts w:cs="B Yagut" w:hint="cs"/>
                <w:b/>
                <w:bCs/>
                <w:sz w:val="20"/>
                <w:szCs w:val="20"/>
                <w:u w:val="single"/>
                <w:rtl/>
              </w:rPr>
              <w:t>اولین مراجعه بیمار</w:t>
            </w:r>
            <w:r w:rsidRPr="002B7D24">
              <w:rPr>
                <w:rFonts w:cs="B Yagut" w:hint="cs"/>
                <w:b/>
                <w:bCs/>
                <w:sz w:val="20"/>
                <w:szCs w:val="20"/>
                <w:rtl/>
              </w:rPr>
              <w:t xml:space="preserve"> است و معیار تشخیص موارد اورژانس مشاهده نمی</w:t>
            </w:r>
            <w:r w:rsidRPr="002B7D24">
              <w:rPr>
                <w:rFonts w:cs="B Yagut"/>
                <w:b/>
                <w:bCs/>
                <w:sz w:val="20"/>
                <w:szCs w:val="20"/>
                <w:rtl/>
              </w:rPr>
              <w:softHyphen/>
            </w:r>
            <w:r w:rsidRPr="002B7D24">
              <w:rPr>
                <w:rFonts w:cs="B Yagut"/>
                <w:b/>
                <w:bCs/>
                <w:sz w:val="20"/>
                <w:szCs w:val="20"/>
                <w:rtl/>
              </w:rPr>
              <w:softHyphen/>
            </w:r>
            <w:r w:rsidRPr="002B7D24">
              <w:rPr>
                <w:rFonts w:cs="B Yagut" w:hint="cs"/>
                <w:b/>
                <w:bCs/>
                <w:sz w:val="20"/>
                <w:szCs w:val="20"/>
                <w:rtl/>
              </w:rPr>
              <w:t>شود بر مبنای مسیر (</w:t>
            </w:r>
            <w:r w:rsidRPr="002B7D24">
              <w:rPr>
                <w:rFonts w:ascii="Arial" w:eastAsiaTheme="minorEastAsia" w:hAnsi="Arial" w:cs="B Yagut"/>
                <w:b/>
                <w:bCs/>
                <w:sz w:val="20"/>
                <w:szCs w:val="20"/>
              </w:rPr>
              <w:t>EPI 1.2</w:t>
            </w:r>
            <w:r w:rsidRPr="002B7D24">
              <w:rPr>
                <w:rFonts w:cs="B Yagut" w:hint="cs"/>
                <w:b/>
                <w:bCs/>
                <w:sz w:val="20"/>
                <w:szCs w:val="20"/>
                <w:rtl/>
              </w:rPr>
              <w:t>) شروع به درمان کنید.</w:t>
            </w:r>
          </w:p>
          <w:p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برای بیمار با سابقه صرع ادامه درمان را بر مبنی مسیر(</w:t>
            </w:r>
            <w:r w:rsidRPr="002B7D24">
              <w:rPr>
                <w:rFonts w:ascii="Arial" w:eastAsiaTheme="minorEastAsia" w:hAnsi="Arial" w:cs="B Yagut"/>
                <w:b/>
                <w:bCs/>
                <w:sz w:val="20"/>
                <w:szCs w:val="20"/>
              </w:rPr>
              <w:t>EPI 1.3</w:t>
            </w:r>
            <w:r w:rsidRPr="002B7D24">
              <w:rPr>
                <w:rFonts w:cs="B Yagut" w:hint="cs"/>
                <w:b/>
                <w:bCs/>
                <w:sz w:val="20"/>
                <w:szCs w:val="20"/>
                <w:rtl/>
              </w:rPr>
              <w:t>) اقدام کنید.</w:t>
            </w:r>
          </w:p>
          <w:p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ارجاع به نورولوژیست / روانپزشک بر مبنای مسیر (</w:t>
            </w:r>
            <w:r w:rsidRPr="002B7D24">
              <w:rPr>
                <w:rFonts w:ascii="Arial" w:eastAsiaTheme="minorEastAsia" w:hAnsi="Arial" w:cs="B Yagut"/>
                <w:b/>
                <w:bCs/>
                <w:sz w:val="20"/>
                <w:szCs w:val="20"/>
              </w:rPr>
              <w:t>EPI 1.1</w:t>
            </w:r>
            <w:r w:rsidRPr="002B7D24">
              <w:rPr>
                <w:rFonts w:cs="B Yagut" w:hint="cs"/>
                <w:b/>
                <w:bCs/>
                <w:sz w:val="20"/>
                <w:szCs w:val="20"/>
                <w:rtl/>
              </w:rPr>
              <w:t>)</w:t>
            </w:r>
          </w:p>
          <w:p w:rsidR="008E5762" w:rsidRPr="002B7D24" w:rsidRDefault="008E5762" w:rsidP="00CF1768">
            <w:pPr>
              <w:pStyle w:val="ListParagraph"/>
              <w:spacing w:line="220" w:lineRule="exact"/>
              <w:ind w:left="303"/>
              <w:jc w:val="both"/>
              <w:rPr>
                <w:rFonts w:cs="B Yagut"/>
                <w:b/>
                <w:bCs/>
                <w:sz w:val="20"/>
                <w:szCs w:val="20"/>
                <w:rtl/>
              </w:rPr>
            </w:pPr>
          </w:p>
        </w:tc>
        <w:tc>
          <w:tcPr>
            <w:tcW w:w="1843" w:type="dxa"/>
            <w:shd w:val="clear" w:color="auto" w:fill="auto"/>
            <w:vAlign w:val="center"/>
          </w:tcPr>
          <w:p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سابقه صرع</w:t>
            </w:r>
          </w:p>
        </w:tc>
        <w:tc>
          <w:tcPr>
            <w:tcW w:w="4820" w:type="dxa"/>
            <w:shd w:val="clear" w:color="auto" w:fill="auto"/>
            <w:vAlign w:val="center"/>
          </w:tcPr>
          <w:p w:rsidR="008E5762" w:rsidRPr="002B7D24" w:rsidRDefault="008E5762" w:rsidP="00CE2CBA">
            <w:pPr>
              <w:pStyle w:val="ListParagraph"/>
              <w:numPr>
                <w:ilvl w:val="0"/>
                <w:numId w:val="70"/>
              </w:numPr>
              <w:ind w:left="294" w:hanging="270"/>
              <w:jc w:val="both"/>
              <w:rPr>
                <w:rFonts w:cs="B Yagut"/>
                <w:b/>
                <w:bCs/>
                <w:sz w:val="20"/>
                <w:szCs w:val="20"/>
              </w:rPr>
            </w:pPr>
            <w:r w:rsidRPr="002B7D24">
              <w:rPr>
                <w:rFonts w:cs="B Yagut" w:hint="cs"/>
                <w:b/>
                <w:bCs/>
                <w:sz w:val="20"/>
                <w:szCs w:val="20"/>
                <w:rtl/>
              </w:rPr>
              <w:t>تایید موارد غربالگری مثبت (ارجاع از مراقب سلامت)</w:t>
            </w:r>
          </w:p>
          <w:p w:rsidR="008E5762" w:rsidRPr="002B7D24" w:rsidRDefault="008E5762" w:rsidP="00CE2CBA">
            <w:pPr>
              <w:pStyle w:val="ListParagraph"/>
              <w:numPr>
                <w:ilvl w:val="0"/>
                <w:numId w:val="70"/>
              </w:numPr>
              <w:ind w:left="294" w:hanging="270"/>
              <w:jc w:val="both"/>
              <w:rPr>
                <w:rFonts w:cs="B Yagut"/>
                <w:b/>
                <w:bCs/>
                <w:sz w:val="20"/>
                <w:szCs w:val="20"/>
                <w:rtl/>
              </w:rPr>
            </w:pPr>
            <w:r w:rsidRPr="002B7D24">
              <w:rPr>
                <w:rFonts w:cs="B Yagut" w:hint="cs"/>
                <w:b/>
                <w:bCs/>
                <w:sz w:val="20"/>
                <w:szCs w:val="20"/>
                <w:rtl/>
              </w:rPr>
              <w:t>گزارش سابقه صرع و مصرف دارو</w:t>
            </w:r>
          </w:p>
        </w:tc>
        <w:tc>
          <w:tcPr>
            <w:tcW w:w="3318" w:type="dxa"/>
            <w:vMerge/>
            <w:vAlign w:val="center"/>
          </w:tcPr>
          <w:p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rsidTr="002B7D24">
        <w:trPr>
          <w:trHeight w:val="3662"/>
        </w:trPr>
        <w:tc>
          <w:tcPr>
            <w:tcW w:w="4869" w:type="dxa"/>
            <w:shd w:val="clear" w:color="auto" w:fill="FFFF99"/>
            <w:vAlign w:val="center"/>
          </w:tcPr>
          <w:p w:rsidR="008E5762" w:rsidRPr="002B7D24" w:rsidRDefault="008E5762" w:rsidP="00CF1768">
            <w:pPr>
              <w:spacing w:line="220" w:lineRule="exact"/>
              <w:contextualSpacing/>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rsidR="008E5762" w:rsidRPr="002B7D24" w:rsidRDefault="008E5762" w:rsidP="00CF1768">
            <w:pPr>
              <w:spacing w:line="240" w:lineRule="exact"/>
              <w:contextualSpacing/>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 روان ارجاع كنيد</w:t>
            </w:r>
            <w:r w:rsidRPr="002B7D24">
              <w:rPr>
                <w:rFonts w:ascii="Arial" w:eastAsiaTheme="minorEastAsia" w:hAnsi="Arial" w:cs="B Yagut"/>
                <w:sz w:val="20"/>
                <w:szCs w:val="20"/>
              </w:rPr>
              <w:t>.</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بیمار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بررسی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نیاز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درمان دارویی به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روانپزشک</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ارجاع</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دهید.</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rsidR="008E5762" w:rsidRPr="002B7D24" w:rsidRDefault="008E5762" w:rsidP="00CF1768">
            <w:pPr>
              <w:spacing w:line="220" w:lineRule="exact"/>
              <w:contextualSpacing/>
              <w:rPr>
                <w:rFonts w:cs="B Yagut"/>
                <w:b/>
                <w:bCs/>
                <w:sz w:val="20"/>
                <w:szCs w:val="20"/>
                <w:rtl/>
              </w:rPr>
            </w:pPr>
            <w:r w:rsidRPr="002B7D24">
              <w:rPr>
                <w:rFonts w:ascii="Arial" w:eastAsiaTheme="minorEastAsia" w:hAnsi="Arial" w:cs="B Yagut" w:hint="cs"/>
                <w:b/>
                <w:bCs/>
                <w:sz w:val="20"/>
                <w:szCs w:val="20"/>
                <w:u w:val="single"/>
                <w:rtl/>
              </w:rPr>
              <w:t>اگرمراقب کودک و یا نوجوان دچار افسردگي است، باتوجه به مدول افسردگي کتاب مرجع او را مورد بررسي و درمان قرار دهيد.</w:t>
            </w:r>
          </w:p>
        </w:tc>
        <w:tc>
          <w:tcPr>
            <w:tcW w:w="1843" w:type="dxa"/>
            <w:shd w:val="clear" w:color="auto" w:fill="FFFFFF" w:themeFill="background1"/>
            <w:vAlign w:val="center"/>
          </w:tcPr>
          <w:p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نقص توجه / بیش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فعالی </w:t>
            </w:r>
          </w:p>
          <w:p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w:t>
            </w:r>
            <w:r w:rsidRPr="002B7D24">
              <w:rPr>
                <w:rFonts w:ascii="Arial" w:eastAsiaTheme="minorEastAsia" w:hAnsi="Arial" w:cs="B Yagut"/>
                <w:b/>
                <w:bCs/>
                <w:sz w:val="20"/>
                <w:szCs w:val="20"/>
              </w:rPr>
              <w:t>ADHD</w:t>
            </w:r>
            <w:r w:rsidRPr="002B7D24">
              <w:rPr>
                <w:rFonts w:ascii="Arial" w:eastAsiaTheme="minorEastAsia" w:hAnsi="Arial" w:cs="B Yagut" w:hint="cs"/>
                <w:b/>
                <w:bCs/>
                <w:sz w:val="20"/>
                <w:szCs w:val="20"/>
                <w:rtl/>
              </w:rPr>
              <w:t>)</w:t>
            </w:r>
          </w:p>
        </w:tc>
        <w:tc>
          <w:tcPr>
            <w:tcW w:w="4820" w:type="dxa"/>
            <w:shd w:val="clear" w:color="auto" w:fill="FFFFFF" w:themeFill="background1"/>
            <w:vAlign w:val="center"/>
          </w:tcPr>
          <w:p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اختلال رفتاری کودک و نوجوان بررسی شود:</w:t>
            </w:r>
          </w:p>
          <w:p w:rsidR="008E5762" w:rsidRPr="002B7D24" w:rsidRDefault="008E5762" w:rsidP="00CE2CBA">
            <w:pPr>
              <w:pStyle w:val="ListParagraph"/>
              <w:numPr>
                <w:ilvl w:val="0"/>
                <w:numId w:val="80"/>
              </w:numPr>
              <w:jc w:val="both"/>
              <w:rPr>
                <w:rFonts w:cs="B Yagut"/>
                <w:b/>
                <w:bCs/>
                <w:sz w:val="20"/>
                <w:szCs w:val="20"/>
              </w:rPr>
            </w:pPr>
            <w:r w:rsidRPr="002B7D24">
              <w:rPr>
                <w:rFonts w:cs="B Yagut" w:hint="cs"/>
                <w:b/>
                <w:bCs/>
                <w:sz w:val="20"/>
                <w:szCs w:val="20"/>
                <w:rtl/>
              </w:rPr>
              <w:t>نقص توجه و بیش فعالی:</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مشکل در مقایسه با  رفتار كودكان هم سال و هم استعداد به وضوح بيش از آن چيزي است كه در ساير كودكان ديده ميشود.</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شواهد نقص توجه و بیش فعالی ربطی به شرايط و زمينه</w:t>
            </w:r>
            <w:r w:rsidRPr="002B7D24">
              <w:rPr>
                <w:rFonts w:cs="B Yagut"/>
                <w:sz w:val="20"/>
                <w:szCs w:val="20"/>
                <w:rtl/>
              </w:rPr>
              <w:softHyphen/>
            </w:r>
            <w:r w:rsidRPr="002B7D24">
              <w:rPr>
                <w:rFonts w:cs="B Yagut" w:hint="cs"/>
                <w:sz w:val="20"/>
                <w:szCs w:val="20"/>
                <w:rtl/>
              </w:rPr>
              <w:t>ي خاص محیطی ندارد.</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درتمام حيطه</w:t>
            </w:r>
            <w:r w:rsidRPr="002B7D24">
              <w:rPr>
                <w:rFonts w:cs="B Yagut" w:hint="cs"/>
                <w:sz w:val="20"/>
                <w:szCs w:val="20"/>
                <w:rtl/>
              </w:rPr>
              <w:softHyphen/>
              <w:t>هاي عملكرد مشكل وجود دارد (اگر مشكل فقط در يك حيطه مشاهده مي</w:t>
            </w:r>
            <w:r w:rsidRPr="002B7D24">
              <w:rPr>
                <w:rFonts w:cs="B Yagut"/>
                <w:sz w:val="20"/>
                <w:szCs w:val="20"/>
                <w:rtl/>
              </w:rPr>
              <w:softHyphen/>
            </w:r>
            <w:r w:rsidRPr="002B7D24">
              <w:rPr>
                <w:rFonts w:cs="B Yagut" w:hint="cs"/>
                <w:sz w:val="20"/>
                <w:szCs w:val="20"/>
                <w:rtl/>
              </w:rPr>
              <w:t>شود بايد علل خاص آن حيطه را بررسی گردد).</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قبل از 6 سالگي شروع مي</w:t>
            </w:r>
            <w:r w:rsidRPr="002B7D24">
              <w:rPr>
                <w:rFonts w:cs="B Yagut"/>
                <w:sz w:val="20"/>
                <w:szCs w:val="20"/>
                <w:rtl/>
              </w:rPr>
              <w:softHyphen/>
            </w:r>
            <w:r w:rsidRPr="002B7D24">
              <w:rPr>
                <w:rFonts w:cs="B Yagut" w:hint="cs"/>
                <w:sz w:val="20"/>
                <w:szCs w:val="20"/>
                <w:rtl/>
              </w:rPr>
              <w:t xml:space="preserve">شود </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حداقل شش ماه از شروع تظاهرات گذشته باشد.</w:t>
            </w:r>
          </w:p>
          <w:p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اختلال قابل توجه در عملکرد فرد</w:t>
            </w:r>
          </w:p>
        </w:tc>
        <w:tc>
          <w:tcPr>
            <w:tcW w:w="3318" w:type="dxa"/>
            <w:vMerge w:val="restart"/>
            <w:shd w:val="clear" w:color="auto" w:fill="FFFFFF" w:themeFill="background1"/>
            <w:vAlign w:val="center"/>
          </w:tcPr>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توجهي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حواس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قبل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نتيجه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رساندن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فعاليت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حد: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كردن،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سختي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نشستن،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p>
          <w:p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تکانه</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ای بودن </w:t>
            </w:r>
            <w:r w:rsidRPr="002B7D24">
              <w:rPr>
                <w:rFonts w:ascii="Arial" w:eastAsiaTheme="minorEastAsia" w:hAnsi="Arial" w:cs="B Yagut"/>
                <w:b/>
                <w:bCs/>
                <w:sz w:val="20"/>
                <w:szCs w:val="20"/>
              </w:rPr>
              <w:t>(Impulsivity)</w:t>
            </w:r>
            <w:r w:rsidRPr="002B7D24">
              <w:rPr>
                <w:rFonts w:ascii="Arial" w:eastAsiaTheme="minorEastAsia" w:hAnsi="Arial" w:cs="B Yagut" w:hint="cs"/>
                <w:b/>
                <w:bCs/>
                <w:sz w:val="20"/>
                <w:szCs w:val="20"/>
                <w:rtl/>
              </w:rPr>
              <w:t xml:space="preserve"> 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غالبا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تفكر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انجام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دادن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  </w:t>
            </w:r>
          </w:p>
          <w:p w:rsidR="008E5762" w:rsidRPr="002B7D24" w:rsidRDefault="008E5762" w:rsidP="00CF1768">
            <w:pPr>
              <w:spacing w:line="192" w:lineRule="auto"/>
              <w:jc w:val="both"/>
              <w:rPr>
                <w:rFonts w:ascii="Arial" w:eastAsiaTheme="minorEastAsia" w:hAnsi="Arial" w:cs="B Yagut"/>
                <w:b/>
                <w:bCs/>
                <w:sz w:val="20"/>
                <w:szCs w:val="20"/>
              </w:rPr>
            </w:pP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تكراري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مزاحمت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ايجاد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كند: عصبانيت</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شديد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مكرر،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رحمانه</w:t>
            </w:r>
            <w:r w:rsidRPr="002B7D24">
              <w:rPr>
                <w:rFonts w:ascii="Arial" w:eastAsiaTheme="minorEastAsia" w:hAnsi="Arial" w:cs="B Yagut"/>
                <w:b/>
                <w:bCs/>
                <w:sz w:val="20"/>
                <w:szCs w:val="20"/>
              </w:rPr>
              <w:t xml:space="preserve"> </w:t>
            </w:r>
            <w:r w:rsidRPr="002B7D24">
              <w:rPr>
                <w:rFonts w:ascii="Arial" w:eastAsiaTheme="minorEastAsia" w:hAnsi="Arial" w:cs="B Yagut" w:hint="cs"/>
                <w:sz w:val="20"/>
                <w:szCs w:val="20"/>
                <w:rtl/>
              </w:rPr>
              <w:t>(براي</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 xml:space="preserve"> مثال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در</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قبال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حيوانات)</w:t>
            </w:r>
            <w:r w:rsidRPr="002B7D24">
              <w:rPr>
                <w:rFonts w:ascii="Arial" w:eastAsiaTheme="minorEastAsia" w:hAnsi="Arial" w:cs="B Yagut" w:hint="cs"/>
                <w:b/>
                <w:bCs/>
                <w:sz w:val="20"/>
                <w:szCs w:val="20"/>
                <w:rtl/>
              </w:rPr>
              <w:t xml:space="preserve"> نافرماني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دزدي</w:t>
            </w:r>
          </w:p>
          <w:p w:rsidR="008E5762" w:rsidRPr="002B7D24" w:rsidRDefault="008E5762" w:rsidP="00CF1768">
            <w:pPr>
              <w:spacing w:line="192" w:lineRule="auto"/>
              <w:jc w:val="both"/>
              <w:rPr>
                <w:rFonts w:ascii="Arial" w:eastAsiaTheme="minorEastAsia" w:hAnsi="Arial" w:cs="B Yagut"/>
                <w:b/>
                <w:bCs/>
                <w:sz w:val="20"/>
                <w:szCs w:val="20"/>
                <w:rtl/>
              </w:rPr>
            </w:pPr>
          </w:p>
          <w:p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تغيير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ناگهاني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ارتباط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سالان،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شامل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خشم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كنار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p>
          <w:p w:rsidR="008E5762" w:rsidRPr="002B7D24" w:rsidRDefault="008E5762" w:rsidP="00CF1768">
            <w:pPr>
              <w:pStyle w:val="ListParagraph"/>
              <w:ind w:left="294"/>
              <w:jc w:val="both"/>
              <w:rPr>
                <w:rFonts w:ascii="Arial" w:eastAsiaTheme="minorEastAsia" w:hAnsi="Arial" w:cs="B Nazanin"/>
                <w:b/>
                <w:bCs/>
                <w:sz w:val="20"/>
                <w:szCs w:val="20"/>
                <w:rtl/>
              </w:rPr>
            </w:pPr>
          </w:p>
        </w:tc>
      </w:tr>
      <w:tr w:rsidR="002B7D24" w:rsidRPr="002B7D24" w:rsidTr="002B7D24">
        <w:trPr>
          <w:trHeight w:val="3230"/>
        </w:trPr>
        <w:tc>
          <w:tcPr>
            <w:tcW w:w="4869" w:type="dxa"/>
            <w:shd w:val="clear" w:color="auto" w:fill="FFFF99"/>
          </w:tcPr>
          <w:p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lastRenderedPageBreak/>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 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روان ارجاع كنيد</w:t>
            </w:r>
            <w:r w:rsidRPr="002B7D24">
              <w:rPr>
                <w:rFonts w:ascii="Arial" w:eastAsiaTheme="minorEastAsia" w:hAnsi="Arial" w:cs="B Yagut"/>
                <w:sz w:val="20"/>
                <w:szCs w:val="20"/>
              </w:rPr>
              <w:t>.</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به روانپزشك ارجاع دهيد.</w:t>
            </w:r>
          </w:p>
          <w:p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rsidR="008E5762" w:rsidRPr="002B7D24" w:rsidRDefault="008E5762" w:rsidP="00CF1768">
            <w:pPr>
              <w:spacing w:line="220" w:lineRule="exact"/>
              <w:contextualSpacing/>
              <w:jc w:val="both"/>
              <w:rPr>
                <w:rFonts w:ascii="Arial" w:eastAsiaTheme="minorEastAsia" w:hAnsi="Arial" w:cs="B Yagut"/>
                <w:b/>
                <w:bCs/>
                <w:sz w:val="20"/>
                <w:szCs w:val="20"/>
                <w:u w:val="single"/>
                <w:rtl/>
              </w:rPr>
            </w:pPr>
            <w:r w:rsidRPr="002B7D24">
              <w:rPr>
                <w:rFonts w:ascii="Arial" w:eastAsiaTheme="minorEastAsia" w:hAnsi="Arial" w:cs="B Yagut" w:hint="cs"/>
                <w:b/>
                <w:bCs/>
                <w:sz w:val="20"/>
                <w:szCs w:val="20"/>
                <w:u w:val="single"/>
                <w:rtl/>
              </w:rPr>
              <w:t>تأثير اختلال رفتاري بيمار را بر مراقبانش بررسي كنيد و با توجه به نيازهاي شخصي، اجتماعي و سلامت روان آنان، اقدامات مورد نياز را انجام دهيد</w:t>
            </w:r>
            <w:r w:rsidRPr="002B7D24">
              <w:rPr>
                <w:rFonts w:ascii="Arial" w:eastAsiaTheme="minorEastAsia" w:hAnsi="Arial" w:cs="B Yagut"/>
                <w:b/>
                <w:bCs/>
                <w:sz w:val="20"/>
                <w:szCs w:val="20"/>
                <w:u w:val="single"/>
              </w:rPr>
              <w:t>.</w:t>
            </w:r>
          </w:p>
        </w:tc>
        <w:tc>
          <w:tcPr>
            <w:tcW w:w="1843" w:type="dxa"/>
            <w:shd w:val="clear" w:color="auto" w:fill="FFFFFF" w:themeFill="background1"/>
            <w:vAlign w:val="center"/>
          </w:tcPr>
          <w:p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رفتاری</w:t>
            </w:r>
          </w:p>
        </w:tc>
        <w:tc>
          <w:tcPr>
            <w:tcW w:w="4820" w:type="dxa"/>
            <w:shd w:val="clear" w:color="auto" w:fill="FFFFFF" w:themeFill="background1"/>
            <w:vAlign w:val="center"/>
          </w:tcPr>
          <w:p w:rsidR="008E5762" w:rsidRPr="002B7D24" w:rsidRDefault="008E5762" w:rsidP="00CE2CBA">
            <w:pPr>
              <w:pStyle w:val="ListParagraph"/>
              <w:numPr>
                <w:ilvl w:val="0"/>
                <w:numId w:val="80"/>
              </w:numPr>
              <w:spacing w:line="260" w:lineRule="exact"/>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سایر اختلالات رفتاري: </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رفتارهای گزارش شده و مشاهده شده بايد بسيار شديدتر از آن چيزي باشد كه با لجبازي</w:t>
            </w:r>
            <w:r w:rsidRPr="002B7D24">
              <w:rPr>
                <w:rFonts w:cs="B Yagut" w:hint="cs"/>
                <w:sz w:val="20"/>
                <w:szCs w:val="20"/>
                <w:rtl/>
              </w:rPr>
              <w:softHyphen/>
              <w:t>هاي معمول كودكانه يا سركشي</w:t>
            </w:r>
            <w:r w:rsidRPr="002B7D24">
              <w:rPr>
                <w:rFonts w:cs="B Yagut"/>
                <w:sz w:val="20"/>
                <w:szCs w:val="20"/>
                <w:rtl/>
              </w:rPr>
              <w:softHyphen/>
            </w:r>
            <w:r w:rsidRPr="002B7D24">
              <w:rPr>
                <w:rFonts w:cs="B Yagut" w:hint="cs"/>
                <w:sz w:val="20"/>
                <w:szCs w:val="20"/>
                <w:rtl/>
              </w:rPr>
              <w:t>اي  معمول دوران بلوغ قابل توجيه باشد.</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عدم تناسب رفتارها باسطح تكامل كودك</w:t>
            </w:r>
          </w:p>
          <w:p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براي در نظرگرفتن ساير اختلالات رفتاري بايد حداقل شش ماه از شروع تظاهرات گذشته باشد.</w:t>
            </w:r>
          </w:p>
          <w:p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ارتباط باعوامل ایجاد کننده استرس اجتماعي، خانوادگي يا تحصيلي بررسی گردد شروع تظاهرات رفتاری نباید معلول شرایط یاد شده باشد.</w:t>
            </w:r>
          </w:p>
        </w:tc>
        <w:tc>
          <w:tcPr>
            <w:tcW w:w="3318" w:type="dxa"/>
            <w:vMerge/>
            <w:shd w:val="clear" w:color="auto" w:fill="FFFFFF" w:themeFill="background1"/>
            <w:vAlign w:val="center"/>
          </w:tcPr>
          <w:p w:rsidR="008E5762" w:rsidRPr="002B7D24" w:rsidRDefault="008E5762" w:rsidP="00CE2CBA">
            <w:pPr>
              <w:pStyle w:val="ListParagraph"/>
              <w:numPr>
                <w:ilvl w:val="1"/>
                <w:numId w:val="71"/>
              </w:numPr>
              <w:spacing w:line="220" w:lineRule="exact"/>
              <w:ind w:left="1368"/>
              <w:jc w:val="both"/>
              <w:rPr>
                <w:rFonts w:cs="B Nazanin"/>
                <w:sz w:val="18"/>
                <w:szCs w:val="18"/>
                <w:rtl/>
              </w:rPr>
            </w:pPr>
          </w:p>
        </w:tc>
      </w:tr>
    </w:tbl>
    <w:p w:rsidR="008E5762" w:rsidRDefault="008E5762" w:rsidP="008E5762"/>
    <w:p w:rsidR="00AE6A26" w:rsidRDefault="00AE6A26"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Pr>
      </w:pPr>
    </w:p>
    <w:p w:rsidR="008E5762" w:rsidRDefault="008E5762" w:rsidP="009D4B67">
      <w:pPr>
        <w:spacing w:after="0" w:line="240" w:lineRule="auto"/>
        <w:rPr>
          <w:rFonts w:cs="B Titr"/>
          <w:b/>
          <w:bCs/>
          <w:rtl/>
        </w:rPr>
      </w:pPr>
    </w:p>
    <w:p w:rsidR="00992EFA" w:rsidRDefault="00992EFA" w:rsidP="009D4B67">
      <w:pPr>
        <w:spacing w:after="0" w:line="240" w:lineRule="auto"/>
        <w:rPr>
          <w:rFonts w:cs="B Titr"/>
          <w:b/>
          <w:bCs/>
          <w:rtl/>
        </w:rPr>
      </w:pPr>
    </w:p>
    <w:p w:rsidR="00992EFA" w:rsidRDefault="00992EFA" w:rsidP="009D4B67">
      <w:pPr>
        <w:spacing w:after="0" w:line="240" w:lineRule="auto"/>
        <w:rPr>
          <w:rFonts w:cs="B Titr"/>
          <w:b/>
          <w:bCs/>
        </w:rPr>
      </w:pPr>
    </w:p>
    <w:p w:rsidR="00C0558F" w:rsidRPr="00C0558F" w:rsidRDefault="00C0558F" w:rsidP="00C0558F">
      <w:pPr>
        <w:spacing w:after="0" w:line="254" w:lineRule="auto"/>
        <w:rPr>
          <w:rFonts w:ascii="Calibri" w:eastAsia="Times New Roman" w:hAnsi="Calibri" w:cs="B Mitra"/>
          <w:color w:val="000000"/>
          <w:rtl/>
          <w:lang w:bidi="ar-SA"/>
        </w:rPr>
      </w:pPr>
    </w:p>
    <w:p w:rsidR="00C0558F" w:rsidRDefault="00C0558F" w:rsidP="00275671">
      <w:pPr>
        <w:spacing w:after="0"/>
        <w:rPr>
          <w:rFonts w:cs="B Titr"/>
          <w:color w:val="FF0000"/>
          <w:sz w:val="24"/>
          <w:szCs w:val="24"/>
        </w:rPr>
      </w:pPr>
    </w:p>
    <w:p w:rsidR="00D04A70" w:rsidRPr="00E25CAB" w:rsidRDefault="00D04A70" w:rsidP="00E25CAB">
      <w:pPr>
        <w:spacing w:after="0"/>
        <w:rPr>
          <w:rFonts w:cs="B Mitra"/>
          <w:b/>
          <w:bCs/>
        </w:rPr>
      </w:pPr>
    </w:p>
    <w:p w:rsidR="00A10C23" w:rsidRDefault="00A10C23" w:rsidP="00DC3749">
      <w:pPr>
        <w:rPr>
          <w:rFonts w:cs="B Yagut"/>
          <w:b/>
          <w:bCs/>
          <w:sz w:val="20"/>
          <w:szCs w:val="20"/>
          <w:rtl/>
        </w:rPr>
      </w:pPr>
    </w:p>
    <w:p w:rsidR="003D26A6" w:rsidRDefault="003D26A6" w:rsidP="00DC3749">
      <w:pPr>
        <w:rPr>
          <w:rFonts w:cs="B Yagut"/>
          <w:b/>
          <w:bCs/>
          <w:sz w:val="20"/>
          <w:szCs w:val="20"/>
        </w:rPr>
      </w:pPr>
    </w:p>
    <w:p w:rsidR="004D58C9" w:rsidRPr="00C57F2B" w:rsidRDefault="00E377B4" w:rsidP="009942C0">
      <w:pPr>
        <w:tabs>
          <w:tab w:val="left" w:pos="7914"/>
        </w:tabs>
        <w:spacing w:before="240" w:after="0"/>
        <w:rPr>
          <w:rFonts w:cs="B Titr"/>
          <w:rtl/>
        </w:rPr>
      </w:pPr>
      <w:r>
        <w:rPr>
          <w:rFonts w:cs="B Titr" w:hint="cs"/>
          <w:rtl/>
        </w:rPr>
        <w:t xml:space="preserve">     </w:t>
      </w:r>
      <w:r w:rsidR="004D58C9" w:rsidRPr="00C57F2B">
        <w:rPr>
          <w:rFonts w:cs="B Titr" w:hint="cs"/>
          <w:rtl/>
        </w:rPr>
        <w:t xml:space="preserve">معاينه </w:t>
      </w:r>
      <w:r w:rsidR="004D58C9" w:rsidRPr="0003103F">
        <w:rPr>
          <w:rFonts w:cs="B Titr" w:hint="cs"/>
          <w:color w:val="000000" w:themeColor="text1"/>
          <w:rtl/>
        </w:rPr>
        <w:t xml:space="preserve">شكم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3"/>
        <w:gridCol w:w="2979"/>
        <w:gridCol w:w="2976"/>
        <w:gridCol w:w="4852"/>
      </w:tblGrid>
      <w:tr w:rsidR="004D58C9" w:rsidRPr="000A434C" w:rsidTr="00C57F2B">
        <w:trPr>
          <w:jc w:val="center"/>
        </w:trPr>
        <w:tc>
          <w:tcPr>
            <w:tcW w:w="3543" w:type="dxa"/>
          </w:tcPr>
          <w:p w:rsidR="004D58C9" w:rsidRPr="00C57F2B" w:rsidRDefault="004D58C9" w:rsidP="00C57F2B">
            <w:pPr>
              <w:tabs>
                <w:tab w:val="left" w:pos="7914"/>
              </w:tabs>
              <w:spacing w:after="0" w:line="240" w:lineRule="auto"/>
              <w:jc w:val="center"/>
              <w:rPr>
                <w:rFonts w:cs="B Titr"/>
                <w:b/>
                <w:bCs/>
                <w:sz w:val="20"/>
                <w:szCs w:val="20"/>
                <w:rtl/>
              </w:rPr>
            </w:pPr>
            <w:r w:rsidRPr="00C57F2B">
              <w:rPr>
                <w:rFonts w:cs="B Titr" w:hint="cs"/>
                <w:b/>
                <w:bCs/>
                <w:sz w:val="20"/>
                <w:szCs w:val="20"/>
                <w:rtl/>
              </w:rPr>
              <w:t>ارزيابی</w:t>
            </w:r>
          </w:p>
        </w:tc>
        <w:tc>
          <w:tcPr>
            <w:tcW w:w="2979" w:type="dxa"/>
          </w:tcPr>
          <w:p w:rsidR="004D58C9" w:rsidRPr="00C57F2B" w:rsidRDefault="009E12B0" w:rsidP="00684904">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2976" w:type="dxa"/>
          </w:tcPr>
          <w:p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طبقه بندی</w:t>
            </w:r>
          </w:p>
        </w:tc>
        <w:tc>
          <w:tcPr>
            <w:tcW w:w="4852" w:type="dxa"/>
          </w:tcPr>
          <w:p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اقدام</w:t>
            </w:r>
          </w:p>
        </w:tc>
      </w:tr>
      <w:tr w:rsidR="006E50A9" w:rsidTr="00E85384">
        <w:trPr>
          <w:trHeight w:val="311"/>
          <w:jc w:val="center"/>
        </w:trPr>
        <w:tc>
          <w:tcPr>
            <w:tcW w:w="3543" w:type="dxa"/>
            <w:vMerge w:val="restart"/>
            <w:vAlign w:val="center"/>
          </w:tcPr>
          <w:p w:rsidR="00C57F2B" w:rsidRDefault="006E50A9" w:rsidP="009E6244">
            <w:pPr>
              <w:tabs>
                <w:tab w:val="left" w:pos="7914"/>
              </w:tabs>
              <w:spacing w:after="0" w:line="360" w:lineRule="auto"/>
              <w:rPr>
                <w:rFonts w:cs="B Yagut"/>
                <w:b/>
                <w:bCs/>
                <w:sz w:val="20"/>
                <w:szCs w:val="20"/>
                <w:rtl/>
              </w:rPr>
            </w:pPr>
            <w:r w:rsidRPr="00C57F2B">
              <w:rPr>
                <w:rFonts w:cs="B Yagut" w:hint="cs"/>
                <w:b/>
                <w:bCs/>
                <w:sz w:val="20"/>
                <w:szCs w:val="20"/>
                <w:rtl/>
              </w:rPr>
              <w:t>-  شرح حال بگيريد  و</w:t>
            </w:r>
          </w:p>
          <w:p w:rsidR="006E50A9" w:rsidRPr="00C57F2B" w:rsidRDefault="006E50A9" w:rsidP="009E6244">
            <w:pPr>
              <w:tabs>
                <w:tab w:val="left" w:pos="7914"/>
              </w:tabs>
              <w:spacing w:line="360" w:lineRule="auto"/>
              <w:rPr>
                <w:sz w:val="20"/>
                <w:szCs w:val="20"/>
                <w:rtl/>
              </w:rPr>
            </w:pPr>
            <w:r w:rsidRPr="00C57F2B">
              <w:rPr>
                <w:rFonts w:cs="B Yagut" w:hint="cs"/>
                <w:b/>
                <w:bCs/>
                <w:sz w:val="20"/>
                <w:szCs w:val="20"/>
                <w:rtl/>
              </w:rPr>
              <w:t>-  معاينه كنيد</w:t>
            </w:r>
          </w:p>
        </w:tc>
        <w:tc>
          <w:tcPr>
            <w:tcW w:w="2979" w:type="dxa"/>
          </w:tcPr>
          <w:p w:rsidR="006E50A9" w:rsidRPr="00C57F2B" w:rsidRDefault="006E50A9" w:rsidP="00C41115">
            <w:pPr>
              <w:tabs>
                <w:tab w:val="left" w:pos="7914"/>
              </w:tabs>
              <w:spacing w:after="0" w:line="240" w:lineRule="auto"/>
              <w:rPr>
                <w:rFonts w:cs="B Yagut"/>
                <w:b/>
                <w:bCs/>
                <w:sz w:val="20"/>
                <w:szCs w:val="20"/>
                <w:rtl/>
              </w:rPr>
            </w:pPr>
            <w:r w:rsidRPr="00C57F2B">
              <w:rPr>
                <w:rFonts w:cs="B Yagut" w:hint="cs"/>
                <w:b/>
                <w:bCs/>
                <w:sz w:val="20"/>
                <w:szCs w:val="20"/>
                <w:rtl/>
              </w:rPr>
              <w:t xml:space="preserve">هپاتومگالي    </w:t>
            </w:r>
            <w:r w:rsidR="00C57F2B">
              <w:rPr>
                <w:rFonts w:cs="B Yagut" w:hint="cs"/>
                <w:b/>
                <w:bCs/>
                <w:sz w:val="20"/>
                <w:szCs w:val="20"/>
                <w:rtl/>
              </w:rPr>
              <w:t xml:space="preserve">  </w:t>
            </w:r>
            <w:r w:rsidRPr="00C57F2B">
              <w:rPr>
                <w:rFonts w:cs="B Yagut" w:hint="cs"/>
                <w:b/>
                <w:bCs/>
                <w:sz w:val="20"/>
                <w:szCs w:val="20"/>
                <w:rtl/>
              </w:rPr>
              <w:t xml:space="preserve">   یا   </w:t>
            </w:r>
            <w:r w:rsidR="00C57F2B">
              <w:rPr>
                <w:rFonts w:cs="B Yagut" w:hint="cs"/>
                <w:b/>
                <w:bCs/>
                <w:sz w:val="20"/>
                <w:szCs w:val="20"/>
                <w:rtl/>
              </w:rPr>
              <w:t xml:space="preserve">    </w:t>
            </w:r>
            <w:r w:rsidRPr="00C57F2B">
              <w:rPr>
                <w:rFonts w:cs="B Yagut" w:hint="cs"/>
                <w:b/>
                <w:bCs/>
                <w:sz w:val="20"/>
                <w:szCs w:val="20"/>
                <w:rtl/>
              </w:rPr>
              <w:t xml:space="preserve"> اسپلنومگالی </w:t>
            </w:r>
          </w:p>
        </w:tc>
        <w:tc>
          <w:tcPr>
            <w:tcW w:w="2976" w:type="dxa"/>
            <w:vAlign w:val="center"/>
          </w:tcPr>
          <w:p w:rsidR="006E50A9" w:rsidRPr="00C57F2B" w:rsidRDefault="006E50A9" w:rsidP="001B540B">
            <w:pPr>
              <w:tabs>
                <w:tab w:val="left" w:pos="7914"/>
              </w:tabs>
              <w:spacing w:after="0" w:line="240" w:lineRule="auto"/>
              <w:jc w:val="center"/>
              <w:rPr>
                <w:rFonts w:cs="B Yagut"/>
                <w:b/>
                <w:bCs/>
                <w:sz w:val="20"/>
                <w:szCs w:val="20"/>
                <w:rtl/>
              </w:rPr>
            </w:pPr>
            <w:r w:rsidRPr="00C57F2B">
              <w:rPr>
                <w:rFonts w:cs="B Yagut" w:hint="cs"/>
                <w:b/>
                <w:bCs/>
                <w:sz w:val="20"/>
                <w:szCs w:val="20"/>
                <w:rtl/>
              </w:rPr>
              <w:t>ارگانومگالي دارد</w:t>
            </w:r>
          </w:p>
        </w:tc>
        <w:tc>
          <w:tcPr>
            <w:tcW w:w="4852" w:type="dxa"/>
            <w:shd w:val="clear" w:color="auto" w:fill="FF0000"/>
          </w:tcPr>
          <w:p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rsidTr="00E85384">
        <w:trPr>
          <w:trHeight w:val="333"/>
          <w:jc w:val="center"/>
        </w:trPr>
        <w:tc>
          <w:tcPr>
            <w:tcW w:w="3543" w:type="dxa"/>
            <w:vMerge/>
          </w:tcPr>
          <w:p w:rsidR="006E50A9" w:rsidRPr="00C57F2B" w:rsidRDefault="006E50A9" w:rsidP="00C57F2B">
            <w:pPr>
              <w:tabs>
                <w:tab w:val="left" w:pos="7914"/>
              </w:tabs>
              <w:spacing w:line="240" w:lineRule="auto"/>
              <w:rPr>
                <w:sz w:val="20"/>
                <w:szCs w:val="20"/>
                <w:rtl/>
              </w:rPr>
            </w:pPr>
          </w:p>
        </w:tc>
        <w:tc>
          <w:tcPr>
            <w:tcW w:w="2979" w:type="dxa"/>
          </w:tcPr>
          <w:p w:rsidR="006E50A9" w:rsidRPr="00C57F2B" w:rsidRDefault="006E50A9" w:rsidP="00C57F2B">
            <w:pPr>
              <w:tabs>
                <w:tab w:val="left" w:pos="7914"/>
              </w:tabs>
              <w:spacing w:line="240" w:lineRule="auto"/>
              <w:rPr>
                <w:rFonts w:cs="B Yagut"/>
                <w:b/>
                <w:bCs/>
                <w:sz w:val="20"/>
                <w:szCs w:val="20"/>
                <w:rtl/>
              </w:rPr>
            </w:pPr>
            <w:r w:rsidRPr="00C57F2B">
              <w:rPr>
                <w:rFonts w:cs="B Yagut" w:hint="cs"/>
                <w:b/>
                <w:bCs/>
                <w:sz w:val="20"/>
                <w:szCs w:val="20"/>
                <w:rtl/>
              </w:rPr>
              <w:t xml:space="preserve">توده شکمی </w:t>
            </w:r>
            <w:r w:rsidR="00F61D99" w:rsidRPr="00C57F2B">
              <w:rPr>
                <w:rFonts w:cs="B Yagut" w:hint="cs"/>
                <w:b/>
                <w:bCs/>
                <w:sz w:val="20"/>
                <w:szCs w:val="20"/>
                <w:rtl/>
              </w:rPr>
              <w:t>لمس می شود</w:t>
            </w:r>
          </w:p>
        </w:tc>
        <w:tc>
          <w:tcPr>
            <w:tcW w:w="2976" w:type="dxa"/>
            <w:vAlign w:val="center"/>
          </w:tcPr>
          <w:p w:rsidR="006E50A9" w:rsidRPr="00C57F2B" w:rsidRDefault="00DE520B" w:rsidP="001B540B">
            <w:pPr>
              <w:tabs>
                <w:tab w:val="left" w:pos="7914"/>
              </w:tabs>
              <w:spacing w:line="240" w:lineRule="auto"/>
              <w:jc w:val="center"/>
              <w:rPr>
                <w:rFonts w:cs="B Yagut"/>
                <w:b/>
                <w:bCs/>
                <w:sz w:val="20"/>
                <w:szCs w:val="20"/>
                <w:rtl/>
              </w:rPr>
            </w:pPr>
            <w:r w:rsidRPr="00C57F2B">
              <w:rPr>
                <w:rFonts w:cs="B Yagut" w:hint="cs"/>
                <w:b/>
                <w:bCs/>
                <w:sz w:val="20"/>
                <w:szCs w:val="20"/>
                <w:rtl/>
              </w:rPr>
              <w:t>توده شکمی دارد</w:t>
            </w:r>
          </w:p>
        </w:tc>
        <w:tc>
          <w:tcPr>
            <w:tcW w:w="4852" w:type="dxa"/>
            <w:shd w:val="clear" w:color="auto" w:fill="FF0000"/>
          </w:tcPr>
          <w:p w:rsidR="006E50A9" w:rsidRPr="00C57F2B" w:rsidRDefault="00DE520B" w:rsidP="00C57F2B">
            <w:pPr>
              <w:tabs>
                <w:tab w:val="left" w:pos="7914"/>
              </w:tabs>
              <w:spacing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rsidTr="001B540B">
        <w:trPr>
          <w:trHeight w:val="624"/>
          <w:jc w:val="center"/>
        </w:trPr>
        <w:tc>
          <w:tcPr>
            <w:tcW w:w="3543" w:type="dxa"/>
            <w:vMerge/>
          </w:tcPr>
          <w:p w:rsidR="006E50A9" w:rsidRPr="00C57F2B" w:rsidRDefault="006E50A9" w:rsidP="00C57F2B">
            <w:pPr>
              <w:tabs>
                <w:tab w:val="left" w:pos="7914"/>
              </w:tabs>
              <w:spacing w:line="240" w:lineRule="auto"/>
              <w:rPr>
                <w:sz w:val="20"/>
                <w:szCs w:val="20"/>
                <w:rtl/>
              </w:rPr>
            </w:pPr>
          </w:p>
        </w:tc>
        <w:tc>
          <w:tcPr>
            <w:tcW w:w="2979" w:type="dxa"/>
          </w:tcPr>
          <w:p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هپاتومگالي</w:t>
            </w:r>
            <w:r w:rsidR="00F61D99" w:rsidRPr="00C57F2B">
              <w:rPr>
                <w:rFonts w:cs="B Yagut" w:hint="cs"/>
                <w:b/>
                <w:bCs/>
                <w:sz w:val="20"/>
                <w:szCs w:val="20"/>
                <w:rtl/>
              </w:rPr>
              <w:t xml:space="preserve"> و</w:t>
            </w:r>
            <w:r w:rsidRPr="00C57F2B">
              <w:rPr>
                <w:rFonts w:cs="B Yagut" w:hint="cs"/>
                <w:b/>
                <w:bCs/>
                <w:sz w:val="20"/>
                <w:szCs w:val="20"/>
                <w:rtl/>
              </w:rPr>
              <w:t xml:space="preserve"> اسپلنومگالی </w:t>
            </w:r>
            <w:r w:rsidR="00F61D99" w:rsidRPr="00C57F2B">
              <w:rPr>
                <w:rFonts w:cs="B Yagut" w:hint="cs"/>
                <w:b/>
                <w:bCs/>
                <w:sz w:val="20"/>
                <w:szCs w:val="20"/>
                <w:rtl/>
              </w:rPr>
              <w:t xml:space="preserve">ندارد </w:t>
            </w:r>
            <w:r w:rsidR="008142A4" w:rsidRPr="00C57F2B">
              <w:rPr>
                <w:rFonts w:cs="B Yagut" w:hint="cs"/>
                <w:b/>
                <w:bCs/>
                <w:sz w:val="20"/>
                <w:szCs w:val="20"/>
                <w:rtl/>
              </w:rPr>
              <w:t xml:space="preserve">و توده شکمی </w:t>
            </w:r>
            <w:r w:rsidR="00F61D99" w:rsidRPr="00C57F2B">
              <w:rPr>
                <w:rFonts w:cs="B Yagut" w:hint="cs"/>
                <w:b/>
                <w:bCs/>
                <w:sz w:val="20"/>
                <w:szCs w:val="20"/>
                <w:rtl/>
              </w:rPr>
              <w:t>لمس  نمی شود</w:t>
            </w:r>
            <w:r w:rsidR="00574777">
              <w:rPr>
                <w:rFonts w:cs="B Yagut" w:hint="cs"/>
                <w:b/>
                <w:bCs/>
                <w:sz w:val="20"/>
                <w:szCs w:val="20"/>
                <w:rtl/>
              </w:rPr>
              <w:t>.</w:t>
            </w:r>
          </w:p>
        </w:tc>
        <w:tc>
          <w:tcPr>
            <w:tcW w:w="2976" w:type="dxa"/>
            <w:vAlign w:val="center"/>
          </w:tcPr>
          <w:p w:rsidR="006E50A9" w:rsidRPr="00C57F2B" w:rsidRDefault="006E50A9" w:rsidP="001B540B">
            <w:pPr>
              <w:tabs>
                <w:tab w:val="left" w:pos="7914"/>
              </w:tabs>
              <w:spacing w:line="240" w:lineRule="auto"/>
              <w:jc w:val="center"/>
              <w:rPr>
                <w:rFonts w:cs="B Yagut"/>
                <w:b/>
                <w:bCs/>
                <w:sz w:val="20"/>
                <w:szCs w:val="20"/>
                <w:rtl/>
              </w:rPr>
            </w:pPr>
            <w:r w:rsidRPr="00C57F2B">
              <w:rPr>
                <w:rFonts w:cs="B Yagut" w:hint="cs"/>
                <w:b/>
                <w:bCs/>
                <w:sz w:val="20"/>
                <w:szCs w:val="20"/>
                <w:rtl/>
              </w:rPr>
              <w:t>ارگانومگالي</w:t>
            </w:r>
            <w:r w:rsidR="00DE520B" w:rsidRPr="00C57F2B">
              <w:rPr>
                <w:rFonts w:cs="B Yagut" w:hint="cs"/>
                <w:b/>
                <w:bCs/>
                <w:sz w:val="20"/>
                <w:szCs w:val="20"/>
                <w:rtl/>
              </w:rPr>
              <w:t xml:space="preserve"> و توده شکمی ندارد</w:t>
            </w:r>
          </w:p>
        </w:tc>
        <w:tc>
          <w:tcPr>
            <w:tcW w:w="4852" w:type="dxa"/>
            <w:shd w:val="clear" w:color="auto" w:fill="92D050"/>
          </w:tcPr>
          <w:p w:rsidR="006E50A9" w:rsidRPr="00C57F2B" w:rsidRDefault="006E50A9" w:rsidP="00C41115">
            <w:pPr>
              <w:tabs>
                <w:tab w:val="left" w:pos="7914"/>
              </w:tabs>
              <w:spacing w:line="240" w:lineRule="auto"/>
              <w:rPr>
                <w:rFonts w:cs="B Yagut"/>
                <w:b/>
                <w:bCs/>
                <w:sz w:val="20"/>
                <w:szCs w:val="20"/>
                <w:rtl/>
              </w:rPr>
            </w:pPr>
            <w:r w:rsidRPr="00C57F2B">
              <w:rPr>
                <w:rFonts w:cs="B Yagut" w:hint="cs"/>
                <w:b/>
                <w:bCs/>
                <w:sz w:val="20"/>
                <w:szCs w:val="20"/>
                <w:rtl/>
              </w:rPr>
              <w:t>ادامه مراقبت ها</w:t>
            </w:r>
          </w:p>
        </w:tc>
      </w:tr>
    </w:tbl>
    <w:p w:rsidR="00BC3D66" w:rsidRPr="0003103F" w:rsidRDefault="00BC3D66" w:rsidP="009942C0">
      <w:pPr>
        <w:tabs>
          <w:tab w:val="left" w:pos="7914"/>
        </w:tabs>
        <w:spacing w:before="240" w:after="0"/>
        <w:rPr>
          <w:color w:val="000000" w:themeColor="text1"/>
          <w:rtl/>
        </w:rPr>
      </w:pPr>
      <w:r w:rsidRPr="00C57F2B">
        <w:rPr>
          <w:rFonts w:cs="B Titr" w:hint="cs"/>
          <w:rtl/>
        </w:rPr>
        <w:t xml:space="preserve">مراقبت از نظر مشكلات ادراری </w:t>
      </w:r>
      <w:r w:rsidRPr="0003103F">
        <w:rPr>
          <w:rFonts w:cs="B Titr" w:hint="cs"/>
          <w:color w:val="000000" w:themeColor="text1"/>
          <w:rtl/>
        </w:rPr>
        <w:t>تناسلی</w:t>
      </w:r>
      <w:r w:rsidR="00A0325D" w:rsidRPr="0003103F">
        <w:rPr>
          <w:rFonts w:cs="B Titr" w:hint="cs"/>
          <w:color w:val="000000" w:themeColor="text1"/>
          <w:rtl/>
        </w:rPr>
        <w:t xml:space="preserve"> </w:t>
      </w:r>
    </w:p>
    <w:tbl>
      <w:tblPr>
        <w:bidiVisual/>
        <w:tblW w:w="15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2"/>
        <w:gridCol w:w="5670"/>
        <w:gridCol w:w="1834"/>
        <w:gridCol w:w="6198"/>
      </w:tblGrid>
      <w:tr w:rsidR="00BC3D66" w:rsidRPr="000A434C" w:rsidTr="00102EE5">
        <w:trPr>
          <w:jc w:val="center"/>
        </w:trPr>
        <w:tc>
          <w:tcPr>
            <w:tcW w:w="1642" w:type="dxa"/>
          </w:tcPr>
          <w:p w:rsidR="00BC3D66" w:rsidRPr="00C57F2B" w:rsidRDefault="00BC3D66" w:rsidP="00C57F2B">
            <w:pPr>
              <w:spacing w:after="0" w:line="240" w:lineRule="auto"/>
              <w:jc w:val="center"/>
              <w:rPr>
                <w:rFonts w:cs="B Titr"/>
                <w:sz w:val="20"/>
                <w:szCs w:val="20"/>
                <w:rtl/>
              </w:rPr>
            </w:pPr>
            <w:r w:rsidRPr="00C57F2B">
              <w:rPr>
                <w:rFonts w:cs="B Titr" w:hint="cs"/>
                <w:b/>
                <w:bCs/>
                <w:sz w:val="20"/>
                <w:szCs w:val="20"/>
                <w:rtl/>
              </w:rPr>
              <w:t>ارزيابی</w:t>
            </w:r>
          </w:p>
        </w:tc>
        <w:tc>
          <w:tcPr>
            <w:tcW w:w="5670" w:type="dxa"/>
          </w:tcPr>
          <w:p w:rsidR="00BC3D66" w:rsidRPr="00C57F2B" w:rsidRDefault="009E12B0" w:rsidP="00C57F2B">
            <w:pPr>
              <w:spacing w:after="0" w:line="240" w:lineRule="auto"/>
              <w:jc w:val="center"/>
              <w:rPr>
                <w:rFonts w:cs="B Titr"/>
                <w:b/>
                <w:bCs/>
                <w:sz w:val="20"/>
                <w:szCs w:val="20"/>
                <w:rtl/>
              </w:rPr>
            </w:pPr>
            <w:r>
              <w:rPr>
                <w:rFonts w:cs="B Titr" w:hint="cs"/>
                <w:b/>
                <w:bCs/>
                <w:sz w:val="20"/>
                <w:szCs w:val="20"/>
                <w:rtl/>
              </w:rPr>
              <w:t>نتيجه ارزيابي</w:t>
            </w:r>
          </w:p>
        </w:tc>
        <w:tc>
          <w:tcPr>
            <w:tcW w:w="1834" w:type="dxa"/>
          </w:tcPr>
          <w:p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طبقه بندی</w:t>
            </w:r>
          </w:p>
        </w:tc>
        <w:tc>
          <w:tcPr>
            <w:tcW w:w="6198" w:type="dxa"/>
          </w:tcPr>
          <w:p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اقدام</w:t>
            </w:r>
          </w:p>
        </w:tc>
      </w:tr>
      <w:tr w:rsidR="00BC3D66" w:rsidTr="00E85384">
        <w:trPr>
          <w:jc w:val="center"/>
        </w:trPr>
        <w:tc>
          <w:tcPr>
            <w:tcW w:w="1642" w:type="dxa"/>
            <w:vMerge w:val="restart"/>
            <w:vAlign w:val="center"/>
          </w:tcPr>
          <w:p w:rsidR="00BC3D66" w:rsidRPr="00C57F2B" w:rsidRDefault="00BC3D66" w:rsidP="001975F8">
            <w:pPr>
              <w:tabs>
                <w:tab w:val="left" w:pos="7914"/>
              </w:tabs>
              <w:spacing w:after="0"/>
              <w:rPr>
                <w:rFonts w:cs="B Yagut"/>
                <w:b/>
                <w:bCs/>
                <w:sz w:val="20"/>
                <w:szCs w:val="20"/>
                <w:rtl/>
              </w:rPr>
            </w:pPr>
            <w:r w:rsidRPr="00C57F2B">
              <w:rPr>
                <w:rFonts w:cs="B Yagut" w:hint="cs"/>
                <w:b/>
                <w:bCs/>
                <w:sz w:val="20"/>
                <w:szCs w:val="20"/>
                <w:rtl/>
              </w:rPr>
              <w:t>-  شرح حال بگيريد</w:t>
            </w:r>
          </w:p>
          <w:p w:rsidR="00BC3D66" w:rsidRPr="00C57F2B" w:rsidRDefault="00BC3D66" w:rsidP="001975F8">
            <w:pPr>
              <w:tabs>
                <w:tab w:val="left" w:pos="7914"/>
              </w:tabs>
              <w:spacing w:after="0"/>
              <w:rPr>
                <w:sz w:val="20"/>
                <w:szCs w:val="20"/>
                <w:rtl/>
              </w:rPr>
            </w:pPr>
            <w:r w:rsidRPr="00C57F2B">
              <w:rPr>
                <w:rFonts w:cs="B Yagut" w:hint="cs"/>
                <w:b/>
                <w:bCs/>
                <w:sz w:val="20"/>
                <w:szCs w:val="20"/>
                <w:rtl/>
              </w:rPr>
              <w:t>-  معاينه كنيد</w:t>
            </w:r>
          </w:p>
        </w:tc>
        <w:tc>
          <w:tcPr>
            <w:tcW w:w="5670" w:type="dxa"/>
          </w:tcPr>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w:t>
            </w:r>
            <w:r w:rsidR="000E2546">
              <w:rPr>
                <w:rFonts w:cs="B Yagut" w:hint="cs"/>
                <w:b/>
                <w:bCs/>
                <w:sz w:val="20"/>
                <w:szCs w:val="20"/>
                <w:rtl/>
              </w:rPr>
              <w:t xml:space="preserve"> </w:t>
            </w:r>
            <w:r w:rsidRPr="00C57F2B">
              <w:rPr>
                <w:rFonts w:cs="B Yagut" w:hint="cs"/>
                <w:b/>
                <w:bCs/>
                <w:sz w:val="20"/>
                <w:szCs w:val="20"/>
                <w:rtl/>
              </w:rPr>
              <w:t xml:space="preserve"> بروز شب ادراری در كودكی كه قبلاً هيچ مشكلی  نداشته است  </w:t>
            </w:r>
            <w:r w:rsidR="00C57F2B">
              <w:rPr>
                <w:rFonts w:cs="B Yagut" w:hint="cs"/>
                <w:b/>
                <w:bCs/>
                <w:sz w:val="20"/>
                <w:szCs w:val="20"/>
                <w:rtl/>
              </w:rPr>
              <w:t xml:space="preserve">  </w:t>
            </w:r>
            <w:r w:rsidRPr="00C57F2B">
              <w:rPr>
                <w:rFonts w:cs="B Yagut" w:hint="cs"/>
                <w:b/>
                <w:bCs/>
                <w:sz w:val="20"/>
                <w:szCs w:val="20"/>
                <w:rtl/>
              </w:rPr>
              <w:t>يا</w:t>
            </w:r>
          </w:p>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rsidR="00BC3D66" w:rsidRPr="00C57F2B" w:rsidRDefault="00BC3D66" w:rsidP="00684904">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p>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همراه با</w:t>
            </w:r>
            <w:r w:rsidRPr="00C57F2B">
              <w:rPr>
                <w:rFonts w:hint="cs"/>
                <w:b/>
                <w:bCs/>
                <w:sz w:val="20"/>
                <w:szCs w:val="20"/>
                <w:rtl/>
              </w:rPr>
              <w:t xml:space="preserve"> </w:t>
            </w: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عفونت ادراری</w:t>
            </w:r>
          </w:p>
        </w:tc>
        <w:tc>
          <w:tcPr>
            <w:tcW w:w="6198" w:type="dxa"/>
            <w:shd w:val="clear" w:color="auto" w:fill="FF0000"/>
          </w:tcPr>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در صورت امكان ادرار برای انجام </w:t>
            </w:r>
            <w:r w:rsidR="00C41115">
              <w:rPr>
                <w:rFonts w:cs="B Yagut" w:hint="cs"/>
                <w:b/>
                <w:bCs/>
                <w:sz w:val="20"/>
                <w:szCs w:val="20"/>
                <w:rtl/>
              </w:rPr>
              <w:t xml:space="preserve">آزمايش كامل ادرار و </w:t>
            </w:r>
            <w:r w:rsidRPr="00C57F2B">
              <w:rPr>
                <w:rFonts w:cs="B Yagut" w:hint="cs"/>
                <w:b/>
                <w:bCs/>
                <w:sz w:val="20"/>
                <w:szCs w:val="20"/>
                <w:rtl/>
              </w:rPr>
              <w:t>كشت گرفته شده و سپس اقدامات زير انجام شود:</w:t>
            </w:r>
          </w:p>
          <w:p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باز كردن رگ و تزريق سرم قندی-</w:t>
            </w:r>
            <w:r w:rsidR="00C57F2B">
              <w:rPr>
                <w:rFonts w:cs="B Yagut" w:hint="cs"/>
                <w:b/>
                <w:bCs/>
                <w:sz w:val="20"/>
                <w:szCs w:val="20"/>
                <w:rtl/>
              </w:rPr>
              <w:t xml:space="preserve"> </w:t>
            </w:r>
            <w:r w:rsidRPr="00C57F2B">
              <w:rPr>
                <w:rFonts w:cs="B Yagut" w:hint="cs"/>
                <w:b/>
                <w:bCs/>
                <w:sz w:val="20"/>
                <w:szCs w:val="20"/>
                <w:rtl/>
              </w:rPr>
              <w:t xml:space="preserve"> نمكی</w:t>
            </w:r>
          </w:p>
          <w:p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تزريق وريدی يك دوز آمپی سيلين از دوز 100 ميلی گرم به ازاء هر كيلوگرم وزن بدن در 24 ساعت كه هر 6 ساعت بايد تزريق گردد.</w:t>
            </w:r>
          </w:p>
          <w:p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 xml:space="preserve">تزريق عضلانی يك دوز جنتامايسين از دوز 3 تا 5 </w:t>
            </w:r>
            <w:r w:rsidR="00C943C3" w:rsidRPr="00C57F2B">
              <w:rPr>
                <w:rFonts w:cs="B Yagut" w:hint="cs"/>
                <w:b/>
                <w:bCs/>
                <w:sz w:val="20"/>
                <w:szCs w:val="20"/>
                <w:rtl/>
              </w:rPr>
              <w:t xml:space="preserve"> </w:t>
            </w:r>
            <w:r w:rsidRPr="00C57F2B">
              <w:rPr>
                <w:rFonts w:cs="B Yagut" w:hint="cs"/>
                <w:b/>
                <w:bCs/>
                <w:sz w:val="20"/>
                <w:szCs w:val="20"/>
                <w:rtl/>
              </w:rPr>
              <w:t>ميلی گرم به ازاء هر كيلوگرم وزن بدن در 24 ساعت كه</w:t>
            </w:r>
            <w:r w:rsidR="00C943C3" w:rsidRPr="00C57F2B">
              <w:rPr>
                <w:rFonts w:cs="B Yagut" w:hint="cs"/>
                <w:b/>
                <w:bCs/>
                <w:sz w:val="20"/>
                <w:szCs w:val="20"/>
                <w:rtl/>
              </w:rPr>
              <w:t xml:space="preserve">  </w:t>
            </w:r>
            <w:r w:rsidRPr="00C57F2B">
              <w:rPr>
                <w:rFonts w:cs="B Yagut" w:hint="cs"/>
                <w:b/>
                <w:bCs/>
                <w:sz w:val="20"/>
                <w:szCs w:val="20"/>
                <w:rtl/>
              </w:rPr>
              <w:t>به صورت يك تا سه دوز بايد تزريق گردد.</w:t>
            </w:r>
          </w:p>
          <w:p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tl/>
              </w:rPr>
            </w:pPr>
            <w:r w:rsidRPr="00C57F2B">
              <w:rPr>
                <w:rFonts w:cs="B Yagut" w:hint="cs"/>
                <w:b/>
                <w:bCs/>
                <w:sz w:val="20"/>
                <w:szCs w:val="20"/>
                <w:rtl/>
              </w:rPr>
              <w:t>ارجاع فوری بيمار</w:t>
            </w:r>
          </w:p>
        </w:tc>
      </w:tr>
      <w:tr w:rsidR="00BC3D66" w:rsidTr="00102EE5">
        <w:trPr>
          <w:jc w:val="center"/>
        </w:trPr>
        <w:tc>
          <w:tcPr>
            <w:tcW w:w="1642" w:type="dxa"/>
            <w:vMerge/>
          </w:tcPr>
          <w:p w:rsidR="00BC3D66" w:rsidRPr="00C57F2B" w:rsidRDefault="00BC3D66" w:rsidP="00684904">
            <w:pPr>
              <w:tabs>
                <w:tab w:val="left" w:pos="7914"/>
              </w:tabs>
              <w:spacing w:after="0"/>
              <w:rPr>
                <w:sz w:val="20"/>
                <w:szCs w:val="20"/>
                <w:rtl/>
              </w:rPr>
            </w:pPr>
          </w:p>
        </w:tc>
        <w:tc>
          <w:tcPr>
            <w:tcW w:w="5670" w:type="dxa"/>
          </w:tcPr>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  بروز شب ادراری در كودكی كه قبلاً هيچ مشكلی  نداشته است       يا</w:t>
            </w:r>
          </w:p>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rsidR="00BC3D66" w:rsidRPr="00C57F2B" w:rsidRDefault="00BC3D66" w:rsidP="00C57F2B">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r w:rsidR="00574777">
              <w:rPr>
                <w:rFonts w:hint="cs"/>
                <w:b/>
                <w:bCs/>
                <w:sz w:val="20"/>
                <w:szCs w:val="20"/>
                <w:rtl/>
              </w:rPr>
              <w:t xml:space="preserve"> </w:t>
            </w:r>
            <w:r w:rsidRPr="00C57F2B">
              <w:rPr>
                <w:rFonts w:hint="cs"/>
                <w:b/>
                <w:bCs/>
                <w:sz w:val="20"/>
                <w:szCs w:val="20"/>
                <w:rtl/>
              </w:rPr>
              <w:t xml:space="preserve">  </w:t>
            </w:r>
            <w:r w:rsidRPr="00C57F2B">
              <w:rPr>
                <w:rFonts w:cs="B Yagut" w:hint="cs"/>
                <w:b/>
                <w:bCs/>
                <w:sz w:val="20"/>
                <w:szCs w:val="20"/>
                <w:rtl/>
              </w:rPr>
              <w:t>بدون</w:t>
            </w:r>
          </w:p>
          <w:p w:rsidR="00BC3D66" w:rsidRPr="00C57F2B" w:rsidRDefault="00BC3D66" w:rsidP="00684904">
            <w:pPr>
              <w:tabs>
                <w:tab w:val="left" w:pos="7914"/>
              </w:tabs>
              <w:spacing w:after="0" w:line="240" w:lineRule="auto"/>
              <w:rPr>
                <w:sz w:val="20"/>
                <w:szCs w:val="20"/>
                <w:rtl/>
              </w:rPr>
            </w:pPr>
            <w:r w:rsidRPr="00C57F2B">
              <w:rPr>
                <w:rFonts w:cs="B Yagut" w:hint="cs"/>
                <w:b/>
                <w:bCs/>
                <w:sz w:val="20"/>
                <w:szCs w:val="20"/>
                <w:rtl/>
              </w:rPr>
              <w:lastRenderedPageBreak/>
              <w:t>حال عمومی بد (تب بالای 38 درجه سانتی گراد از راه دهان)، تهوع، استفراغ، اسهال و درد پهلو</w:t>
            </w:r>
          </w:p>
        </w:tc>
        <w:tc>
          <w:tcPr>
            <w:tcW w:w="1834" w:type="dxa"/>
          </w:tcPr>
          <w:p w:rsidR="00BC3D66" w:rsidRPr="00C57F2B" w:rsidRDefault="00BC3D66" w:rsidP="00C57F2B">
            <w:pPr>
              <w:tabs>
                <w:tab w:val="left" w:pos="7914"/>
              </w:tabs>
              <w:spacing w:after="0"/>
              <w:jc w:val="center"/>
              <w:rPr>
                <w:sz w:val="20"/>
                <w:szCs w:val="20"/>
                <w:rtl/>
              </w:rPr>
            </w:pPr>
            <w:r w:rsidRPr="00C57F2B">
              <w:rPr>
                <w:rFonts w:cs="B Yagut" w:hint="cs"/>
                <w:b/>
                <w:bCs/>
                <w:sz w:val="20"/>
                <w:szCs w:val="20"/>
                <w:rtl/>
              </w:rPr>
              <w:lastRenderedPageBreak/>
              <w:t>عفونت ادراری</w:t>
            </w:r>
          </w:p>
        </w:tc>
        <w:tc>
          <w:tcPr>
            <w:tcW w:w="6198" w:type="dxa"/>
            <w:shd w:val="clear" w:color="auto" w:fill="FFFF99"/>
          </w:tcPr>
          <w:p w:rsidR="00BC3D66" w:rsidRPr="00C57F2B" w:rsidRDefault="00BC3D66" w:rsidP="00BE36D5">
            <w:pPr>
              <w:tabs>
                <w:tab w:val="left" w:pos="7914"/>
              </w:tabs>
              <w:spacing w:after="0"/>
              <w:rPr>
                <w:rFonts w:cs="B Yagut"/>
                <w:b/>
                <w:bCs/>
                <w:sz w:val="20"/>
                <w:szCs w:val="20"/>
                <w:rtl/>
              </w:rPr>
            </w:pPr>
            <w:r w:rsidRPr="00C57F2B">
              <w:rPr>
                <w:rFonts w:cs="B Yagut" w:hint="cs"/>
                <w:b/>
                <w:bCs/>
                <w:sz w:val="20"/>
                <w:szCs w:val="20"/>
                <w:rtl/>
              </w:rPr>
              <w:t xml:space="preserve">-  درخواست آزمايش كامل ادرار و آزمايش شمارش </w:t>
            </w:r>
            <w:r w:rsidR="00BE36D5" w:rsidRPr="00C57F2B">
              <w:rPr>
                <w:rFonts w:cs="B Yagut" w:hint="cs"/>
                <w:b/>
                <w:bCs/>
                <w:sz w:val="20"/>
                <w:szCs w:val="20"/>
                <w:rtl/>
              </w:rPr>
              <w:t xml:space="preserve">گلبول </w:t>
            </w:r>
            <w:r w:rsidRPr="00C57F2B">
              <w:rPr>
                <w:rFonts w:cs="B Yagut" w:hint="cs"/>
                <w:b/>
                <w:bCs/>
                <w:sz w:val="20"/>
                <w:szCs w:val="20"/>
                <w:rtl/>
              </w:rPr>
              <w:t>خون</w:t>
            </w:r>
          </w:p>
          <w:p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 xml:space="preserve">-  در صورت نتيجه غير طبيعی آزمايش كامل ادرار: </w:t>
            </w:r>
          </w:p>
          <w:p w:rsidR="00BC3D66" w:rsidRPr="00C57F2B" w:rsidRDefault="00BC3D66" w:rsidP="000727F6">
            <w:pPr>
              <w:pStyle w:val="ListParagraph"/>
              <w:numPr>
                <w:ilvl w:val="0"/>
                <w:numId w:val="3"/>
              </w:numPr>
              <w:tabs>
                <w:tab w:val="left" w:pos="7914"/>
              </w:tabs>
              <w:spacing w:after="0"/>
              <w:ind w:left="459" w:hanging="284"/>
              <w:rPr>
                <w:rFonts w:cs="B Yagut"/>
                <w:b/>
                <w:bCs/>
                <w:sz w:val="20"/>
                <w:szCs w:val="20"/>
              </w:rPr>
            </w:pPr>
            <w:r w:rsidRPr="00C57F2B">
              <w:rPr>
                <w:rFonts w:cs="B Yagut" w:hint="cs"/>
                <w:b/>
                <w:bCs/>
                <w:sz w:val="20"/>
                <w:szCs w:val="20"/>
                <w:rtl/>
              </w:rPr>
              <w:t>درخواست كشت ادرار</w:t>
            </w:r>
          </w:p>
          <w:p w:rsidR="00BC3D66" w:rsidRPr="00C57F2B" w:rsidRDefault="00BC3D66" w:rsidP="000727F6">
            <w:pPr>
              <w:pStyle w:val="ListParagraph"/>
              <w:numPr>
                <w:ilvl w:val="0"/>
                <w:numId w:val="3"/>
              </w:numPr>
              <w:tabs>
                <w:tab w:val="left" w:pos="7914"/>
              </w:tabs>
              <w:spacing w:after="0"/>
              <w:ind w:left="459" w:hanging="284"/>
              <w:rPr>
                <w:rFonts w:cs="B Yagut"/>
                <w:b/>
                <w:bCs/>
                <w:sz w:val="20"/>
                <w:szCs w:val="20"/>
                <w:rtl/>
              </w:rPr>
            </w:pPr>
            <w:r w:rsidRPr="00C57F2B">
              <w:rPr>
                <w:rFonts w:cs="B Yagut" w:hint="cs"/>
                <w:b/>
                <w:bCs/>
                <w:sz w:val="20"/>
                <w:szCs w:val="20"/>
                <w:rtl/>
              </w:rPr>
              <w:lastRenderedPageBreak/>
              <w:t xml:space="preserve">ارجاع </w:t>
            </w:r>
            <w:r w:rsidR="00A44AF7" w:rsidRPr="00C57F2B">
              <w:rPr>
                <w:rFonts w:cs="B Yagut" w:hint="cs"/>
                <w:b/>
                <w:bCs/>
                <w:sz w:val="20"/>
                <w:szCs w:val="20"/>
                <w:rtl/>
              </w:rPr>
              <w:t xml:space="preserve">غیر </w:t>
            </w:r>
            <w:r w:rsidRPr="00C57F2B">
              <w:rPr>
                <w:rFonts w:cs="B Yagut" w:hint="cs"/>
                <w:b/>
                <w:bCs/>
                <w:sz w:val="20"/>
                <w:szCs w:val="20"/>
                <w:rtl/>
              </w:rPr>
              <w:t>فوری به</w:t>
            </w:r>
            <w:r w:rsidR="00C41115">
              <w:rPr>
                <w:rFonts w:cs="B Yagut" w:hint="cs"/>
                <w:b/>
                <w:bCs/>
                <w:sz w:val="20"/>
                <w:szCs w:val="20"/>
                <w:rtl/>
              </w:rPr>
              <w:t xml:space="preserve"> پزشك</w:t>
            </w:r>
            <w:r w:rsidRPr="00C57F2B">
              <w:rPr>
                <w:rFonts w:cs="B Yagut" w:hint="cs"/>
                <w:b/>
                <w:bCs/>
                <w:sz w:val="20"/>
                <w:szCs w:val="20"/>
                <w:rtl/>
              </w:rPr>
              <w:t xml:space="preserve"> متخصص     </w:t>
            </w:r>
          </w:p>
        </w:tc>
      </w:tr>
      <w:tr w:rsidR="00BC3D66" w:rsidTr="00102EE5">
        <w:trPr>
          <w:jc w:val="center"/>
        </w:trPr>
        <w:tc>
          <w:tcPr>
            <w:tcW w:w="1642" w:type="dxa"/>
            <w:vMerge/>
          </w:tcPr>
          <w:p w:rsidR="00BC3D66" w:rsidRPr="00C57F2B" w:rsidRDefault="00BC3D66" w:rsidP="00684904">
            <w:pPr>
              <w:tabs>
                <w:tab w:val="left" w:pos="7914"/>
              </w:tabs>
              <w:spacing w:after="0"/>
              <w:rPr>
                <w:sz w:val="20"/>
                <w:szCs w:val="20"/>
                <w:rtl/>
              </w:rPr>
            </w:pPr>
          </w:p>
        </w:tc>
        <w:tc>
          <w:tcPr>
            <w:tcW w:w="5670" w:type="dxa"/>
          </w:tcPr>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بيضه در داخل اسكروتوم لمس نمی شود</w:t>
            </w:r>
          </w:p>
        </w:tc>
        <w:tc>
          <w:tcPr>
            <w:tcW w:w="1834" w:type="dxa"/>
          </w:tcPr>
          <w:p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عدم نزول</w:t>
            </w:r>
            <w:r w:rsidR="00C57F2B">
              <w:rPr>
                <w:rFonts w:cs="B Yagut" w:hint="cs"/>
                <w:b/>
                <w:bCs/>
                <w:sz w:val="20"/>
                <w:szCs w:val="20"/>
                <w:rtl/>
              </w:rPr>
              <w:t xml:space="preserve"> </w:t>
            </w:r>
            <w:r w:rsidRPr="00C57F2B">
              <w:rPr>
                <w:rFonts w:cs="B Yagut" w:hint="cs"/>
                <w:b/>
                <w:bCs/>
                <w:sz w:val="20"/>
                <w:szCs w:val="20"/>
                <w:rtl/>
              </w:rPr>
              <w:t>بيضه</w:t>
            </w:r>
          </w:p>
        </w:tc>
        <w:tc>
          <w:tcPr>
            <w:tcW w:w="6198" w:type="dxa"/>
            <w:shd w:val="clear" w:color="auto" w:fill="FFFF99"/>
          </w:tcPr>
          <w:p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ارجاع</w:t>
            </w:r>
            <w:r w:rsidR="00CC51C4" w:rsidRPr="00C57F2B">
              <w:rPr>
                <w:rFonts w:cs="B Yagut" w:hint="cs"/>
                <w:b/>
                <w:bCs/>
                <w:sz w:val="20"/>
                <w:szCs w:val="20"/>
                <w:rtl/>
              </w:rPr>
              <w:t xml:space="preserve"> </w:t>
            </w:r>
            <w:r w:rsidR="00BA4681" w:rsidRPr="00C57F2B">
              <w:rPr>
                <w:rFonts w:cs="B Yagut" w:hint="cs"/>
                <w:b/>
                <w:bCs/>
                <w:sz w:val="20"/>
                <w:szCs w:val="20"/>
                <w:rtl/>
              </w:rPr>
              <w:t>غير فوری</w:t>
            </w:r>
            <w:r w:rsidRPr="00C57F2B">
              <w:rPr>
                <w:rFonts w:cs="B Yagut" w:hint="cs"/>
                <w:b/>
                <w:bCs/>
                <w:sz w:val="20"/>
                <w:szCs w:val="20"/>
                <w:rtl/>
              </w:rPr>
              <w:t xml:space="preserve"> به جراح</w:t>
            </w:r>
          </w:p>
        </w:tc>
      </w:tr>
      <w:tr w:rsidR="00BC3D66" w:rsidTr="00102EE5">
        <w:trPr>
          <w:jc w:val="center"/>
        </w:trPr>
        <w:tc>
          <w:tcPr>
            <w:tcW w:w="1642" w:type="dxa"/>
            <w:vMerge/>
          </w:tcPr>
          <w:p w:rsidR="00BC3D66" w:rsidRPr="00C57F2B" w:rsidRDefault="00BC3D66" w:rsidP="00684904">
            <w:pPr>
              <w:tabs>
                <w:tab w:val="left" w:pos="7914"/>
              </w:tabs>
              <w:spacing w:after="0"/>
              <w:rPr>
                <w:sz w:val="20"/>
                <w:szCs w:val="20"/>
                <w:rtl/>
              </w:rPr>
            </w:pPr>
          </w:p>
        </w:tc>
        <w:tc>
          <w:tcPr>
            <w:tcW w:w="5670" w:type="dxa"/>
          </w:tcPr>
          <w:p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هيچ يك از </w:t>
            </w:r>
            <w:r w:rsidR="00FA6C96">
              <w:rPr>
                <w:rFonts w:cs="B Yagut" w:hint="cs"/>
                <w:b/>
                <w:bCs/>
                <w:sz w:val="20"/>
                <w:szCs w:val="20"/>
                <w:rtl/>
              </w:rPr>
              <w:t>علايم</w:t>
            </w:r>
            <w:r w:rsidRPr="00C57F2B">
              <w:rPr>
                <w:rFonts w:cs="B Yagut" w:hint="cs"/>
                <w:b/>
                <w:bCs/>
                <w:sz w:val="20"/>
                <w:szCs w:val="20"/>
                <w:rtl/>
              </w:rPr>
              <w:t xml:space="preserve"> فوق وجود ندارد</w:t>
            </w:r>
          </w:p>
        </w:tc>
        <w:tc>
          <w:tcPr>
            <w:tcW w:w="1834" w:type="dxa"/>
            <w:vAlign w:val="center"/>
          </w:tcPr>
          <w:p w:rsidR="00BC3D66" w:rsidRPr="00C57F2B" w:rsidRDefault="00BC3D66" w:rsidP="006505DA">
            <w:pPr>
              <w:tabs>
                <w:tab w:val="left" w:pos="7914"/>
              </w:tabs>
              <w:jc w:val="center"/>
              <w:rPr>
                <w:rFonts w:cs="B Yagut"/>
                <w:b/>
                <w:bCs/>
                <w:sz w:val="20"/>
                <w:szCs w:val="20"/>
                <w:rtl/>
              </w:rPr>
            </w:pPr>
            <w:r w:rsidRPr="00C57F2B">
              <w:rPr>
                <w:rFonts w:cs="B Yagut" w:hint="cs"/>
                <w:b/>
                <w:bCs/>
                <w:sz w:val="20"/>
                <w:szCs w:val="20"/>
                <w:rtl/>
              </w:rPr>
              <w:t>سالم</w:t>
            </w:r>
          </w:p>
        </w:tc>
        <w:tc>
          <w:tcPr>
            <w:tcW w:w="6198" w:type="dxa"/>
            <w:shd w:val="clear" w:color="auto" w:fill="92D050"/>
          </w:tcPr>
          <w:p w:rsidR="00BC3D66" w:rsidRPr="00C57F2B" w:rsidRDefault="00BC3D66" w:rsidP="006505DA">
            <w:pPr>
              <w:tabs>
                <w:tab w:val="left" w:pos="7914"/>
              </w:tabs>
              <w:rPr>
                <w:rFonts w:cs="B Yagut"/>
                <w:b/>
                <w:bCs/>
                <w:sz w:val="20"/>
                <w:szCs w:val="20"/>
                <w:rtl/>
              </w:rPr>
            </w:pPr>
            <w:r w:rsidRPr="00C57F2B">
              <w:rPr>
                <w:rFonts w:cs="B Yagut" w:hint="cs"/>
                <w:b/>
                <w:bCs/>
                <w:sz w:val="20"/>
                <w:szCs w:val="20"/>
                <w:rtl/>
              </w:rPr>
              <w:t>ادامه مراقبت ها</w:t>
            </w:r>
          </w:p>
        </w:tc>
      </w:tr>
    </w:tbl>
    <w:p w:rsidR="007800A3" w:rsidRDefault="007B69D6" w:rsidP="003C0ED6">
      <w:pPr>
        <w:tabs>
          <w:tab w:val="left" w:pos="7914"/>
        </w:tabs>
        <w:spacing w:after="0" w:line="240" w:lineRule="auto"/>
        <w:ind w:left="-499"/>
        <w:rPr>
          <w:rFonts w:cs="B Yagut"/>
          <w:b/>
          <w:bCs/>
          <w:rtl/>
        </w:rPr>
      </w:pPr>
      <w:r w:rsidRPr="00744903">
        <w:rPr>
          <w:rFonts w:cs="B Yagut" w:hint="cs"/>
          <w:b/>
          <w:bCs/>
          <w:rtl/>
        </w:rPr>
        <w:t xml:space="preserve">        </w:t>
      </w:r>
    </w:p>
    <w:p w:rsidR="00086D89" w:rsidRDefault="007B69D6" w:rsidP="003C0ED6">
      <w:pPr>
        <w:tabs>
          <w:tab w:val="left" w:pos="7914"/>
        </w:tabs>
        <w:spacing w:after="0" w:line="240" w:lineRule="auto"/>
        <w:ind w:left="-499"/>
        <w:rPr>
          <w:rFonts w:cs="B Titr"/>
          <w:rtl/>
        </w:rPr>
      </w:pPr>
      <w:r w:rsidRPr="00744903">
        <w:rPr>
          <w:rFonts w:cs="B Yagut" w:hint="cs"/>
          <w:b/>
          <w:bCs/>
          <w:rtl/>
        </w:rPr>
        <w:t xml:space="preserve"> </w:t>
      </w:r>
      <w:r w:rsidR="005A1E20">
        <w:rPr>
          <w:rFonts w:cs="B Titr" w:hint="cs"/>
          <w:rtl/>
        </w:rPr>
        <w:t xml:space="preserve">      </w:t>
      </w:r>
    </w:p>
    <w:p w:rsidR="00511A79" w:rsidRPr="00744903" w:rsidRDefault="00086D89" w:rsidP="0003103F">
      <w:pPr>
        <w:tabs>
          <w:tab w:val="left" w:pos="7914"/>
        </w:tabs>
        <w:spacing w:after="0" w:line="240" w:lineRule="auto"/>
        <w:ind w:left="-499"/>
        <w:rPr>
          <w:rFonts w:cs="B Titr"/>
          <w:sz w:val="20"/>
          <w:szCs w:val="20"/>
          <w:rtl/>
        </w:rPr>
      </w:pPr>
      <w:r>
        <w:rPr>
          <w:rFonts w:cs="B Titr" w:hint="cs"/>
          <w:rtl/>
        </w:rPr>
        <w:t xml:space="preserve">       </w:t>
      </w:r>
      <w:r w:rsidR="0080717A">
        <w:rPr>
          <w:rFonts w:cs="B Titr" w:hint="cs"/>
          <w:rtl/>
        </w:rPr>
        <w:t xml:space="preserve">    </w:t>
      </w:r>
      <w:r>
        <w:rPr>
          <w:rFonts w:cs="B Titr" w:hint="cs"/>
          <w:rtl/>
        </w:rPr>
        <w:t xml:space="preserve"> </w:t>
      </w:r>
      <w:r w:rsidR="00511A79" w:rsidRPr="00744903">
        <w:rPr>
          <w:rFonts w:cs="B Titr" w:hint="cs"/>
          <w:rtl/>
        </w:rPr>
        <w:t>مراقبت از نظر روند بلوغ</w:t>
      </w:r>
      <w:r w:rsidR="005A1E20">
        <w:rPr>
          <w:rFonts w:cs="B Titr" w:hint="cs"/>
          <w:sz w:val="20"/>
          <w:szCs w:val="20"/>
          <w:rtl/>
        </w:rPr>
        <w:t xml:space="preserve"> </w:t>
      </w:r>
      <w:r w:rsidR="005A1E20" w:rsidRPr="0003103F">
        <w:rPr>
          <w:rFonts w:cs="B Titr" w:hint="cs"/>
          <w:color w:val="000000" w:themeColor="text1"/>
          <w:rtl/>
        </w:rPr>
        <w:t>(</w:t>
      </w:r>
      <w:r w:rsidR="0003103F">
        <w:rPr>
          <w:rFonts w:cs="B Titr" w:hint="cs"/>
          <w:color w:val="000000" w:themeColor="text1"/>
          <w:rtl/>
        </w:rPr>
        <w:t>8</w:t>
      </w:r>
      <w:r w:rsidR="00C43A7B" w:rsidRPr="0003103F">
        <w:rPr>
          <w:rFonts w:cs="B Titr" w:hint="cs"/>
          <w:color w:val="000000" w:themeColor="text1"/>
          <w:rtl/>
        </w:rPr>
        <w:t>تا 18</w:t>
      </w:r>
      <w:r w:rsidR="005A1E20" w:rsidRPr="0003103F">
        <w:rPr>
          <w:rFonts w:cs="B Titr" w:hint="cs"/>
          <w:color w:val="000000" w:themeColor="text1"/>
          <w:rtl/>
        </w:rPr>
        <w:t xml:space="preserve"> سال)   </w:t>
      </w:r>
    </w:p>
    <w:tbl>
      <w:tblPr>
        <w:bidiVisual/>
        <w:tblW w:w="14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2"/>
        <w:gridCol w:w="4111"/>
        <w:gridCol w:w="2637"/>
        <w:gridCol w:w="4338"/>
      </w:tblGrid>
      <w:tr w:rsidR="00511A79" w:rsidRPr="00744903" w:rsidTr="00744903">
        <w:trPr>
          <w:jc w:val="center"/>
        </w:trPr>
        <w:tc>
          <w:tcPr>
            <w:tcW w:w="3882" w:type="dxa"/>
          </w:tcPr>
          <w:p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ارزيابی</w:t>
            </w:r>
          </w:p>
        </w:tc>
        <w:tc>
          <w:tcPr>
            <w:tcW w:w="4111" w:type="dxa"/>
          </w:tcPr>
          <w:p w:rsidR="00511A79" w:rsidRPr="00744903" w:rsidRDefault="009E12B0" w:rsidP="007C036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2637" w:type="dxa"/>
          </w:tcPr>
          <w:p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طبقه بندی</w:t>
            </w:r>
          </w:p>
        </w:tc>
        <w:tc>
          <w:tcPr>
            <w:tcW w:w="4338" w:type="dxa"/>
          </w:tcPr>
          <w:p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اقدام</w:t>
            </w:r>
          </w:p>
        </w:tc>
      </w:tr>
      <w:tr w:rsidR="00511A79" w:rsidTr="00744903">
        <w:trPr>
          <w:jc w:val="center"/>
        </w:trPr>
        <w:tc>
          <w:tcPr>
            <w:tcW w:w="3882" w:type="dxa"/>
            <w:vMerge w:val="restart"/>
          </w:tcPr>
          <w:p w:rsidR="00511A79" w:rsidRPr="00744903" w:rsidRDefault="000E58F4" w:rsidP="002D642A">
            <w:pPr>
              <w:autoSpaceDE w:val="0"/>
              <w:autoSpaceDN w:val="0"/>
              <w:adjustRightInd w:val="0"/>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00683CAD" w:rsidRPr="00744903">
              <w:rPr>
                <w:rFonts w:cs="B Yagut" w:hint="cs"/>
                <w:b/>
                <w:bCs/>
                <w:sz w:val="20"/>
                <w:szCs w:val="20"/>
                <w:rtl/>
              </w:rPr>
              <w:t>بر اساس راهنمای روند بلوغ</w:t>
            </w:r>
            <w:r w:rsidR="0094603D">
              <w:rPr>
                <w:rFonts w:cs="B Yagut" w:hint="cs"/>
                <w:b/>
                <w:bCs/>
                <w:sz w:val="20"/>
                <w:szCs w:val="20"/>
                <w:rtl/>
              </w:rPr>
              <w:t xml:space="preserve">، فرد را </w:t>
            </w:r>
            <w:r w:rsidR="0094603D" w:rsidRPr="00744903">
              <w:rPr>
                <w:rFonts w:ascii="Arial" w:hAnsi="Arial" w:cs="B Yagut" w:hint="cs"/>
                <w:b/>
                <w:bCs/>
                <w:color w:val="000000"/>
                <w:sz w:val="20"/>
                <w:szCs w:val="20"/>
                <w:rtl/>
              </w:rPr>
              <w:t xml:space="preserve">از نظر ظاهر شدن صفات ثانويه جنسي </w:t>
            </w:r>
            <w:r w:rsidR="00683CAD" w:rsidRPr="00744903">
              <w:rPr>
                <w:rFonts w:cs="B Yagut" w:hint="cs"/>
                <w:b/>
                <w:bCs/>
                <w:sz w:val="20"/>
                <w:szCs w:val="20"/>
                <w:rtl/>
              </w:rPr>
              <w:t>بررسی كنيد</w:t>
            </w:r>
            <w:r w:rsidR="002D642A">
              <w:rPr>
                <w:rFonts w:ascii="Arial" w:hAnsi="Arial" w:cs="B Yagut" w:hint="cs"/>
                <w:b/>
                <w:bCs/>
                <w:color w:val="000000"/>
                <w:sz w:val="20"/>
                <w:szCs w:val="20"/>
                <w:rtl/>
              </w:rPr>
              <w:t>. (</w:t>
            </w:r>
            <w:r w:rsidR="00683CAD" w:rsidRPr="00744903">
              <w:rPr>
                <w:rFonts w:ascii="Arial" w:hAnsi="Arial" w:cs="B Yagut" w:hint="cs"/>
                <w:b/>
                <w:bCs/>
                <w:color w:val="000000"/>
                <w:sz w:val="20"/>
                <w:szCs w:val="20"/>
                <w:rtl/>
              </w:rPr>
              <w:t>كه</w:t>
            </w:r>
            <w:r w:rsidR="002D642A">
              <w:rPr>
                <w:rFonts w:ascii="Arial" w:hAnsi="Arial" w:cs="B Yagut" w:hint="cs"/>
                <w:b/>
                <w:bCs/>
                <w:color w:val="000000"/>
                <w:sz w:val="20"/>
                <w:szCs w:val="20"/>
                <w:rtl/>
              </w:rPr>
              <w:t xml:space="preserve"> معمولاً </w:t>
            </w:r>
            <w:r w:rsidR="00683CAD" w:rsidRPr="00744903">
              <w:rPr>
                <w:rFonts w:ascii="Arial" w:hAnsi="Arial" w:cs="B Yagut" w:hint="cs"/>
                <w:b/>
                <w:bCs/>
                <w:color w:val="000000"/>
                <w:sz w:val="20"/>
                <w:szCs w:val="20"/>
                <w:rtl/>
              </w:rPr>
              <w:t xml:space="preserve"> از سن 12-</w:t>
            </w:r>
            <w:r w:rsidR="002D642A">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9 سالگي آغاز و</w:t>
            </w:r>
            <w:r w:rsidR="005A1E20">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 xml:space="preserve">در حوالي 16 سالگي به پايان مي رسد. اين پديده </w:t>
            </w:r>
            <w:r w:rsidR="004F1330">
              <w:rPr>
                <w:rFonts w:ascii="Arial" w:hAnsi="Arial" w:cs="B Yagut" w:hint="cs"/>
                <w:b/>
                <w:bCs/>
                <w:color w:val="000000"/>
                <w:sz w:val="20"/>
                <w:szCs w:val="20"/>
                <w:rtl/>
              </w:rPr>
              <w:t xml:space="preserve">معمولاً </w:t>
            </w:r>
            <w:r w:rsidR="00683CAD" w:rsidRPr="00744903">
              <w:rPr>
                <w:rFonts w:ascii="Arial" w:hAnsi="Arial" w:cs="B Yagut" w:hint="cs"/>
                <w:b/>
                <w:bCs/>
                <w:color w:val="000000"/>
                <w:sz w:val="20"/>
                <w:szCs w:val="20"/>
                <w:rtl/>
              </w:rPr>
              <w:t>در پسران با دو سال تاخير نسبت به دختران اتفاق مي افتد.</w:t>
            </w:r>
            <w:r w:rsidR="00683CAD" w:rsidRPr="00744903">
              <w:rPr>
                <w:rFonts w:cs="B Yagut" w:hint="cs"/>
                <w:b/>
                <w:bCs/>
                <w:sz w:val="20"/>
                <w:szCs w:val="20"/>
                <w:rtl/>
              </w:rPr>
              <w:t xml:space="preserve"> </w:t>
            </w:r>
          </w:p>
        </w:tc>
        <w:tc>
          <w:tcPr>
            <w:tcW w:w="4111" w:type="dxa"/>
          </w:tcPr>
          <w:p w:rsidR="00511A79" w:rsidRPr="00744903" w:rsidRDefault="00511A79" w:rsidP="00744903">
            <w:pPr>
              <w:tabs>
                <w:tab w:val="left" w:pos="7914"/>
              </w:tabs>
              <w:spacing w:line="240" w:lineRule="auto"/>
              <w:rPr>
                <w:rFonts w:cs="B Yagut"/>
                <w:b/>
                <w:bCs/>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8 سالگی در دختران</w:t>
            </w:r>
          </w:p>
        </w:tc>
        <w:tc>
          <w:tcPr>
            <w:tcW w:w="2637" w:type="dxa"/>
          </w:tcPr>
          <w:p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rsidR="00511A79" w:rsidRPr="00744903" w:rsidRDefault="00511A79" w:rsidP="00744903">
            <w:pPr>
              <w:tabs>
                <w:tab w:val="left" w:pos="7914"/>
              </w:tabs>
              <w:spacing w:after="0" w:line="240" w:lineRule="auto"/>
              <w:jc w:val="center"/>
              <w:rPr>
                <w:rFonts w:cs="B Yagut"/>
                <w:b/>
                <w:bCs/>
                <w:sz w:val="20"/>
                <w:szCs w:val="20"/>
                <w:vertAlign w:val="superscript"/>
                <w:rtl/>
              </w:rPr>
            </w:pPr>
            <w:r w:rsidRPr="00744903">
              <w:rPr>
                <w:rFonts w:cs="B Yagut" w:hint="cs"/>
                <w:b/>
                <w:bCs/>
                <w:sz w:val="20"/>
                <w:szCs w:val="20"/>
                <w:rtl/>
              </w:rPr>
              <w:t>(بلوغ زودرس)</w:t>
            </w:r>
            <w:r w:rsidR="0038401F" w:rsidRPr="00744903">
              <w:rPr>
                <w:rFonts w:cs="B Yagut" w:hint="cs"/>
                <w:b/>
                <w:bCs/>
                <w:sz w:val="20"/>
                <w:szCs w:val="20"/>
                <w:vertAlign w:val="superscript"/>
                <w:rtl/>
              </w:rPr>
              <w:t>*</w:t>
            </w:r>
          </w:p>
        </w:tc>
        <w:tc>
          <w:tcPr>
            <w:tcW w:w="4338" w:type="dxa"/>
            <w:shd w:val="clear" w:color="auto" w:fill="FFFF99"/>
          </w:tcPr>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 </w:t>
            </w:r>
            <w:r w:rsidR="00C41115">
              <w:rPr>
                <w:rFonts w:cs="B Yagut" w:hint="cs"/>
                <w:b/>
                <w:bCs/>
                <w:sz w:val="20"/>
                <w:szCs w:val="20"/>
                <w:rtl/>
              </w:rPr>
              <w:t xml:space="preserve">پزشك </w:t>
            </w:r>
            <w:r w:rsidRPr="00744903">
              <w:rPr>
                <w:rFonts w:cs="B Yagut" w:hint="cs"/>
                <w:b/>
                <w:bCs/>
                <w:sz w:val="20"/>
                <w:szCs w:val="20"/>
                <w:rtl/>
              </w:rPr>
              <w:t>متخصص</w:t>
            </w:r>
          </w:p>
        </w:tc>
      </w:tr>
      <w:tr w:rsidR="00511A79" w:rsidTr="00744903">
        <w:trPr>
          <w:jc w:val="center"/>
        </w:trPr>
        <w:tc>
          <w:tcPr>
            <w:tcW w:w="3882" w:type="dxa"/>
            <w:vMerge/>
          </w:tcPr>
          <w:p w:rsidR="00511A79" w:rsidRPr="00744903" w:rsidRDefault="00511A79" w:rsidP="00744903">
            <w:pPr>
              <w:tabs>
                <w:tab w:val="left" w:pos="7914"/>
              </w:tabs>
              <w:spacing w:line="240" w:lineRule="auto"/>
              <w:rPr>
                <w:sz w:val="20"/>
                <w:szCs w:val="20"/>
                <w:rtl/>
              </w:rPr>
            </w:pPr>
          </w:p>
        </w:tc>
        <w:tc>
          <w:tcPr>
            <w:tcW w:w="4111" w:type="dxa"/>
          </w:tcPr>
          <w:p w:rsidR="00511A79" w:rsidRPr="00744903" w:rsidRDefault="00511A79" w:rsidP="00744903">
            <w:pPr>
              <w:tabs>
                <w:tab w:val="left" w:pos="7914"/>
              </w:tabs>
              <w:spacing w:line="240" w:lineRule="auto"/>
              <w:rPr>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9 سالگی در پسران</w:t>
            </w:r>
          </w:p>
        </w:tc>
        <w:tc>
          <w:tcPr>
            <w:tcW w:w="2637" w:type="dxa"/>
          </w:tcPr>
          <w:p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rsidR="00511A79" w:rsidRPr="00744903" w:rsidRDefault="00511A79" w:rsidP="00744903">
            <w:pPr>
              <w:tabs>
                <w:tab w:val="left" w:pos="7914"/>
              </w:tabs>
              <w:spacing w:after="0" w:line="240" w:lineRule="auto"/>
              <w:jc w:val="center"/>
              <w:rPr>
                <w:sz w:val="20"/>
                <w:szCs w:val="20"/>
                <w:rtl/>
              </w:rPr>
            </w:pPr>
            <w:r w:rsidRPr="00744903">
              <w:rPr>
                <w:rFonts w:cs="B Yagut" w:hint="cs"/>
                <w:b/>
                <w:bCs/>
                <w:sz w:val="20"/>
                <w:szCs w:val="20"/>
                <w:rtl/>
              </w:rPr>
              <w:t>(بلوغ زودرس)</w:t>
            </w:r>
            <w:r w:rsidR="00683CAD" w:rsidRPr="00744903">
              <w:rPr>
                <w:rFonts w:cs="B Yagut" w:hint="cs"/>
                <w:b/>
                <w:bCs/>
                <w:sz w:val="20"/>
                <w:szCs w:val="20"/>
                <w:vertAlign w:val="superscript"/>
                <w:rtl/>
              </w:rPr>
              <w:t>*</w:t>
            </w:r>
          </w:p>
        </w:tc>
        <w:tc>
          <w:tcPr>
            <w:tcW w:w="4338" w:type="dxa"/>
            <w:shd w:val="clear" w:color="auto" w:fill="FFFF99"/>
          </w:tcPr>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w:t>
            </w:r>
            <w:r w:rsidR="00C41115">
              <w:rPr>
                <w:rFonts w:cs="B Yagut" w:hint="cs"/>
                <w:b/>
                <w:bCs/>
                <w:sz w:val="20"/>
                <w:szCs w:val="20"/>
                <w:rtl/>
              </w:rPr>
              <w:t xml:space="preserve"> پزشك</w:t>
            </w:r>
            <w:r w:rsidRPr="00744903">
              <w:rPr>
                <w:rFonts w:cs="B Yagut" w:hint="cs"/>
                <w:b/>
                <w:bCs/>
                <w:sz w:val="20"/>
                <w:szCs w:val="20"/>
                <w:rtl/>
              </w:rPr>
              <w:t xml:space="preserve"> متخصص</w:t>
            </w:r>
          </w:p>
        </w:tc>
      </w:tr>
      <w:tr w:rsidR="00511A79" w:rsidTr="00744903">
        <w:trPr>
          <w:jc w:val="center"/>
        </w:trPr>
        <w:tc>
          <w:tcPr>
            <w:tcW w:w="3882" w:type="dxa"/>
            <w:vMerge/>
          </w:tcPr>
          <w:p w:rsidR="00511A79" w:rsidRPr="00744903" w:rsidRDefault="00511A79" w:rsidP="00744903">
            <w:pPr>
              <w:tabs>
                <w:tab w:val="left" w:pos="7914"/>
              </w:tabs>
              <w:spacing w:line="240" w:lineRule="auto"/>
              <w:rPr>
                <w:sz w:val="20"/>
                <w:szCs w:val="20"/>
                <w:rtl/>
              </w:rPr>
            </w:pPr>
          </w:p>
        </w:tc>
        <w:tc>
          <w:tcPr>
            <w:tcW w:w="4111" w:type="dxa"/>
          </w:tcPr>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هيچ يك از نشانه های فوق وجود ندارد</w:t>
            </w:r>
          </w:p>
          <w:p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(روند بلوغ طبيعی است</w:t>
            </w:r>
            <w:r w:rsidR="002366D2" w:rsidRPr="00744903">
              <w:rPr>
                <w:rFonts w:cs="B Yagut" w:hint="cs"/>
                <w:b/>
                <w:bCs/>
                <w:sz w:val="20"/>
                <w:szCs w:val="20"/>
                <w:rtl/>
              </w:rPr>
              <w:t>)</w:t>
            </w:r>
          </w:p>
        </w:tc>
        <w:tc>
          <w:tcPr>
            <w:tcW w:w="2637" w:type="dxa"/>
          </w:tcPr>
          <w:p w:rsidR="00511A79" w:rsidRPr="00744903" w:rsidRDefault="00511A79" w:rsidP="00744903">
            <w:pPr>
              <w:tabs>
                <w:tab w:val="left" w:pos="7914"/>
              </w:tabs>
              <w:spacing w:line="240" w:lineRule="auto"/>
              <w:jc w:val="center"/>
              <w:rPr>
                <w:rFonts w:cs="B Yagut"/>
                <w:b/>
                <w:bCs/>
                <w:sz w:val="20"/>
                <w:szCs w:val="20"/>
                <w:rtl/>
              </w:rPr>
            </w:pPr>
            <w:r w:rsidRPr="00744903">
              <w:rPr>
                <w:rFonts w:cs="B Yagut" w:hint="cs"/>
                <w:b/>
                <w:bCs/>
                <w:sz w:val="20"/>
                <w:szCs w:val="20"/>
                <w:rtl/>
              </w:rPr>
              <w:t>روند بلوغ طبيعی است</w:t>
            </w:r>
          </w:p>
        </w:tc>
        <w:tc>
          <w:tcPr>
            <w:tcW w:w="4338" w:type="dxa"/>
            <w:shd w:val="clear" w:color="auto" w:fill="92D050"/>
          </w:tcPr>
          <w:p w:rsidR="00511A79" w:rsidRPr="00744903" w:rsidRDefault="00511A79" w:rsidP="00744903">
            <w:pPr>
              <w:tabs>
                <w:tab w:val="left" w:pos="7914"/>
              </w:tabs>
              <w:spacing w:after="0" w:line="240" w:lineRule="auto"/>
              <w:ind w:left="209" w:hanging="209"/>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 بر اساس جنس</w:t>
            </w:r>
          </w:p>
          <w:p w:rsidR="00511A79" w:rsidRPr="00744903" w:rsidRDefault="00511A79" w:rsidP="00744903">
            <w:pPr>
              <w:tabs>
                <w:tab w:val="left" w:pos="7914"/>
              </w:tabs>
              <w:spacing w:after="0" w:line="240" w:lineRule="auto"/>
              <w:rPr>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Pr="00744903">
              <w:rPr>
                <w:rFonts w:cs="B Yagut" w:hint="cs"/>
                <w:b/>
                <w:bCs/>
                <w:sz w:val="20"/>
                <w:szCs w:val="20"/>
                <w:rtl/>
              </w:rPr>
              <w:t xml:space="preserve">ادامه مراقبت ها </w:t>
            </w:r>
          </w:p>
        </w:tc>
      </w:tr>
    </w:tbl>
    <w:p w:rsidR="00511A79" w:rsidRPr="0003103F" w:rsidRDefault="007C0362" w:rsidP="003C0ED6">
      <w:pPr>
        <w:tabs>
          <w:tab w:val="left" w:pos="7914"/>
        </w:tabs>
        <w:spacing w:after="0" w:line="240" w:lineRule="auto"/>
        <w:rPr>
          <w:rFonts w:cs="B Yagut"/>
          <w:b/>
          <w:bCs/>
          <w:color w:val="000000" w:themeColor="text1"/>
          <w:sz w:val="20"/>
          <w:szCs w:val="20"/>
          <w:rtl/>
        </w:rPr>
      </w:pPr>
      <w:r w:rsidRPr="0003103F">
        <w:rPr>
          <w:rFonts w:cs="B Yagut" w:hint="cs"/>
          <w:b/>
          <w:bCs/>
          <w:color w:val="000000" w:themeColor="text1"/>
          <w:sz w:val="18"/>
          <w:szCs w:val="18"/>
          <w:rtl/>
        </w:rPr>
        <w:t xml:space="preserve"> </w:t>
      </w:r>
      <w:r w:rsidR="0038401F" w:rsidRPr="0003103F">
        <w:rPr>
          <w:rFonts w:cs="B Yagut" w:hint="cs"/>
          <w:b/>
          <w:bCs/>
          <w:color w:val="000000" w:themeColor="text1"/>
          <w:sz w:val="20"/>
          <w:szCs w:val="20"/>
          <w:rtl/>
        </w:rPr>
        <w:t xml:space="preserve">* بلوغ زودرس به شروع صفات ثانویه جنسی پیش از 8 </w:t>
      </w:r>
      <w:r w:rsidR="00744903" w:rsidRPr="0003103F">
        <w:rPr>
          <w:rFonts w:cs="B Yagut" w:hint="cs"/>
          <w:b/>
          <w:bCs/>
          <w:color w:val="000000" w:themeColor="text1"/>
          <w:sz w:val="20"/>
          <w:szCs w:val="20"/>
          <w:rtl/>
        </w:rPr>
        <w:t xml:space="preserve"> </w:t>
      </w:r>
      <w:r w:rsidR="0038401F" w:rsidRPr="0003103F">
        <w:rPr>
          <w:rFonts w:cs="B Yagut" w:hint="cs"/>
          <w:b/>
          <w:bCs/>
          <w:color w:val="000000" w:themeColor="text1"/>
          <w:sz w:val="20"/>
          <w:szCs w:val="20"/>
          <w:rtl/>
        </w:rPr>
        <w:t>سالگی در دختران و پیش از 9 سالگی در پسران گفته می شود.</w:t>
      </w:r>
    </w:p>
    <w:p w:rsidR="00AD7629" w:rsidRPr="0003103F" w:rsidRDefault="00AD7629" w:rsidP="003C0ED6">
      <w:pPr>
        <w:tabs>
          <w:tab w:val="left" w:pos="7914"/>
        </w:tabs>
        <w:spacing w:after="0" w:line="240" w:lineRule="auto"/>
        <w:rPr>
          <w:rFonts w:cs="B Yagut"/>
          <w:b/>
          <w:bCs/>
          <w:color w:val="000000" w:themeColor="text1"/>
          <w:sz w:val="20"/>
          <w:szCs w:val="20"/>
          <w:rtl/>
        </w:rPr>
      </w:pPr>
    </w:p>
    <w:p w:rsidR="00036C2E" w:rsidRDefault="00036C2E" w:rsidP="003C0ED6">
      <w:pPr>
        <w:tabs>
          <w:tab w:val="left" w:pos="7914"/>
        </w:tabs>
        <w:spacing w:after="0" w:line="240" w:lineRule="auto"/>
        <w:rPr>
          <w:rFonts w:cs="B Yagut"/>
          <w:b/>
          <w:bCs/>
          <w:color w:val="0070C0"/>
          <w:sz w:val="20"/>
          <w:szCs w:val="20"/>
          <w:rtl/>
        </w:rPr>
      </w:pPr>
    </w:p>
    <w:p w:rsidR="00036C2E" w:rsidRPr="0003103F" w:rsidRDefault="0080717A" w:rsidP="0003103F">
      <w:pPr>
        <w:tabs>
          <w:tab w:val="left" w:pos="7914"/>
        </w:tabs>
        <w:spacing w:after="0" w:line="240" w:lineRule="auto"/>
        <w:rPr>
          <w:color w:val="000000" w:themeColor="text1"/>
          <w:rtl/>
        </w:rPr>
      </w:pPr>
      <w:r>
        <w:rPr>
          <w:rFonts w:cs="B Titr" w:hint="cs"/>
          <w:rtl/>
        </w:rPr>
        <w:t xml:space="preserve">    </w:t>
      </w:r>
      <w:r w:rsidR="00036C2E" w:rsidRPr="00654597">
        <w:rPr>
          <w:rFonts w:cs="B Titr" w:hint="cs"/>
          <w:rtl/>
        </w:rPr>
        <w:t xml:space="preserve">مراقبت از نظر روند </w:t>
      </w:r>
      <w:r w:rsidR="00036C2E" w:rsidRPr="0003103F">
        <w:rPr>
          <w:rFonts w:cs="B Titr" w:hint="cs"/>
          <w:color w:val="000000" w:themeColor="text1"/>
          <w:rtl/>
        </w:rPr>
        <w:t xml:space="preserve">بلوغ </w:t>
      </w:r>
      <w:r w:rsidR="00FA1AFD" w:rsidRPr="0003103F">
        <w:rPr>
          <w:rFonts w:cs="B Titr" w:hint="cs"/>
          <w:color w:val="000000" w:themeColor="text1"/>
          <w:rtl/>
        </w:rPr>
        <w:t>(</w:t>
      </w:r>
      <w:r w:rsidR="0003103F" w:rsidRPr="0003103F">
        <w:rPr>
          <w:rFonts w:cs="B Titr" w:hint="cs"/>
          <w:color w:val="000000" w:themeColor="text1"/>
          <w:rtl/>
        </w:rPr>
        <w:t>8</w:t>
      </w:r>
      <w:r w:rsidR="00FA1AFD" w:rsidRPr="0003103F">
        <w:rPr>
          <w:rFonts w:cs="B Titr" w:hint="cs"/>
          <w:color w:val="000000" w:themeColor="text1"/>
          <w:rtl/>
        </w:rPr>
        <w:t>تا 18 سال)</w:t>
      </w:r>
    </w:p>
    <w:tbl>
      <w:tblPr>
        <w:bidiVisual/>
        <w:tblW w:w="14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6"/>
        <w:gridCol w:w="3600"/>
        <w:gridCol w:w="3600"/>
        <w:gridCol w:w="4602"/>
      </w:tblGrid>
      <w:tr w:rsidR="00036C2E" w:rsidRPr="00220720" w:rsidTr="003D26A6">
        <w:trPr>
          <w:jc w:val="center"/>
        </w:trPr>
        <w:tc>
          <w:tcPr>
            <w:tcW w:w="2996" w:type="dxa"/>
          </w:tcPr>
          <w:p w:rsidR="00036C2E" w:rsidRPr="00654597" w:rsidRDefault="00036C2E" w:rsidP="00D66A22">
            <w:pPr>
              <w:tabs>
                <w:tab w:val="center" w:pos="1390"/>
                <w:tab w:val="right" w:pos="2780"/>
                <w:tab w:val="left" w:pos="7914"/>
              </w:tabs>
              <w:spacing w:after="0" w:line="240" w:lineRule="auto"/>
              <w:rPr>
                <w:rFonts w:cs="B Titr"/>
                <w:sz w:val="20"/>
                <w:szCs w:val="20"/>
                <w:rtl/>
              </w:rPr>
            </w:pPr>
            <w:r w:rsidRPr="00654597">
              <w:rPr>
                <w:rFonts w:cs="B Titr"/>
                <w:b/>
                <w:bCs/>
                <w:sz w:val="20"/>
                <w:szCs w:val="20"/>
                <w:rtl/>
              </w:rPr>
              <w:tab/>
            </w:r>
            <w:r w:rsidRPr="00654597">
              <w:rPr>
                <w:rFonts w:cs="B Titr" w:hint="cs"/>
                <w:b/>
                <w:bCs/>
                <w:sz w:val="20"/>
                <w:szCs w:val="20"/>
                <w:rtl/>
              </w:rPr>
              <w:t>ارزيابی</w:t>
            </w:r>
            <w:r w:rsidRPr="00654597">
              <w:rPr>
                <w:rFonts w:cs="B Titr"/>
                <w:b/>
                <w:bCs/>
                <w:sz w:val="20"/>
                <w:szCs w:val="20"/>
                <w:rtl/>
              </w:rPr>
              <w:tab/>
            </w:r>
          </w:p>
        </w:tc>
        <w:tc>
          <w:tcPr>
            <w:tcW w:w="3600" w:type="dxa"/>
          </w:tcPr>
          <w:p w:rsidR="00036C2E" w:rsidRPr="00654597" w:rsidRDefault="009E12B0" w:rsidP="00D66A2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3600" w:type="dxa"/>
          </w:tcPr>
          <w:p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طبقه بندی</w:t>
            </w:r>
          </w:p>
        </w:tc>
        <w:tc>
          <w:tcPr>
            <w:tcW w:w="4602" w:type="dxa"/>
          </w:tcPr>
          <w:p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اقدام</w:t>
            </w:r>
          </w:p>
        </w:tc>
      </w:tr>
      <w:tr w:rsidR="00036C2E" w:rsidRPr="00654597" w:rsidTr="003D26A6">
        <w:trPr>
          <w:trHeight w:val="523"/>
          <w:jc w:val="center"/>
        </w:trPr>
        <w:tc>
          <w:tcPr>
            <w:tcW w:w="2996" w:type="dxa"/>
            <w:vMerge w:val="restart"/>
            <w:vAlign w:val="center"/>
          </w:tcPr>
          <w:p w:rsidR="00036C2E" w:rsidRPr="00654597" w:rsidRDefault="00AD7629" w:rsidP="000E58F4">
            <w:pPr>
              <w:tabs>
                <w:tab w:val="left" w:pos="7914"/>
              </w:tabs>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Pr="00744903">
              <w:rPr>
                <w:rFonts w:cs="B Yagut" w:hint="cs"/>
                <w:b/>
                <w:bCs/>
                <w:sz w:val="20"/>
                <w:szCs w:val="20"/>
                <w:rtl/>
              </w:rPr>
              <w:t>بر اساس راهنمای روند بلوغ</w:t>
            </w:r>
            <w:r>
              <w:rPr>
                <w:rFonts w:cs="B Yagut" w:hint="cs"/>
                <w:b/>
                <w:bCs/>
                <w:sz w:val="20"/>
                <w:szCs w:val="20"/>
                <w:rtl/>
              </w:rPr>
              <w:t xml:space="preserve">، فرد را </w:t>
            </w:r>
            <w:r w:rsidRPr="00744903">
              <w:rPr>
                <w:rFonts w:ascii="Arial" w:hAnsi="Arial" w:cs="B Yagut" w:hint="cs"/>
                <w:b/>
                <w:bCs/>
                <w:color w:val="000000"/>
                <w:sz w:val="20"/>
                <w:szCs w:val="20"/>
                <w:rtl/>
              </w:rPr>
              <w:t xml:space="preserve">از نظر ظاهر شدن صفات ثانويه جنسي </w:t>
            </w:r>
            <w:r w:rsidRPr="00744903">
              <w:rPr>
                <w:rFonts w:cs="B Yagut" w:hint="cs"/>
                <w:b/>
                <w:bCs/>
                <w:sz w:val="20"/>
                <w:szCs w:val="20"/>
                <w:rtl/>
              </w:rPr>
              <w:t>بررسی كنيد</w:t>
            </w:r>
            <w:r>
              <w:rPr>
                <w:rFonts w:ascii="Arial" w:hAnsi="Arial" w:cs="B Yagut" w:hint="cs"/>
                <w:b/>
                <w:bCs/>
                <w:color w:val="000000"/>
                <w:sz w:val="20"/>
                <w:szCs w:val="20"/>
                <w:rtl/>
              </w:rPr>
              <w:t>. (</w:t>
            </w:r>
            <w:r w:rsidRPr="00744903">
              <w:rPr>
                <w:rFonts w:ascii="Arial" w:hAnsi="Arial" w:cs="B Yagut" w:hint="cs"/>
                <w:b/>
                <w:bCs/>
                <w:color w:val="000000"/>
                <w:sz w:val="20"/>
                <w:szCs w:val="20"/>
                <w:rtl/>
              </w:rPr>
              <w:t>كه</w:t>
            </w:r>
            <w:r>
              <w:rPr>
                <w:rFonts w:ascii="Arial" w:hAnsi="Arial" w:cs="B Yagut" w:hint="cs"/>
                <w:b/>
                <w:bCs/>
                <w:color w:val="000000"/>
                <w:sz w:val="20"/>
                <w:szCs w:val="20"/>
                <w:rtl/>
              </w:rPr>
              <w:t xml:space="preserve"> معمولاً </w:t>
            </w:r>
            <w:r w:rsidRPr="00744903">
              <w:rPr>
                <w:rFonts w:ascii="Arial" w:hAnsi="Arial" w:cs="B Yagut" w:hint="cs"/>
                <w:b/>
                <w:bCs/>
                <w:color w:val="000000"/>
                <w:sz w:val="20"/>
                <w:szCs w:val="20"/>
                <w:rtl/>
              </w:rPr>
              <w:t xml:space="preserve"> از سن 12-</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9 سالگي آغاز و</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 xml:space="preserve">در حوالي 16 سالگي به پايان مي رسد. اين پديده </w:t>
            </w:r>
            <w:r>
              <w:rPr>
                <w:rFonts w:ascii="Arial" w:hAnsi="Arial" w:cs="B Yagut" w:hint="cs"/>
                <w:b/>
                <w:bCs/>
                <w:color w:val="000000"/>
                <w:sz w:val="20"/>
                <w:szCs w:val="20"/>
                <w:rtl/>
              </w:rPr>
              <w:t xml:space="preserve">معمولاً </w:t>
            </w:r>
            <w:r w:rsidRPr="00744903">
              <w:rPr>
                <w:rFonts w:ascii="Arial" w:hAnsi="Arial" w:cs="B Yagut" w:hint="cs"/>
                <w:b/>
                <w:bCs/>
                <w:color w:val="000000"/>
                <w:sz w:val="20"/>
                <w:szCs w:val="20"/>
                <w:rtl/>
              </w:rPr>
              <w:t>در پسران با دو سال تاخير نسبت به دختران اتفاق مي افتد.</w:t>
            </w:r>
          </w:p>
        </w:tc>
        <w:tc>
          <w:tcPr>
            <w:tcW w:w="3600" w:type="dxa"/>
            <w:vAlign w:val="center"/>
          </w:tcPr>
          <w:p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13 سالگی در دختران</w:t>
            </w:r>
          </w:p>
        </w:tc>
        <w:tc>
          <w:tcPr>
            <w:tcW w:w="3600" w:type="dxa"/>
            <w:vMerge w:val="restart"/>
            <w:vAlign w:val="center"/>
          </w:tcPr>
          <w:p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rsidR="00036C2E" w:rsidRPr="00654597" w:rsidRDefault="00036C2E" w:rsidP="001771F0">
            <w:pPr>
              <w:tabs>
                <w:tab w:val="left" w:pos="7914"/>
              </w:tabs>
              <w:spacing w:after="0" w:line="240" w:lineRule="auto"/>
              <w:jc w:val="center"/>
              <w:rPr>
                <w:rFonts w:cs="B Yagut"/>
                <w:b/>
                <w:bCs/>
                <w:sz w:val="20"/>
                <w:szCs w:val="20"/>
                <w:rtl/>
              </w:rPr>
            </w:pPr>
            <w:r w:rsidRPr="00654597">
              <w:rPr>
                <w:rFonts w:cs="B Yagut" w:hint="cs"/>
                <w:b/>
                <w:bCs/>
                <w:sz w:val="20"/>
                <w:szCs w:val="20"/>
                <w:rtl/>
              </w:rPr>
              <w:t>(بلوغ ديررس)</w:t>
            </w:r>
          </w:p>
        </w:tc>
        <w:tc>
          <w:tcPr>
            <w:tcW w:w="4602" w:type="dxa"/>
            <w:vMerge w:val="restart"/>
            <w:shd w:val="clear" w:color="auto" w:fill="FFFF99"/>
          </w:tcPr>
          <w:p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w:t>
            </w:r>
            <w:r>
              <w:rPr>
                <w:rFonts w:cs="B Yagut" w:hint="cs"/>
                <w:b/>
                <w:bCs/>
                <w:sz w:val="20"/>
                <w:szCs w:val="20"/>
                <w:rtl/>
              </w:rPr>
              <w:t xml:space="preserve"> </w:t>
            </w:r>
            <w:r w:rsidRPr="00654597">
              <w:rPr>
                <w:rFonts w:cs="B Yagut" w:hint="cs"/>
                <w:b/>
                <w:bCs/>
                <w:sz w:val="20"/>
                <w:szCs w:val="20"/>
                <w:rtl/>
              </w:rPr>
              <w:t xml:space="preserve"> 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w:t>
            </w:r>
            <w:r w:rsidR="00090AE3">
              <w:rPr>
                <w:rFonts w:cs="B Yagut"/>
                <w:b/>
                <w:bCs/>
                <w:sz w:val="20"/>
                <w:szCs w:val="20"/>
              </w:rPr>
              <w:t xml:space="preserve"> </w:t>
            </w:r>
            <w:r w:rsidR="00090AE3">
              <w:rPr>
                <w:rFonts w:cs="B Yagut" w:hint="cs"/>
                <w:b/>
                <w:bCs/>
                <w:sz w:val="20"/>
                <w:szCs w:val="20"/>
                <w:rtl/>
              </w:rPr>
              <w:t xml:space="preserve">غدد </w:t>
            </w:r>
            <w:r w:rsidR="00071948">
              <w:rPr>
                <w:rFonts w:cs="B Yagut" w:hint="cs"/>
                <w:b/>
                <w:bCs/>
                <w:sz w:val="20"/>
                <w:szCs w:val="20"/>
                <w:rtl/>
              </w:rPr>
              <w:t xml:space="preserve">کودکان یا کودکان </w:t>
            </w:r>
          </w:p>
        </w:tc>
      </w:tr>
      <w:tr w:rsidR="00036C2E" w:rsidRPr="00654597" w:rsidTr="003D26A6">
        <w:trPr>
          <w:trHeight w:val="388"/>
          <w:jc w:val="center"/>
        </w:trPr>
        <w:tc>
          <w:tcPr>
            <w:tcW w:w="2996" w:type="dxa"/>
            <w:vMerge/>
          </w:tcPr>
          <w:p w:rsidR="00036C2E" w:rsidRPr="00654597" w:rsidRDefault="00036C2E" w:rsidP="00D66A22">
            <w:pPr>
              <w:tabs>
                <w:tab w:val="left" w:pos="7914"/>
              </w:tabs>
              <w:spacing w:line="240" w:lineRule="auto"/>
              <w:rPr>
                <w:rFonts w:cs="B Yagut"/>
                <w:b/>
                <w:bCs/>
                <w:sz w:val="20"/>
                <w:szCs w:val="20"/>
                <w:rtl/>
              </w:rPr>
            </w:pPr>
          </w:p>
        </w:tc>
        <w:tc>
          <w:tcPr>
            <w:tcW w:w="3600" w:type="dxa"/>
            <w:vAlign w:val="center"/>
          </w:tcPr>
          <w:p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تاخير قاعدگی تا 16 سالگی در دختران</w:t>
            </w:r>
          </w:p>
        </w:tc>
        <w:tc>
          <w:tcPr>
            <w:tcW w:w="3600" w:type="dxa"/>
            <w:vMerge/>
            <w:vAlign w:val="center"/>
          </w:tcPr>
          <w:p w:rsidR="00036C2E" w:rsidRPr="00654597" w:rsidRDefault="00036C2E" w:rsidP="00D66A22">
            <w:pPr>
              <w:tabs>
                <w:tab w:val="left" w:pos="7914"/>
              </w:tabs>
              <w:spacing w:line="240" w:lineRule="auto"/>
              <w:jc w:val="center"/>
              <w:rPr>
                <w:rFonts w:cs="B Yagut"/>
                <w:b/>
                <w:bCs/>
                <w:sz w:val="20"/>
                <w:szCs w:val="20"/>
                <w:rtl/>
              </w:rPr>
            </w:pPr>
          </w:p>
        </w:tc>
        <w:tc>
          <w:tcPr>
            <w:tcW w:w="4602" w:type="dxa"/>
            <w:vMerge/>
            <w:shd w:val="clear" w:color="auto" w:fill="FFFF99"/>
          </w:tcPr>
          <w:p w:rsidR="00036C2E" w:rsidRPr="00654597" w:rsidRDefault="00036C2E" w:rsidP="00D66A22">
            <w:pPr>
              <w:tabs>
                <w:tab w:val="left" w:pos="7914"/>
              </w:tabs>
              <w:spacing w:line="240" w:lineRule="auto"/>
              <w:rPr>
                <w:rFonts w:cs="B Yagut"/>
                <w:b/>
                <w:bCs/>
                <w:sz w:val="20"/>
                <w:szCs w:val="20"/>
                <w:rtl/>
              </w:rPr>
            </w:pPr>
          </w:p>
        </w:tc>
      </w:tr>
      <w:tr w:rsidR="00036C2E" w:rsidRPr="00654597" w:rsidTr="003D26A6">
        <w:trPr>
          <w:trHeight w:val="838"/>
          <w:jc w:val="center"/>
        </w:trPr>
        <w:tc>
          <w:tcPr>
            <w:tcW w:w="2996" w:type="dxa"/>
            <w:vMerge/>
          </w:tcPr>
          <w:p w:rsidR="00036C2E" w:rsidRPr="00654597" w:rsidRDefault="00036C2E" w:rsidP="00D66A22">
            <w:pPr>
              <w:tabs>
                <w:tab w:val="left" w:pos="7914"/>
              </w:tabs>
              <w:spacing w:line="240" w:lineRule="auto"/>
              <w:rPr>
                <w:sz w:val="20"/>
                <w:szCs w:val="20"/>
                <w:rtl/>
              </w:rPr>
            </w:pPr>
          </w:p>
        </w:tc>
        <w:tc>
          <w:tcPr>
            <w:tcW w:w="3600" w:type="dxa"/>
            <w:vAlign w:val="center"/>
          </w:tcPr>
          <w:p w:rsidR="00036C2E" w:rsidRPr="00654597" w:rsidRDefault="00036C2E" w:rsidP="00FA6C96">
            <w:pPr>
              <w:tabs>
                <w:tab w:val="left" w:pos="7914"/>
              </w:tabs>
              <w:spacing w:line="240" w:lineRule="auto"/>
              <w:rPr>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15 سالگی در پسران</w:t>
            </w:r>
          </w:p>
        </w:tc>
        <w:tc>
          <w:tcPr>
            <w:tcW w:w="3600" w:type="dxa"/>
            <w:vAlign w:val="center"/>
          </w:tcPr>
          <w:p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rsidR="00036C2E" w:rsidRPr="00654597" w:rsidRDefault="00036C2E" w:rsidP="001771F0">
            <w:pPr>
              <w:tabs>
                <w:tab w:val="left" w:pos="7914"/>
              </w:tabs>
              <w:spacing w:after="0" w:line="240" w:lineRule="auto"/>
              <w:jc w:val="center"/>
              <w:rPr>
                <w:sz w:val="20"/>
                <w:szCs w:val="20"/>
                <w:rtl/>
              </w:rPr>
            </w:pPr>
            <w:r w:rsidRPr="00654597">
              <w:rPr>
                <w:rFonts w:cs="B Yagut" w:hint="cs"/>
                <w:b/>
                <w:bCs/>
                <w:sz w:val="20"/>
                <w:szCs w:val="20"/>
                <w:rtl/>
              </w:rPr>
              <w:t>(بلوغ ديررس)</w:t>
            </w:r>
          </w:p>
        </w:tc>
        <w:tc>
          <w:tcPr>
            <w:tcW w:w="4602" w:type="dxa"/>
            <w:shd w:val="clear" w:color="auto" w:fill="FFFF99"/>
          </w:tcPr>
          <w:p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غدد کودکان یا کودکان </w:t>
            </w:r>
          </w:p>
        </w:tc>
      </w:tr>
      <w:tr w:rsidR="00036C2E" w:rsidRPr="00654597" w:rsidTr="003D26A6">
        <w:trPr>
          <w:jc w:val="center"/>
        </w:trPr>
        <w:tc>
          <w:tcPr>
            <w:tcW w:w="2996" w:type="dxa"/>
            <w:vMerge/>
          </w:tcPr>
          <w:p w:rsidR="00036C2E" w:rsidRPr="00654597" w:rsidRDefault="00036C2E" w:rsidP="00D66A22">
            <w:pPr>
              <w:tabs>
                <w:tab w:val="left" w:pos="7914"/>
              </w:tabs>
              <w:spacing w:line="240" w:lineRule="auto"/>
              <w:rPr>
                <w:sz w:val="20"/>
                <w:szCs w:val="20"/>
                <w:rtl/>
              </w:rPr>
            </w:pPr>
          </w:p>
        </w:tc>
        <w:tc>
          <w:tcPr>
            <w:tcW w:w="3600" w:type="dxa"/>
            <w:vAlign w:val="center"/>
          </w:tcPr>
          <w:p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هيچ يك از نشانه های فوق وجود ندارد</w:t>
            </w:r>
          </w:p>
        </w:tc>
        <w:tc>
          <w:tcPr>
            <w:tcW w:w="3600" w:type="dxa"/>
            <w:vAlign w:val="center"/>
          </w:tcPr>
          <w:p w:rsidR="00036C2E" w:rsidRPr="00654597" w:rsidRDefault="00036C2E" w:rsidP="00D66A22">
            <w:pPr>
              <w:tabs>
                <w:tab w:val="left" w:pos="7914"/>
              </w:tabs>
              <w:spacing w:line="240" w:lineRule="auto"/>
              <w:jc w:val="center"/>
              <w:rPr>
                <w:rFonts w:cs="B Yagut"/>
                <w:b/>
                <w:bCs/>
                <w:sz w:val="20"/>
                <w:szCs w:val="20"/>
                <w:rtl/>
              </w:rPr>
            </w:pPr>
            <w:r w:rsidRPr="00654597">
              <w:rPr>
                <w:rFonts w:cs="B Yagut" w:hint="cs"/>
                <w:b/>
                <w:bCs/>
                <w:sz w:val="20"/>
                <w:szCs w:val="20"/>
                <w:rtl/>
              </w:rPr>
              <w:t>روند بلوغ طبيعی است</w:t>
            </w:r>
          </w:p>
        </w:tc>
        <w:tc>
          <w:tcPr>
            <w:tcW w:w="4602" w:type="dxa"/>
            <w:shd w:val="clear" w:color="auto" w:fill="92D050"/>
          </w:tcPr>
          <w:p w:rsidR="00036C2E" w:rsidRPr="00654597" w:rsidRDefault="00036C2E" w:rsidP="00D66A22">
            <w:pPr>
              <w:tabs>
                <w:tab w:val="left" w:pos="7914"/>
              </w:tabs>
              <w:spacing w:after="0" w:line="240" w:lineRule="auto"/>
              <w:ind w:left="209" w:hanging="209"/>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 بر اساس جنس</w:t>
            </w:r>
          </w:p>
          <w:p w:rsidR="00036C2E" w:rsidRPr="00654597" w:rsidRDefault="00036C2E" w:rsidP="00D66A22">
            <w:pPr>
              <w:tabs>
                <w:tab w:val="left" w:pos="7914"/>
              </w:tabs>
              <w:spacing w:after="0" w:line="240" w:lineRule="auto"/>
              <w:rPr>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ادامه مراقبت ها </w:t>
            </w:r>
          </w:p>
        </w:tc>
      </w:tr>
    </w:tbl>
    <w:p w:rsidR="00036C2E" w:rsidRPr="00A1533E" w:rsidRDefault="00036C2E" w:rsidP="003C0ED6">
      <w:pPr>
        <w:tabs>
          <w:tab w:val="left" w:pos="7914"/>
        </w:tabs>
        <w:spacing w:after="0" w:line="240" w:lineRule="auto"/>
        <w:rPr>
          <w:rFonts w:cs="B Yagut"/>
          <w:b/>
          <w:bCs/>
          <w:sz w:val="20"/>
          <w:szCs w:val="20"/>
          <w:rtl/>
        </w:rPr>
      </w:pPr>
      <w:r w:rsidRPr="00A1533E">
        <w:rPr>
          <w:rFonts w:ascii="Arial" w:hAnsi="Arial" w:cs="B Yagut" w:hint="cs"/>
          <w:b/>
          <w:bCs/>
          <w:sz w:val="20"/>
          <w:szCs w:val="20"/>
          <w:rtl/>
        </w:rPr>
        <w:lastRenderedPageBreak/>
        <w:t xml:space="preserve">         </w:t>
      </w:r>
      <w:r w:rsidRPr="00A1533E">
        <w:rPr>
          <w:rFonts w:ascii="Arial" w:hAnsi="Arial" w:cs="B Yagut" w:hint="cs"/>
          <w:b/>
          <w:bCs/>
          <w:sz w:val="18"/>
          <w:szCs w:val="18"/>
          <w:rtl/>
        </w:rPr>
        <w:t xml:space="preserve">* شروع </w:t>
      </w:r>
      <w:r w:rsidR="00FA6C96" w:rsidRPr="00A1533E">
        <w:rPr>
          <w:rFonts w:ascii="Arial" w:hAnsi="Arial" w:cs="B Yagut" w:hint="cs"/>
          <w:b/>
          <w:bCs/>
          <w:sz w:val="18"/>
          <w:szCs w:val="18"/>
          <w:rtl/>
        </w:rPr>
        <w:t>علايم</w:t>
      </w:r>
      <w:r w:rsidRPr="00A1533E">
        <w:rPr>
          <w:rFonts w:ascii="Arial" w:hAnsi="Arial" w:cs="B Yagut" w:hint="cs"/>
          <w:b/>
          <w:bCs/>
          <w:sz w:val="18"/>
          <w:szCs w:val="18"/>
          <w:rtl/>
        </w:rPr>
        <w:t xml:space="preserve"> بلوغ بعد از 13 سالگي و تاخير قاعدگي تا 16 سالگي در دختران و شروع پروسه بلوغ بعد از 15 سالگي در پسران می باشد.</w:t>
      </w:r>
    </w:p>
    <w:p w:rsidR="0036620D" w:rsidRDefault="0036620D" w:rsidP="0036620D">
      <w:pPr>
        <w:tabs>
          <w:tab w:val="left" w:pos="7914"/>
        </w:tabs>
        <w:spacing w:after="0" w:line="240" w:lineRule="auto"/>
        <w:rPr>
          <w:rFonts w:cs="B Yagut"/>
          <w:b/>
          <w:bCs/>
          <w:color w:val="C00000"/>
          <w:sz w:val="20"/>
          <w:szCs w:val="20"/>
          <w:rtl/>
        </w:rPr>
      </w:pPr>
    </w:p>
    <w:p w:rsidR="00AD7629" w:rsidRDefault="00AD7629" w:rsidP="0036620D">
      <w:pPr>
        <w:tabs>
          <w:tab w:val="left" w:pos="7914"/>
        </w:tabs>
        <w:spacing w:after="0" w:line="240" w:lineRule="auto"/>
        <w:rPr>
          <w:rFonts w:cs="B Yagut"/>
          <w:b/>
          <w:bCs/>
          <w:color w:val="C00000"/>
          <w:sz w:val="20"/>
          <w:szCs w:val="20"/>
          <w:rtl/>
        </w:rPr>
      </w:pPr>
    </w:p>
    <w:p w:rsidR="00AD7629" w:rsidRDefault="00AD7629" w:rsidP="0036620D">
      <w:pPr>
        <w:tabs>
          <w:tab w:val="left" w:pos="7914"/>
        </w:tabs>
        <w:spacing w:after="0" w:line="240" w:lineRule="auto"/>
        <w:rPr>
          <w:rFonts w:cs="B Yagut"/>
          <w:b/>
          <w:bCs/>
          <w:color w:val="C00000"/>
          <w:sz w:val="20"/>
          <w:szCs w:val="20"/>
          <w:rtl/>
        </w:rPr>
      </w:pPr>
    </w:p>
    <w:p w:rsidR="00640C23" w:rsidRDefault="00640C23" w:rsidP="0036620D">
      <w:pPr>
        <w:tabs>
          <w:tab w:val="left" w:pos="7914"/>
        </w:tabs>
        <w:spacing w:after="0" w:line="240" w:lineRule="auto"/>
        <w:rPr>
          <w:rFonts w:cs="B Yagut"/>
          <w:b/>
          <w:bCs/>
          <w:color w:val="C00000"/>
          <w:sz w:val="20"/>
          <w:szCs w:val="20"/>
          <w:rtl/>
        </w:rPr>
      </w:pPr>
    </w:p>
    <w:p w:rsidR="00640C23" w:rsidRDefault="00640C23" w:rsidP="0036620D">
      <w:pPr>
        <w:tabs>
          <w:tab w:val="left" w:pos="7914"/>
        </w:tabs>
        <w:spacing w:after="0" w:line="240" w:lineRule="auto"/>
        <w:rPr>
          <w:rFonts w:cs="B Yagut"/>
          <w:b/>
          <w:bCs/>
          <w:color w:val="C00000"/>
          <w:sz w:val="20"/>
          <w:szCs w:val="20"/>
          <w:rtl/>
        </w:rPr>
      </w:pPr>
    </w:p>
    <w:p w:rsidR="0018229A" w:rsidRPr="00F409BC" w:rsidRDefault="0018229A" w:rsidP="009942C0">
      <w:pPr>
        <w:tabs>
          <w:tab w:val="left" w:pos="7914"/>
        </w:tabs>
        <w:spacing w:before="240" w:after="0"/>
        <w:ind w:hanging="172"/>
        <w:rPr>
          <w:rtl/>
        </w:rPr>
      </w:pPr>
      <w:r w:rsidRPr="00F409BC">
        <w:rPr>
          <w:rFonts w:cs="B Titr" w:hint="cs"/>
          <w:rtl/>
        </w:rPr>
        <w:t>مراقبت از نظر خطر ابتلاء به فشار خون</w:t>
      </w:r>
      <w:r>
        <w:rPr>
          <w:rFonts w:cs="B Titr" w:hint="cs"/>
          <w:color w:val="FF0000"/>
          <w:rtl/>
        </w:rPr>
        <w:t xml:space="preserve"> </w:t>
      </w:r>
      <w:r w:rsidRPr="0098502A">
        <w:rPr>
          <w:rFonts w:cs="B Titr" w:hint="cs"/>
          <w:rtl/>
        </w:rPr>
        <w:t>بالا</w:t>
      </w:r>
      <w:r>
        <w:rPr>
          <w:rFonts w:cs="B Titr" w:hint="cs"/>
          <w:color w:val="FF0000"/>
          <w:rtl/>
        </w:rPr>
        <w:t xml:space="preserve"> </w:t>
      </w:r>
    </w:p>
    <w:tbl>
      <w:tblPr>
        <w:bidiVisual/>
        <w:tblW w:w="1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60"/>
        <w:gridCol w:w="1275"/>
        <w:gridCol w:w="3612"/>
        <w:gridCol w:w="1701"/>
        <w:gridCol w:w="5281"/>
      </w:tblGrid>
      <w:tr w:rsidR="0018229A" w:rsidRPr="00220720" w:rsidTr="00202157">
        <w:trPr>
          <w:jc w:val="center"/>
        </w:trPr>
        <w:tc>
          <w:tcPr>
            <w:tcW w:w="3760" w:type="dxa"/>
          </w:tcPr>
          <w:p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ارزيابی</w:t>
            </w:r>
          </w:p>
        </w:tc>
        <w:tc>
          <w:tcPr>
            <w:tcW w:w="4887" w:type="dxa"/>
            <w:gridSpan w:val="2"/>
          </w:tcPr>
          <w:p w:rsidR="0018229A" w:rsidRPr="00F409BC" w:rsidRDefault="0018229A" w:rsidP="00202157">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طبقه بندی</w:t>
            </w:r>
          </w:p>
        </w:tc>
        <w:tc>
          <w:tcPr>
            <w:tcW w:w="5281" w:type="dxa"/>
          </w:tcPr>
          <w:p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اقدام</w:t>
            </w:r>
          </w:p>
        </w:tc>
      </w:tr>
      <w:tr w:rsidR="0018229A" w:rsidTr="00202157">
        <w:trPr>
          <w:trHeight w:val="1011"/>
          <w:jc w:val="center"/>
        </w:trPr>
        <w:tc>
          <w:tcPr>
            <w:tcW w:w="3760" w:type="dxa"/>
            <w:vMerge w:val="restart"/>
          </w:tcPr>
          <w:p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1-  فشار خون را بر اساس راهنمای ارزيابی وضعيت فشار خون اندازه گيری كنيد</w:t>
            </w:r>
          </w:p>
          <w:p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 xml:space="preserve">2-  فشار خون اندازه گيری شده را با جداول استاندارد موجود در بخش ضميمه ها مقايسه كنيد: </w:t>
            </w:r>
          </w:p>
          <w:p w:rsidR="0018229A" w:rsidRPr="00F409BC" w:rsidRDefault="0018229A" w:rsidP="00202157">
            <w:pPr>
              <w:tabs>
                <w:tab w:val="left" w:pos="7914"/>
              </w:tabs>
              <w:spacing w:after="0"/>
              <w:ind w:left="208" w:hanging="208"/>
              <w:rPr>
                <w:b/>
                <w:bCs/>
                <w:sz w:val="20"/>
                <w:szCs w:val="20"/>
                <w:rtl/>
              </w:rPr>
            </w:pPr>
            <w:r w:rsidRPr="00F409BC">
              <w:rPr>
                <w:rFonts w:hint="cs"/>
                <w:b/>
                <w:bCs/>
                <w:sz w:val="20"/>
                <w:szCs w:val="20"/>
                <w:rtl/>
              </w:rPr>
              <w:t xml:space="preserve">3- </w:t>
            </w:r>
            <w:r w:rsidRPr="00F409BC">
              <w:rPr>
                <w:rFonts w:cs="B Yagut" w:hint="cs"/>
                <w:b/>
                <w:bCs/>
                <w:sz w:val="20"/>
                <w:szCs w:val="20"/>
                <w:rtl/>
              </w:rPr>
              <w:t>در صورتي كه فشار خون بالاي صدك90 باشد، فشار خون در 3 نوبت جداگانه (در 3 ويزيت جداگانه) اندازه گيري و ثبت شود و بر اساس</w:t>
            </w:r>
            <w:r>
              <w:rPr>
                <w:rFonts w:cs="B Yagut" w:hint="cs"/>
                <w:b/>
                <w:bCs/>
                <w:sz w:val="20"/>
                <w:szCs w:val="20"/>
                <w:rtl/>
              </w:rPr>
              <w:t xml:space="preserve"> ميانگين اندازه گيري ها</w:t>
            </w:r>
            <w:r w:rsidRPr="00F409BC">
              <w:rPr>
                <w:rFonts w:cs="B Yagut" w:hint="cs"/>
                <w:b/>
                <w:bCs/>
                <w:sz w:val="20"/>
                <w:szCs w:val="20"/>
                <w:rtl/>
              </w:rPr>
              <w:t xml:space="preserve"> طبقه بندی و اقدام شود</w:t>
            </w:r>
            <w:r>
              <w:rPr>
                <w:rFonts w:cs="B Yagut" w:hint="cs"/>
                <w:b/>
                <w:bCs/>
                <w:sz w:val="20"/>
                <w:szCs w:val="20"/>
                <w:rtl/>
              </w:rPr>
              <w:t>.</w:t>
            </w:r>
          </w:p>
        </w:tc>
        <w:tc>
          <w:tcPr>
            <w:tcW w:w="1275" w:type="dxa"/>
            <w:vMerge w:val="restart"/>
          </w:tcPr>
          <w:p w:rsidR="0018229A" w:rsidRPr="00F409BC" w:rsidRDefault="0018229A" w:rsidP="00202157">
            <w:pPr>
              <w:tabs>
                <w:tab w:val="left" w:pos="7914"/>
              </w:tabs>
              <w:jc w:val="center"/>
              <w:rPr>
                <w:rFonts w:cs="B Yagut"/>
                <w:b/>
                <w:bCs/>
                <w:sz w:val="20"/>
                <w:szCs w:val="20"/>
                <w:rtl/>
              </w:rPr>
            </w:pPr>
            <w:r w:rsidRPr="00F409BC">
              <w:rPr>
                <w:rFonts w:cs="B Yagut" w:hint="cs"/>
                <w:b/>
                <w:bCs/>
                <w:sz w:val="20"/>
                <w:szCs w:val="20"/>
                <w:rtl/>
              </w:rPr>
              <w:t>فشار خون بالای صدك 95</w:t>
            </w:r>
          </w:p>
          <w:p w:rsidR="0018229A" w:rsidRPr="00F409BC" w:rsidRDefault="0018229A" w:rsidP="00202157">
            <w:pPr>
              <w:tabs>
                <w:tab w:val="left" w:pos="7914"/>
              </w:tabs>
              <w:jc w:val="center"/>
              <w:rPr>
                <w:rFonts w:cs="B Yagut"/>
                <w:b/>
                <w:bCs/>
                <w:sz w:val="20"/>
                <w:szCs w:val="20"/>
                <w:rtl/>
              </w:rPr>
            </w:pPr>
          </w:p>
        </w:tc>
        <w:tc>
          <w:tcPr>
            <w:tcW w:w="3612" w:type="dxa"/>
          </w:tcPr>
          <w:p w:rsidR="0018229A" w:rsidRPr="00F409BC" w:rsidRDefault="0018229A" w:rsidP="00202157">
            <w:pPr>
              <w:tabs>
                <w:tab w:val="left" w:pos="7914"/>
              </w:tabs>
              <w:spacing w:line="240" w:lineRule="auto"/>
              <w:rPr>
                <w:rFonts w:cs="B Yagut"/>
                <w:b/>
                <w:bCs/>
                <w:sz w:val="20"/>
                <w:szCs w:val="20"/>
                <w:rtl/>
              </w:rPr>
            </w:pPr>
            <w:r>
              <w:rPr>
                <w:rFonts w:cs="B Yagut" w:hint="cs"/>
                <w:b/>
                <w:bCs/>
                <w:sz w:val="20"/>
                <w:szCs w:val="20"/>
                <w:rtl/>
              </w:rPr>
              <w:t xml:space="preserve">-  </w:t>
            </w:r>
            <w:r w:rsidRPr="00F409BC">
              <w:rPr>
                <w:rFonts w:cs="B Yagut" w:hint="cs"/>
                <w:b/>
                <w:bCs/>
                <w:sz w:val="20"/>
                <w:szCs w:val="20"/>
                <w:rtl/>
              </w:rPr>
              <w:t>فشارخون سيستول</w:t>
            </w:r>
            <w:r>
              <w:rPr>
                <w:rFonts w:cs="B Yagut" w:hint="cs"/>
                <w:b/>
                <w:bCs/>
                <w:sz w:val="20"/>
                <w:szCs w:val="20"/>
                <w:rtl/>
              </w:rPr>
              <w:t xml:space="preserve"> و</w:t>
            </w:r>
            <w:r w:rsidRPr="00F409BC">
              <w:rPr>
                <w:rFonts w:cs="B Yagut" w:hint="cs"/>
                <w:b/>
                <w:bCs/>
                <w:sz w:val="20"/>
                <w:szCs w:val="20"/>
                <w:rtl/>
              </w:rPr>
              <w:t xml:space="preserve"> يا دياستول</w:t>
            </w:r>
            <w:r>
              <w:rPr>
                <w:rFonts w:cs="B Yagut" w:hint="cs"/>
                <w:b/>
                <w:bCs/>
                <w:sz w:val="20"/>
                <w:szCs w:val="20"/>
                <w:rtl/>
              </w:rPr>
              <w:t xml:space="preserve"> </w:t>
            </w:r>
            <w:r w:rsidRPr="00F409BC">
              <w:rPr>
                <w:rFonts w:cs="B Yagut" w:hint="cs"/>
                <w:b/>
                <w:bCs/>
                <w:sz w:val="20"/>
                <w:szCs w:val="20"/>
                <w:rtl/>
              </w:rPr>
              <w:t>از</w:t>
            </w:r>
            <w:r>
              <w:rPr>
                <w:rFonts w:cs="B Yagut" w:hint="cs"/>
                <w:b/>
                <w:bCs/>
                <w:sz w:val="20"/>
                <w:szCs w:val="20"/>
                <w:rtl/>
              </w:rPr>
              <w:t xml:space="preserve"> صدك</w:t>
            </w:r>
            <w:r w:rsidRPr="00F409BC">
              <w:rPr>
                <w:rFonts w:cs="B Yagut" w:hint="cs"/>
                <w:b/>
                <w:bCs/>
                <w:sz w:val="20"/>
                <w:szCs w:val="20"/>
                <w:rtl/>
              </w:rPr>
              <w:t xml:space="preserve"> 95</w:t>
            </w:r>
            <w:r>
              <w:rPr>
                <w:rFonts w:cs="B Yagut" w:hint="cs"/>
                <w:b/>
                <w:bCs/>
                <w:sz w:val="20"/>
                <w:szCs w:val="20"/>
                <w:rtl/>
              </w:rPr>
              <w:t xml:space="preserve"> </w:t>
            </w:r>
            <w:r w:rsidRPr="00F409BC">
              <w:rPr>
                <w:rFonts w:cs="B Yagut" w:hint="cs"/>
                <w:b/>
                <w:bCs/>
                <w:sz w:val="20"/>
                <w:szCs w:val="20"/>
                <w:rtl/>
              </w:rPr>
              <w:t xml:space="preserve">تا </w:t>
            </w:r>
            <w:r>
              <w:rPr>
                <w:rFonts w:cs="B Yagut" w:hint="cs"/>
                <w:b/>
                <w:bCs/>
                <w:sz w:val="20"/>
                <w:szCs w:val="20"/>
                <w:rtl/>
              </w:rPr>
              <w:t xml:space="preserve">صدك </w:t>
            </w:r>
            <w:r w:rsidRPr="00F409BC">
              <w:rPr>
                <w:rFonts w:cs="B Yagut" w:hint="cs"/>
                <w:b/>
                <w:bCs/>
                <w:sz w:val="20"/>
                <w:szCs w:val="20"/>
                <w:rtl/>
              </w:rPr>
              <w:t xml:space="preserve">99 </w:t>
            </w:r>
            <w:r>
              <w:rPr>
                <w:rFonts w:cs="B Yagut" w:hint="cs"/>
                <w:b/>
                <w:bCs/>
                <w:sz w:val="20"/>
                <w:szCs w:val="20"/>
                <w:rtl/>
              </w:rPr>
              <w:t xml:space="preserve">باشد </w:t>
            </w:r>
            <w:r w:rsidRPr="00F409BC">
              <w:rPr>
                <w:rFonts w:cs="B Yagut" w:hint="cs"/>
                <w:b/>
                <w:bCs/>
                <w:sz w:val="20"/>
                <w:szCs w:val="20"/>
                <w:rtl/>
              </w:rPr>
              <w:t>+ 5</w:t>
            </w:r>
            <w:r>
              <w:rPr>
                <w:rFonts w:cs="B Yagut" w:hint="cs"/>
                <w:b/>
                <w:bCs/>
                <w:sz w:val="20"/>
                <w:szCs w:val="20"/>
                <w:rtl/>
              </w:rPr>
              <w:t xml:space="preserve"> </w:t>
            </w:r>
            <w:r w:rsidRPr="00F409BC">
              <w:rPr>
                <w:rFonts w:cs="B Yagut" w:hint="cs"/>
                <w:b/>
                <w:bCs/>
                <w:sz w:val="20"/>
                <w:szCs w:val="20"/>
                <w:rtl/>
              </w:rPr>
              <w:t xml:space="preserve"> ميلي متر جيوه</w:t>
            </w:r>
          </w:p>
        </w:tc>
        <w:tc>
          <w:tcPr>
            <w:tcW w:w="1701" w:type="dxa"/>
            <w:vAlign w:val="center"/>
          </w:tcPr>
          <w:p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 xml:space="preserve">مرحله </w:t>
            </w:r>
            <w:r w:rsidRPr="00F409BC">
              <w:rPr>
                <w:rFonts w:ascii="Times New Roman" w:hAnsi="Times New Roman" w:cs="Times New Roman"/>
                <w:b/>
                <w:bCs/>
                <w:sz w:val="20"/>
                <w:szCs w:val="20"/>
                <w:rtl/>
              </w:rPr>
              <w:t>І</w:t>
            </w:r>
          </w:p>
        </w:tc>
        <w:tc>
          <w:tcPr>
            <w:tcW w:w="5281" w:type="dxa"/>
            <w:shd w:val="clear" w:color="auto" w:fill="FFFFFF" w:themeFill="background1"/>
          </w:tcPr>
          <w:p w:rsidR="0018229A" w:rsidRPr="00F409BC" w:rsidRDefault="0018229A" w:rsidP="00096E85">
            <w:pPr>
              <w:shd w:val="clear" w:color="auto" w:fill="FFFF99"/>
              <w:tabs>
                <w:tab w:val="left" w:pos="7914"/>
              </w:tabs>
              <w:spacing w:after="0" w:line="240" w:lineRule="auto"/>
              <w:ind w:left="318" w:hanging="284"/>
              <w:rPr>
                <w:rFonts w:cs="B Yagut"/>
                <w:b/>
                <w:bCs/>
                <w:sz w:val="20"/>
                <w:szCs w:val="20"/>
              </w:rPr>
            </w:pPr>
            <w:r w:rsidRPr="00F409BC">
              <w:rPr>
                <w:rFonts w:cs="B Yagut" w:hint="cs"/>
                <w:b/>
                <w:bCs/>
                <w:sz w:val="20"/>
                <w:szCs w:val="20"/>
                <w:rtl/>
              </w:rPr>
              <w:t xml:space="preserve">   الف- </w:t>
            </w:r>
            <w:r>
              <w:rPr>
                <w:rFonts w:cs="B Yagut" w:hint="cs"/>
                <w:b/>
                <w:bCs/>
                <w:sz w:val="20"/>
                <w:szCs w:val="20"/>
                <w:rtl/>
              </w:rPr>
              <w:t xml:space="preserve"> </w:t>
            </w:r>
            <w:r w:rsidRPr="00F409BC">
              <w:rPr>
                <w:rFonts w:cs="B Yagut" w:hint="cs"/>
                <w:b/>
                <w:bCs/>
                <w:sz w:val="20"/>
                <w:szCs w:val="20"/>
                <w:rtl/>
              </w:rPr>
              <w:t xml:space="preserve">تاكيد بر اصلاح شيوه زندگی و آموزش شيوه زندگی سالم </w:t>
            </w:r>
          </w:p>
          <w:p w:rsidR="0018229A" w:rsidRPr="00F409BC" w:rsidRDefault="0018229A" w:rsidP="00202157">
            <w:pPr>
              <w:shd w:val="clear" w:color="auto" w:fill="FFFF99"/>
              <w:tabs>
                <w:tab w:val="left" w:pos="7914"/>
              </w:tabs>
              <w:spacing w:after="0" w:line="240" w:lineRule="auto"/>
              <w:ind w:left="175" w:hanging="175"/>
              <w:rPr>
                <w:b/>
                <w:bCs/>
                <w:sz w:val="20"/>
                <w:szCs w:val="20"/>
                <w:rtl/>
              </w:rPr>
            </w:pPr>
            <w:r w:rsidRPr="00F409BC">
              <w:rPr>
                <w:rFonts w:cs="B Yagut" w:hint="cs"/>
                <w:b/>
                <w:bCs/>
                <w:sz w:val="20"/>
                <w:szCs w:val="20"/>
                <w:rtl/>
              </w:rPr>
              <w:t xml:space="preserve">     ب-</w:t>
            </w:r>
            <w:r>
              <w:rPr>
                <w:rFonts w:cs="B Yagut" w:hint="cs"/>
                <w:b/>
                <w:bCs/>
                <w:sz w:val="20"/>
                <w:szCs w:val="20"/>
                <w:rtl/>
              </w:rPr>
              <w:t xml:space="preserve"> </w:t>
            </w:r>
            <w:r w:rsidRPr="00F409BC">
              <w:rPr>
                <w:rFonts w:cs="B Yagut" w:hint="cs"/>
                <w:b/>
                <w:bCs/>
                <w:sz w:val="20"/>
                <w:szCs w:val="20"/>
                <w:rtl/>
              </w:rPr>
              <w:t xml:space="preserve"> ارجاع غير فوری به متخصص </w:t>
            </w:r>
            <w:r>
              <w:rPr>
                <w:rFonts w:cs="B Yagut" w:hint="cs"/>
                <w:b/>
                <w:bCs/>
                <w:sz w:val="20"/>
                <w:szCs w:val="20"/>
                <w:rtl/>
              </w:rPr>
              <w:t xml:space="preserve"> كودكان </w:t>
            </w:r>
            <w:r w:rsidRPr="00F409BC">
              <w:rPr>
                <w:rFonts w:cs="B Yagut" w:hint="cs"/>
                <w:b/>
                <w:bCs/>
                <w:sz w:val="20"/>
                <w:szCs w:val="20"/>
                <w:rtl/>
              </w:rPr>
              <w:t>جهت پيگيری تشخيصی</w:t>
            </w:r>
            <w:r>
              <w:rPr>
                <w:rFonts w:cs="B Yagut" w:hint="cs"/>
                <w:b/>
                <w:bCs/>
                <w:sz w:val="20"/>
                <w:szCs w:val="20"/>
                <w:rtl/>
              </w:rPr>
              <w:t xml:space="preserve"> و تعيين علت فشارخون بالا</w:t>
            </w:r>
            <w:r w:rsidRPr="00F409BC">
              <w:rPr>
                <w:rFonts w:cs="B Yagut" w:hint="cs"/>
                <w:b/>
                <w:bCs/>
                <w:sz w:val="20"/>
                <w:szCs w:val="20"/>
                <w:rtl/>
              </w:rPr>
              <w:t>، بررسی آسيب های</w:t>
            </w:r>
            <w:r>
              <w:rPr>
                <w:rFonts w:cs="B Yagut" w:hint="cs"/>
                <w:b/>
                <w:bCs/>
                <w:sz w:val="20"/>
                <w:szCs w:val="20"/>
                <w:rtl/>
              </w:rPr>
              <w:t xml:space="preserve"> </w:t>
            </w:r>
            <w:r w:rsidRPr="00F409BC">
              <w:rPr>
                <w:rFonts w:cs="B Yagut" w:hint="cs"/>
                <w:b/>
                <w:bCs/>
                <w:sz w:val="20"/>
                <w:szCs w:val="20"/>
                <w:rtl/>
              </w:rPr>
              <w:t>اعضای حياتی و درمان</w:t>
            </w:r>
          </w:p>
        </w:tc>
      </w:tr>
      <w:tr w:rsidR="0018229A" w:rsidRPr="004D3CDA" w:rsidTr="002840D9">
        <w:trPr>
          <w:trHeight w:val="776"/>
          <w:jc w:val="center"/>
        </w:trPr>
        <w:tc>
          <w:tcPr>
            <w:tcW w:w="3760" w:type="dxa"/>
            <w:vMerge/>
          </w:tcPr>
          <w:p w:rsidR="0018229A" w:rsidRPr="00F409BC" w:rsidRDefault="0018229A" w:rsidP="00202157">
            <w:pPr>
              <w:tabs>
                <w:tab w:val="left" w:pos="7914"/>
              </w:tabs>
              <w:ind w:left="208" w:hanging="208"/>
              <w:rPr>
                <w:rFonts w:cs="B Yagut"/>
                <w:b/>
                <w:bCs/>
                <w:sz w:val="20"/>
                <w:szCs w:val="20"/>
                <w:rtl/>
              </w:rPr>
            </w:pPr>
          </w:p>
        </w:tc>
        <w:tc>
          <w:tcPr>
            <w:tcW w:w="1275" w:type="dxa"/>
            <w:vMerge/>
          </w:tcPr>
          <w:p w:rsidR="0018229A" w:rsidRPr="00F409BC" w:rsidRDefault="0018229A" w:rsidP="00202157">
            <w:pPr>
              <w:tabs>
                <w:tab w:val="left" w:pos="7914"/>
              </w:tabs>
              <w:rPr>
                <w:rFonts w:cs="B Yagut"/>
                <w:b/>
                <w:bCs/>
                <w:sz w:val="20"/>
                <w:szCs w:val="20"/>
                <w:rtl/>
              </w:rPr>
            </w:pPr>
          </w:p>
        </w:tc>
        <w:tc>
          <w:tcPr>
            <w:tcW w:w="3612" w:type="dxa"/>
          </w:tcPr>
          <w:p w:rsidR="0018229A" w:rsidRPr="00F409BC" w:rsidRDefault="0018229A" w:rsidP="00202157">
            <w:pPr>
              <w:tabs>
                <w:tab w:val="left" w:pos="7914"/>
              </w:tabs>
              <w:spacing w:after="0" w:line="240" w:lineRule="auto"/>
              <w:jc w:val="both"/>
              <w:rPr>
                <w:rFonts w:cs="B Yagut"/>
                <w:b/>
                <w:bCs/>
                <w:sz w:val="20"/>
                <w:szCs w:val="20"/>
                <w:rtl/>
              </w:rPr>
            </w:pPr>
            <w:r w:rsidRPr="00F409BC">
              <w:rPr>
                <w:rFonts w:cs="B Yagut" w:hint="cs"/>
                <w:b/>
                <w:bCs/>
                <w:sz w:val="20"/>
                <w:szCs w:val="20"/>
                <w:rtl/>
              </w:rPr>
              <w:t xml:space="preserve"> فشارخون سيستول</w:t>
            </w:r>
            <w:r>
              <w:rPr>
                <w:rFonts w:cs="B Yagut" w:hint="cs"/>
                <w:b/>
                <w:bCs/>
                <w:sz w:val="20"/>
                <w:szCs w:val="20"/>
                <w:rtl/>
              </w:rPr>
              <w:t xml:space="preserve"> و</w:t>
            </w:r>
            <w:r w:rsidRPr="00F409BC">
              <w:rPr>
                <w:rFonts w:cs="B Yagut" w:hint="cs"/>
                <w:b/>
                <w:bCs/>
                <w:sz w:val="20"/>
                <w:szCs w:val="20"/>
                <w:rtl/>
              </w:rPr>
              <w:t xml:space="preserve"> يا دياستول </w:t>
            </w:r>
            <w:r>
              <w:rPr>
                <w:rFonts w:cs="B Yagut" w:hint="cs"/>
                <w:b/>
                <w:bCs/>
                <w:sz w:val="20"/>
                <w:szCs w:val="20"/>
                <w:rtl/>
              </w:rPr>
              <w:t xml:space="preserve">صدك </w:t>
            </w:r>
            <w:r w:rsidRPr="00F409BC">
              <w:rPr>
                <w:rFonts w:cs="B Yagut" w:hint="cs"/>
                <w:b/>
                <w:bCs/>
                <w:sz w:val="20"/>
                <w:szCs w:val="20"/>
                <w:rtl/>
              </w:rPr>
              <w:t>99</w:t>
            </w:r>
            <w:r>
              <w:rPr>
                <w:rFonts w:cs="B Yagut" w:hint="cs"/>
                <w:b/>
                <w:bCs/>
                <w:sz w:val="20"/>
                <w:szCs w:val="20"/>
                <w:rtl/>
              </w:rPr>
              <w:t xml:space="preserve"> يا بيشتر</w:t>
            </w:r>
            <w:r w:rsidRPr="00F409BC">
              <w:rPr>
                <w:rFonts w:cs="B Yagut" w:hint="cs"/>
                <w:b/>
                <w:bCs/>
                <w:sz w:val="20"/>
                <w:szCs w:val="20"/>
                <w:rtl/>
              </w:rPr>
              <w:t xml:space="preserve"> </w:t>
            </w:r>
            <w:r>
              <w:rPr>
                <w:rFonts w:cs="B Yagut" w:hint="cs"/>
                <w:b/>
                <w:bCs/>
                <w:sz w:val="20"/>
                <w:szCs w:val="20"/>
                <w:rtl/>
              </w:rPr>
              <w:t xml:space="preserve">باشد </w:t>
            </w:r>
            <w:r w:rsidRPr="00F409BC">
              <w:rPr>
                <w:rFonts w:cs="B Yagut" w:hint="cs"/>
                <w:b/>
                <w:bCs/>
                <w:sz w:val="20"/>
                <w:szCs w:val="20"/>
                <w:rtl/>
              </w:rPr>
              <w:t>+ 5 ميلي متر جيوه</w:t>
            </w:r>
          </w:p>
        </w:tc>
        <w:tc>
          <w:tcPr>
            <w:tcW w:w="1701" w:type="dxa"/>
            <w:vAlign w:val="center"/>
          </w:tcPr>
          <w:p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مرحله</w:t>
            </w:r>
            <w:r w:rsidRPr="00F409BC">
              <w:rPr>
                <w:rFonts w:ascii="Times New Roman" w:hAnsi="Times New Roman" w:cs="Times New Roman"/>
                <w:b/>
                <w:bCs/>
                <w:sz w:val="20"/>
                <w:szCs w:val="20"/>
                <w:rtl/>
              </w:rPr>
              <w:t xml:space="preserve"> ІІ</w:t>
            </w:r>
          </w:p>
        </w:tc>
        <w:tc>
          <w:tcPr>
            <w:tcW w:w="5281" w:type="dxa"/>
            <w:shd w:val="clear" w:color="auto" w:fill="FF0000"/>
          </w:tcPr>
          <w:p w:rsidR="0018229A" w:rsidRPr="00F409BC" w:rsidRDefault="0018229A" w:rsidP="00202157">
            <w:pPr>
              <w:tabs>
                <w:tab w:val="left" w:pos="7914"/>
              </w:tabs>
              <w:spacing w:after="0" w:line="240" w:lineRule="auto"/>
              <w:ind w:left="34" w:hanging="34"/>
              <w:rPr>
                <w:rFonts w:cs="B Yagut"/>
                <w:b/>
                <w:bCs/>
                <w:sz w:val="20"/>
                <w:szCs w:val="20"/>
                <w:rtl/>
              </w:rPr>
            </w:pPr>
            <w:r w:rsidRPr="00F409BC">
              <w:rPr>
                <w:rFonts w:cs="B Yagut" w:hint="cs"/>
                <w:b/>
                <w:bCs/>
                <w:sz w:val="20"/>
                <w:szCs w:val="20"/>
                <w:rtl/>
              </w:rPr>
              <w:t xml:space="preserve">ارجاع فوری به متخصص </w:t>
            </w:r>
            <w:r>
              <w:rPr>
                <w:rFonts w:cs="B Yagut" w:hint="cs"/>
                <w:b/>
                <w:bCs/>
                <w:sz w:val="20"/>
                <w:szCs w:val="20"/>
                <w:rtl/>
              </w:rPr>
              <w:t xml:space="preserve">كودكان </w:t>
            </w:r>
            <w:r w:rsidRPr="00F409BC">
              <w:rPr>
                <w:rFonts w:cs="B Yagut" w:hint="cs"/>
                <w:b/>
                <w:bCs/>
                <w:sz w:val="20"/>
                <w:szCs w:val="20"/>
                <w:rtl/>
              </w:rPr>
              <w:t>جهت پيگيری تشخيصی و بررسی آسيب های اعضای حياتی و درمان</w:t>
            </w:r>
          </w:p>
        </w:tc>
      </w:tr>
      <w:tr w:rsidR="0018229A" w:rsidRPr="004D3CDA" w:rsidTr="004F41C9">
        <w:trPr>
          <w:trHeight w:val="755"/>
          <w:jc w:val="center"/>
        </w:trPr>
        <w:tc>
          <w:tcPr>
            <w:tcW w:w="3760" w:type="dxa"/>
            <w:vMerge/>
          </w:tcPr>
          <w:p w:rsidR="0018229A" w:rsidRPr="00F409BC" w:rsidRDefault="0018229A" w:rsidP="00202157">
            <w:pPr>
              <w:tabs>
                <w:tab w:val="left" w:pos="7914"/>
              </w:tabs>
              <w:spacing w:after="0"/>
              <w:rPr>
                <w:b/>
                <w:bCs/>
                <w:sz w:val="20"/>
                <w:szCs w:val="20"/>
                <w:rtl/>
              </w:rPr>
            </w:pPr>
          </w:p>
        </w:tc>
        <w:tc>
          <w:tcPr>
            <w:tcW w:w="4887" w:type="dxa"/>
            <w:gridSpan w:val="2"/>
            <w:vAlign w:val="center"/>
          </w:tcPr>
          <w:p w:rsidR="0018229A" w:rsidRDefault="0018229A" w:rsidP="00202157">
            <w:pPr>
              <w:tabs>
                <w:tab w:val="left" w:pos="7914"/>
              </w:tabs>
              <w:spacing w:after="0"/>
              <w:rPr>
                <w:rFonts w:cs="B Yagut"/>
                <w:b/>
                <w:bCs/>
                <w:sz w:val="20"/>
                <w:szCs w:val="20"/>
                <w:rtl/>
              </w:rPr>
            </w:pPr>
            <w:r>
              <w:rPr>
                <w:rFonts w:cs="B Yagut" w:hint="cs"/>
                <w:b/>
                <w:bCs/>
                <w:sz w:val="20"/>
                <w:szCs w:val="20"/>
                <w:rtl/>
              </w:rPr>
              <w:t xml:space="preserve">-  </w:t>
            </w:r>
            <w:r w:rsidRPr="00F409BC">
              <w:rPr>
                <w:rFonts w:cs="B Yagut" w:hint="cs"/>
                <w:b/>
                <w:bCs/>
                <w:sz w:val="20"/>
                <w:szCs w:val="20"/>
                <w:rtl/>
              </w:rPr>
              <w:t>فشار خون سيستول</w:t>
            </w:r>
            <w:r>
              <w:rPr>
                <w:rFonts w:cs="B Yagut" w:hint="cs"/>
                <w:b/>
                <w:bCs/>
                <w:sz w:val="20"/>
                <w:szCs w:val="20"/>
                <w:rtl/>
              </w:rPr>
              <w:t xml:space="preserve"> و</w:t>
            </w:r>
            <w:r w:rsidRPr="00F409BC">
              <w:rPr>
                <w:rFonts w:cs="B Yagut" w:hint="cs"/>
                <w:b/>
                <w:bCs/>
                <w:sz w:val="20"/>
                <w:szCs w:val="20"/>
                <w:rtl/>
              </w:rPr>
              <w:t xml:space="preserve"> يا دياستول از</w:t>
            </w:r>
            <w:r>
              <w:rPr>
                <w:rFonts w:cs="B Yagut" w:hint="cs"/>
                <w:b/>
                <w:bCs/>
                <w:sz w:val="20"/>
                <w:szCs w:val="20"/>
                <w:rtl/>
              </w:rPr>
              <w:t xml:space="preserve"> صدك 90 تا صدك 95</w:t>
            </w:r>
            <w:r w:rsidRPr="00F409BC">
              <w:rPr>
                <w:rFonts w:cs="B Yagut" w:hint="cs"/>
                <w:b/>
                <w:bCs/>
                <w:sz w:val="20"/>
                <w:szCs w:val="20"/>
                <w:rtl/>
              </w:rPr>
              <w:t xml:space="preserve"> </w:t>
            </w:r>
            <w:r>
              <w:rPr>
                <w:rFonts w:cs="B Yagut" w:hint="cs"/>
                <w:b/>
                <w:bCs/>
                <w:sz w:val="20"/>
                <w:szCs w:val="20"/>
                <w:rtl/>
              </w:rPr>
              <w:t>باشد</w:t>
            </w:r>
          </w:p>
          <w:p w:rsidR="0018229A" w:rsidRPr="00F409BC" w:rsidRDefault="0018229A" w:rsidP="00202157">
            <w:pPr>
              <w:tabs>
                <w:tab w:val="left" w:pos="7914"/>
              </w:tabs>
              <w:spacing w:after="0"/>
              <w:rPr>
                <w:rFonts w:cs="B Yagut"/>
                <w:b/>
                <w:bCs/>
                <w:sz w:val="20"/>
                <w:szCs w:val="20"/>
                <w:rtl/>
              </w:rPr>
            </w:pPr>
            <w:r>
              <w:rPr>
                <w:rFonts w:cs="B Yagut" w:hint="cs"/>
                <w:b/>
                <w:bCs/>
                <w:sz w:val="20"/>
                <w:szCs w:val="20"/>
                <w:rtl/>
              </w:rPr>
              <w:t>-  يا</w:t>
            </w:r>
            <w:r w:rsidRPr="00F409BC">
              <w:rPr>
                <w:rFonts w:cs="B Yagut" w:hint="cs"/>
                <w:b/>
                <w:bCs/>
                <w:sz w:val="20"/>
                <w:szCs w:val="20"/>
                <w:rtl/>
              </w:rPr>
              <w:t>80/120</w:t>
            </w:r>
            <w:r>
              <w:rPr>
                <w:rFonts w:cs="B Yagut" w:hint="cs"/>
                <w:b/>
                <w:bCs/>
                <w:sz w:val="20"/>
                <w:szCs w:val="20"/>
                <w:rtl/>
              </w:rPr>
              <w:t xml:space="preserve"> </w:t>
            </w:r>
            <w:r w:rsidRPr="00F409BC">
              <w:rPr>
                <w:rFonts w:cs="B Yagut" w:hint="cs"/>
                <w:b/>
                <w:bCs/>
                <w:sz w:val="20"/>
                <w:szCs w:val="20"/>
                <w:rtl/>
              </w:rPr>
              <w:t>ميلي متر جيوه</w:t>
            </w:r>
            <w:r>
              <w:rPr>
                <w:rFonts w:cs="B Yagut" w:hint="cs"/>
                <w:b/>
                <w:bCs/>
                <w:sz w:val="20"/>
                <w:szCs w:val="20"/>
                <w:rtl/>
              </w:rPr>
              <w:t xml:space="preserve"> يا بيشتر در هر سني باشد</w:t>
            </w:r>
          </w:p>
        </w:tc>
        <w:tc>
          <w:tcPr>
            <w:tcW w:w="1701" w:type="dxa"/>
            <w:vAlign w:val="center"/>
          </w:tcPr>
          <w:p w:rsidR="0018229A" w:rsidRPr="00F409BC" w:rsidRDefault="0018229A" w:rsidP="00202157">
            <w:pPr>
              <w:tabs>
                <w:tab w:val="left" w:pos="7914"/>
              </w:tabs>
              <w:spacing w:after="0" w:line="240" w:lineRule="auto"/>
              <w:jc w:val="center"/>
              <w:rPr>
                <w:rFonts w:cs="B Yagut"/>
                <w:b/>
                <w:bCs/>
                <w:sz w:val="20"/>
                <w:szCs w:val="20"/>
                <w:rtl/>
              </w:rPr>
            </w:pPr>
            <w:r>
              <w:rPr>
                <w:rFonts w:cs="B Yagut" w:hint="cs"/>
                <w:b/>
                <w:bCs/>
                <w:sz w:val="20"/>
                <w:szCs w:val="20"/>
                <w:rtl/>
              </w:rPr>
              <w:t>پيش</w:t>
            </w:r>
            <w:r w:rsidRPr="00F409BC">
              <w:rPr>
                <w:rFonts w:cs="B Yagut" w:hint="cs"/>
                <w:b/>
                <w:bCs/>
                <w:sz w:val="20"/>
                <w:szCs w:val="20"/>
                <w:rtl/>
              </w:rPr>
              <w:t xml:space="preserve"> فشارخون بالا</w:t>
            </w:r>
          </w:p>
          <w:p w:rsidR="0018229A" w:rsidRPr="00F409BC" w:rsidRDefault="0018229A" w:rsidP="00202157">
            <w:pPr>
              <w:spacing w:after="0" w:line="240" w:lineRule="auto"/>
              <w:jc w:val="center"/>
              <w:rPr>
                <w:rFonts w:cs="B Yagut"/>
                <w:b/>
                <w:bCs/>
                <w:sz w:val="20"/>
                <w:szCs w:val="20"/>
                <w:rtl/>
              </w:rPr>
            </w:pPr>
            <w:r w:rsidRPr="00F409BC">
              <w:rPr>
                <w:rFonts w:cs="B Yagut" w:hint="cs"/>
                <w:b/>
                <w:bCs/>
                <w:sz w:val="20"/>
                <w:szCs w:val="20"/>
                <w:rtl/>
              </w:rPr>
              <w:t>(پره هيپرتانسيون)</w:t>
            </w:r>
          </w:p>
        </w:tc>
        <w:tc>
          <w:tcPr>
            <w:tcW w:w="5281" w:type="dxa"/>
            <w:shd w:val="clear" w:color="auto" w:fill="FFFF99"/>
          </w:tcPr>
          <w:p w:rsidR="0018229A" w:rsidRPr="00F409BC" w:rsidRDefault="0018229A" w:rsidP="00202157">
            <w:pPr>
              <w:tabs>
                <w:tab w:val="left" w:pos="7914"/>
              </w:tabs>
              <w:spacing w:after="0" w:line="240" w:lineRule="auto"/>
              <w:ind w:left="34" w:hanging="34"/>
              <w:rPr>
                <w:rFonts w:cs="B Yagut"/>
                <w:b/>
                <w:bCs/>
                <w:sz w:val="20"/>
                <w:szCs w:val="20"/>
                <w:rtl/>
              </w:rPr>
            </w:pPr>
            <w:r>
              <w:rPr>
                <w:rFonts w:cs="B Yagut" w:hint="cs"/>
                <w:b/>
                <w:bCs/>
                <w:sz w:val="20"/>
                <w:szCs w:val="20"/>
                <w:rtl/>
              </w:rPr>
              <w:t>ارجاع به سطح اول خدمات</w:t>
            </w:r>
            <w:r w:rsidRPr="00702A20">
              <w:rPr>
                <w:rFonts w:cs="B Yagut" w:hint="cs"/>
                <w:b/>
                <w:bCs/>
                <w:sz w:val="20"/>
                <w:szCs w:val="20"/>
                <w:rtl/>
              </w:rPr>
              <w:t xml:space="preserve">(بهورز/مراقب سلامت) </w:t>
            </w:r>
            <w:r>
              <w:rPr>
                <w:rFonts w:cs="B Yagut" w:hint="cs"/>
                <w:b/>
                <w:bCs/>
                <w:sz w:val="20"/>
                <w:szCs w:val="20"/>
                <w:rtl/>
              </w:rPr>
              <w:t>براي مراقبت سالانه فرد به عنوان در معرض خطر</w:t>
            </w:r>
            <w:r w:rsidRPr="00F409BC">
              <w:rPr>
                <w:rFonts w:cs="B Yagut" w:hint="cs"/>
                <w:b/>
                <w:bCs/>
                <w:sz w:val="20"/>
                <w:szCs w:val="20"/>
                <w:rtl/>
              </w:rPr>
              <w:t xml:space="preserve">   </w:t>
            </w:r>
          </w:p>
        </w:tc>
      </w:tr>
      <w:tr w:rsidR="0018229A" w:rsidRPr="004D3CDA" w:rsidTr="00202157">
        <w:trPr>
          <w:trHeight w:val="978"/>
          <w:jc w:val="center"/>
        </w:trPr>
        <w:tc>
          <w:tcPr>
            <w:tcW w:w="3760" w:type="dxa"/>
            <w:vMerge/>
          </w:tcPr>
          <w:p w:rsidR="0018229A" w:rsidRPr="00F409BC" w:rsidRDefault="0018229A" w:rsidP="00202157">
            <w:pPr>
              <w:tabs>
                <w:tab w:val="left" w:pos="7914"/>
              </w:tabs>
              <w:spacing w:after="0"/>
              <w:rPr>
                <w:b/>
                <w:bCs/>
                <w:sz w:val="20"/>
                <w:szCs w:val="20"/>
                <w:rtl/>
              </w:rPr>
            </w:pPr>
          </w:p>
        </w:tc>
        <w:tc>
          <w:tcPr>
            <w:tcW w:w="4887" w:type="dxa"/>
            <w:gridSpan w:val="2"/>
          </w:tcPr>
          <w:p w:rsidR="0018229A" w:rsidRPr="00F409BC" w:rsidRDefault="0018229A" w:rsidP="00202157">
            <w:pPr>
              <w:tabs>
                <w:tab w:val="left" w:pos="7914"/>
              </w:tabs>
              <w:spacing w:after="0"/>
              <w:rPr>
                <w:rFonts w:cs="B Yagut"/>
                <w:b/>
                <w:bCs/>
                <w:sz w:val="20"/>
                <w:szCs w:val="20"/>
                <w:rtl/>
              </w:rPr>
            </w:pPr>
            <w:r w:rsidRPr="00F409BC">
              <w:rPr>
                <w:rFonts w:cs="B Yagut" w:hint="cs"/>
                <w:b/>
                <w:bCs/>
                <w:sz w:val="20"/>
                <w:szCs w:val="20"/>
                <w:rtl/>
              </w:rPr>
              <w:t>فشار خون زير صدك 90</w:t>
            </w:r>
          </w:p>
        </w:tc>
        <w:tc>
          <w:tcPr>
            <w:tcW w:w="1701" w:type="dxa"/>
            <w:vAlign w:val="center"/>
          </w:tcPr>
          <w:p w:rsidR="0018229A" w:rsidRPr="00F409BC" w:rsidRDefault="0018229A" w:rsidP="00202157">
            <w:pPr>
              <w:tabs>
                <w:tab w:val="left" w:pos="7914"/>
              </w:tabs>
              <w:spacing w:after="0"/>
              <w:jc w:val="center"/>
              <w:rPr>
                <w:rFonts w:cs="B Yagut"/>
                <w:b/>
                <w:bCs/>
                <w:sz w:val="20"/>
                <w:szCs w:val="20"/>
                <w:rtl/>
              </w:rPr>
            </w:pPr>
            <w:r w:rsidRPr="00F409BC">
              <w:rPr>
                <w:rFonts w:cs="B Yagut" w:hint="cs"/>
                <w:b/>
                <w:bCs/>
                <w:sz w:val="20"/>
                <w:szCs w:val="20"/>
                <w:rtl/>
              </w:rPr>
              <w:t>فشار خون طبيعی</w:t>
            </w:r>
          </w:p>
        </w:tc>
        <w:tc>
          <w:tcPr>
            <w:tcW w:w="5281" w:type="dxa"/>
            <w:shd w:val="clear" w:color="auto" w:fill="92D050"/>
          </w:tcPr>
          <w:p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تشويق به مراقبت مداوم از سلامت</w:t>
            </w:r>
          </w:p>
          <w:p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آموزش برای داشتن شيوه زندگی سالم</w:t>
            </w:r>
          </w:p>
        </w:tc>
      </w:tr>
    </w:tbl>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18229A" w:rsidRDefault="0018229A" w:rsidP="0003103F">
      <w:pPr>
        <w:tabs>
          <w:tab w:val="left" w:pos="7914"/>
        </w:tabs>
        <w:spacing w:before="240" w:after="0"/>
        <w:ind w:hanging="172"/>
        <w:rPr>
          <w:rFonts w:cs="B Titr"/>
        </w:rPr>
      </w:pPr>
    </w:p>
    <w:p w:rsidR="00B72E1D" w:rsidRDefault="00B72E1D" w:rsidP="0003103F">
      <w:pPr>
        <w:tabs>
          <w:tab w:val="left" w:pos="7914"/>
        </w:tabs>
        <w:spacing w:before="240" w:after="0"/>
        <w:ind w:hanging="172"/>
        <w:rPr>
          <w:rFonts w:cs="B Titr"/>
        </w:rPr>
      </w:pPr>
    </w:p>
    <w:p w:rsidR="00B72E1D" w:rsidRDefault="00B72E1D" w:rsidP="0003103F">
      <w:pPr>
        <w:tabs>
          <w:tab w:val="left" w:pos="7914"/>
        </w:tabs>
        <w:spacing w:before="240" w:after="0"/>
        <w:ind w:hanging="172"/>
        <w:rPr>
          <w:rFonts w:cs="B Titr"/>
        </w:rPr>
      </w:pPr>
    </w:p>
    <w:tbl>
      <w:tblPr>
        <w:tblStyle w:val="TableGrid8"/>
        <w:tblpPr w:leftFromText="180" w:rightFromText="180" w:vertAnchor="text" w:horzAnchor="margin" w:tblpXSpec="center" w:tblpY="-426"/>
        <w:bidiVisual/>
        <w:tblW w:w="5262" w:type="pct"/>
        <w:tblLook w:val="04A0"/>
      </w:tblPr>
      <w:tblGrid>
        <w:gridCol w:w="6022"/>
        <w:gridCol w:w="2108"/>
        <w:gridCol w:w="1297"/>
        <w:gridCol w:w="6165"/>
      </w:tblGrid>
      <w:tr w:rsidR="00B72E1D" w:rsidRPr="00B72E1D" w:rsidTr="006F19B3">
        <w:trPr>
          <w:trHeight w:val="381"/>
        </w:trPr>
        <w:tc>
          <w:tcPr>
            <w:tcW w:w="5000" w:type="pct"/>
            <w:gridSpan w:val="4"/>
            <w:vAlign w:val="center"/>
          </w:tcPr>
          <w:p w:rsidR="00B72E1D" w:rsidRPr="00B72E1D" w:rsidRDefault="00B72E1D" w:rsidP="00B72E1D">
            <w:pPr>
              <w:jc w:val="center"/>
              <w:rPr>
                <w:rFonts w:cs="B Nazanin"/>
                <w:b/>
                <w:bCs/>
                <w:sz w:val="24"/>
                <w:szCs w:val="24"/>
                <w:rtl/>
              </w:rPr>
            </w:pPr>
            <w:r w:rsidRPr="00B72E1D">
              <w:rPr>
                <w:rFonts w:cs="B Nazanin" w:hint="cs"/>
                <w:b/>
                <w:bCs/>
                <w:sz w:val="24"/>
                <w:szCs w:val="24"/>
                <w:rtl/>
              </w:rPr>
              <w:t xml:space="preserve">ارزیابی مصرف دخانیات، مواد و الکل در نوجوانان </w:t>
            </w:r>
          </w:p>
        </w:tc>
      </w:tr>
      <w:tr w:rsidR="00B72E1D" w:rsidRPr="00B72E1D" w:rsidTr="006F19B3">
        <w:trPr>
          <w:trHeight w:val="381"/>
        </w:trPr>
        <w:tc>
          <w:tcPr>
            <w:tcW w:w="1931" w:type="pct"/>
            <w:vAlign w:val="center"/>
          </w:tcPr>
          <w:p w:rsidR="00B72E1D" w:rsidRPr="00B72E1D" w:rsidRDefault="00B72E1D" w:rsidP="00B72E1D">
            <w:pPr>
              <w:jc w:val="center"/>
              <w:rPr>
                <w:rFonts w:cs="B Nazanin"/>
                <w:b/>
                <w:bCs/>
                <w:sz w:val="24"/>
                <w:szCs w:val="24"/>
                <w:rtl/>
              </w:rPr>
            </w:pPr>
            <w:r w:rsidRPr="00B72E1D">
              <w:rPr>
                <w:rFonts w:cs="B Nazanin" w:hint="cs"/>
                <w:b/>
                <w:bCs/>
                <w:sz w:val="24"/>
                <w:szCs w:val="24"/>
                <w:rtl/>
              </w:rPr>
              <w:t>ارزیابی</w:t>
            </w:r>
          </w:p>
        </w:tc>
        <w:tc>
          <w:tcPr>
            <w:tcW w:w="676" w:type="pct"/>
            <w:vAlign w:val="center"/>
          </w:tcPr>
          <w:p w:rsidR="00B72E1D" w:rsidRPr="00B72E1D" w:rsidRDefault="00B72E1D" w:rsidP="00B72E1D">
            <w:pPr>
              <w:jc w:val="center"/>
              <w:rPr>
                <w:rFonts w:cs="B Nazanin"/>
                <w:b/>
                <w:bCs/>
                <w:sz w:val="24"/>
                <w:szCs w:val="24"/>
                <w:rtl/>
              </w:rPr>
            </w:pPr>
            <w:r w:rsidRPr="00B72E1D">
              <w:rPr>
                <w:rFonts w:cs="B Nazanin" w:hint="cs"/>
                <w:b/>
                <w:bCs/>
                <w:sz w:val="24"/>
                <w:szCs w:val="24"/>
                <w:rtl/>
              </w:rPr>
              <w:t>نتیجه ارزیابی</w:t>
            </w:r>
          </w:p>
        </w:tc>
        <w:tc>
          <w:tcPr>
            <w:tcW w:w="416" w:type="pct"/>
            <w:vAlign w:val="center"/>
          </w:tcPr>
          <w:p w:rsidR="00B72E1D" w:rsidRPr="00B72E1D" w:rsidRDefault="00B72E1D" w:rsidP="00B72E1D">
            <w:pPr>
              <w:jc w:val="center"/>
              <w:rPr>
                <w:rFonts w:cs="B Nazanin"/>
                <w:b/>
                <w:bCs/>
                <w:sz w:val="24"/>
                <w:szCs w:val="24"/>
                <w:rtl/>
              </w:rPr>
            </w:pPr>
            <w:r w:rsidRPr="00B72E1D">
              <w:rPr>
                <w:rFonts w:cs="B Nazanin" w:hint="cs"/>
                <w:b/>
                <w:bCs/>
                <w:sz w:val="24"/>
                <w:szCs w:val="24"/>
                <w:rtl/>
              </w:rPr>
              <w:t>طبقه بندي</w:t>
            </w:r>
          </w:p>
        </w:tc>
        <w:tc>
          <w:tcPr>
            <w:tcW w:w="1977" w:type="pct"/>
            <w:vAlign w:val="center"/>
          </w:tcPr>
          <w:p w:rsidR="00B72E1D" w:rsidRPr="00B72E1D" w:rsidRDefault="00B72E1D" w:rsidP="00B72E1D">
            <w:pPr>
              <w:jc w:val="center"/>
              <w:rPr>
                <w:rFonts w:cs="B Nazanin"/>
                <w:b/>
                <w:bCs/>
                <w:sz w:val="24"/>
                <w:szCs w:val="24"/>
                <w:rtl/>
              </w:rPr>
            </w:pPr>
            <w:r w:rsidRPr="00B72E1D">
              <w:rPr>
                <w:rFonts w:cs="B Nazanin" w:hint="cs"/>
                <w:b/>
                <w:bCs/>
                <w:sz w:val="24"/>
                <w:szCs w:val="24"/>
                <w:rtl/>
              </w:rPr>
              <w:t>اقدام</w:t>
            </w:r>
          </w:p>
        </w:tc>
      </w:tr>
      <w:tr w:rsidR="00B72E1D" w:rsidRPr="00B72E1D" w:rsidTr="006F19B3">
        <w:trPr>
          <w:trHeight w:val="1362"/>
        </w:trPr>
        <w:tc>
          <w:tcPr>
            <w:tcW w:w="1931" w:type="pct"/>
            <w:vMerge w:val="restart"/>
            <w:shd w:val="clear" w:color="auto" w:fill="FFFFFF" w:themeFill="background1"/>
          </w:tcPr>
          <w:p w:rsidR="00B72E1D" w:rsidRPr="00B72E1D" w:rsidRDefault="00B72E1D" w:rsidP="00B72E1D">
            <w:pPr>
              <w:rPr>
                <w:rFonts w:asciiTheme="majorBidi" w:eastAsiaTheme="minorEastAsia" w:hAnsiTheme="majorBidi" w:cs="B Yagut"/>
                <w:b/>
                <w:bCs/>
                <w:sz w:val="18"/>
                <w:szCs w:val="18"/>
                <w:rtl/>
              </w:rPr>
            </w:pPr>
            <w:r w:rsidRPr="00B72E1D">
              <w:rPr>
                <w:rFonts w:asciiTheme="majorBidi" w:eastAsiaTheme="minorEastAsia" w:hAnsiTheme="majorBidi" w:cs="B Yagut" w:hint="cs"/>
                <w:b/>
                <w:bCs/>
                <w:sz w:val="18"/>
                <w:szCs w:val="18"/>
                <w:rtl/>
              </w:rPr>
              <w:t xml:space="preserve">فردی را که به دلیل مصرف دخانیات الکل و مواد  ارجاع شده است یا به شما برای ترک دخانیات، الکل و مواد مراجعه نموده </w:t>
            </w:r>
            <w:r w:rsidRPr="00B72E1D">
              <w:rPr>
                <w:rFonts w:asciiTheme="majorBidi" w:eastAsiaTheme="minorEastAsia" w:hAnsiTheme="majorBidi" w:cs="B Yagut" w:hint="cs"/>
                <w:b/>
                <w:bCs/>
                <w:sz w:val="24"/>
                <w:szCs w:val="24"/>
                <w:rtl/>
              </w:rPr>
              <w:t>پس از تکمیل شرح حال روانپزشکی</w:t>
            </w:r>
            <w:r w:rsidRPr="00B72E1D">
              <w:rPr>
                <w:rFonts w:asciiTheme="majorBidi" w:eastAsiaTheme="minorEastAsia" w:hAnsiTheme="majorBidi" w:cs="B Yagut" w:hint="cs"/>
                <w:b/>
                <w:bCs/>
                <w:sz w:val="18"/>
                <w:szCs w:val="18"/>
                <w:rtl/>
              </w:rPr>
              <w:t xml:space="preserve"> در مصاحبه تشخیصی  به شرح زیر ارزیابی کنید:</w:t>
            </w:r>
          </w:p>
          <w:p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Pr>
            </w:pPr>
            <w:r w:rsidRPr="00B72E1D">
              <w:rPr>
                <w:rFonts w:cs="B Yagut" w:hint="cs"/>
                <w:b/>
                <w:bCs/>
                <w:sz w:val="18"/>
                <w:szCs w:val="18"/>
                <w:rtl/>
              </w:rPr>
              <w:t>آیا فرد ملاک</w:t>
            </w:r>
            <w:r w:rsidRPr="00B72E1D">
              <w:rPr>
                <w:rFonts w:cs="B Yagut" w:hint="cs"/>
                <w:b/>
                <w:bCs/>
                <w:sz w:val="18"/>
                <w:szCs w:val="18"/>
                <w:rtl/>
              </w:rPr>
              <w:softHyphen/>
              <w:t>های تشخیصی مصرف آسیب رسان دخانیات، الکل و یا مواد را پر می</w:t>
            </w:r>
            <w:r w:rsidRPr="00B72E1D">
              <w:rPr>
                <w:rFonts w:cs="B Yagut" w:hint="cs"/>
                <w:b/>
                <w:bCs/>
                <w:sz w:val="18"/>
                <w:szCs w:val="18"/>
                <w:rtl/>
              </w:rPr>
              <w:softHyphen/>
              <w:t>کند؟</w:t>
            </w:r>
          </w:p>
          <w:p w:rsidR="00B72E1D" w:rsidRPr="00B72E1D" w:rsidRDefault="00B72E1D" w:rsidP="00B72E1D">
            <w:pPr>
              <w:numPr>
                <w:ilvl w:val="0"/>
                <w:numId w:val="102"/>
              </w:numPr>
              <w:tabs>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lastRenderedPageBreak/>
              <w:t>شواهد روشنی وجود داشته باشد که مصرف دخانیات، الکل و یا مواد مسؤول (یا نقش اساسی) در آسیب جسمی یا روان</w:t>
            </w:r>
            <w:r w:rsidRPr="00B72E1D">
              <w:rPr>
                <w:rFonts w:cs="B Yagut" w:hint="cs"/>
                <w:b/>
                <w:bCs/>
                <w:sz w:val="18"/>
                <w:szCs w:val="18"/>
                <w:rtl/>
              </w:rPr>
              <w:softHyphen/>
              <w:t>شناختی</w:t>
            </w:r>
            <w:r w:rsidRPr="00B72E1D">
              <w:rPr>
                <w:rFonts w:cs="B Yagut" w:hint="cs"/>
                <w:b/>
                <w:bCs/>
                <w:sz w:val="18"/>
                <w:szCs w:val="18"/>
              </w:rPr>
              <w:t xml:space="preserve"> </w:t>
            </w:r>
            <w:r w:rsidRPr="00B72E1D">
              <w:rPr>
                <w:rFonts w:cs="B Yagut" w:hint="cs"/>
                <w:b/>
                <w:bCs/>
                <w:sz w:val="18"/>
                <w:szCs w:val="18"/>
                <w:rtl/>
              </w:rPr>
              <w:t>شامل اختلالات قضاوت</w:t>
            </w:r>
            <w:r w:rsidRPr="00B72E1D">
              <w:rPr>
                <w:rFonts w:cs="B Yagut"/>
                <w:b/>
                <w:bCs/>
                <w:sz w:val="18"/>
                <w:szCs w:val="18"/>
              </w:rPr>
              <w:t xml:space="preserve"> (Judgment disorder)  </w:t>
            </w:r>
            <w:r w:rsidRPr="00B72E1D">
              <w:rPr>
                <w:rFonts w:cs="B Yagut" w:hint="cs"/>
                <w:b/>
                <w:bCs/>
                <w:sz w:val="18"/>
                <w:szCs w:val="18"/>
                <w:rtl/>
              </w:rPr>
              <w:t xml:space="preserve"> یا کژ کارکردی رفتاری( </w:t>
            </w:r>
            <w:r w:rsidRPr="00B72E1D">
              <w:rPr>
                <w:rFonts w:cs="B Yagut"/>
                <w:b/>
                <w:bCs/>
                <w:sz w:val="18"/>
                <w:szCs w:val="18"/>
              </w:rPr>
              <w:t>(Dysfunctional Behavior)</w:t>
            </w:r>
            <w:r w:rsidRPr="00B72E1D">
              <w:rPr>
                <w:rFonts w:cs="B Yagut" w:hint="cs"/>
                <w:b/>
                <w:bCs/>
                <w:sz w:val="18"/>
                <w:szCs w:val="18"/>
                <w:rtl/>
              </w:rPr>
              <w:t xml:space="preserve"> دارد که منجر به ناتوانی شده یا پیامدهای جانبی در روابط بین فردی میشود.</w:t>
            </w:r>
          </w:p>
          <w:p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b/>
                <w:bCs/>
                <w:sz w:val="18"/>
                <w:szCs w:val="18"/>
                <w:rtl/>
              </w:rPr>
              <w:t>الگو</w:t>
            </w:r>
            <w:r w:rsidRPr="00B72E1D">
              <w:rPr>
                <w:rFonts w:cs="B Yagut" w:hint="cs"/>
                <w:b/>
                <w:bCs/>
                <w:sz w:val="18"/>
                <w:szCs w:val="18"/>
                <w:rtl/>
              </w:rPr>
              <w:t>ی</w:t>
            </w:r>
            <w:r w:rsidRPr="00B72E1D">
              <w:rPr>
                <w:rFonts w:cs="B Yagut"/>
                <w:b/>
                <w:bCs/>
                <w:sz w:val="18"/>
                <w:szCs w:val="18"/>
                <w:rtl/>
              </w:rPr>
              <w:t xml:space="preserve"> مصرف حداقل با</w:t>
            </w:r>
            <w:r w:rsidRPr="00B72E1D">
              <w:rPr>
                <w:rFonts w:cs="B Yagut" w:hint="cs"/>
                <w:b/>
                <w:bCs/>
                <w:sz w:val="18"/>
                <w:szCs w:val="18"/>
                <w:rtl/>
              </w:rPr>
              <w:t>ی</w:t>
            </w:r>
            <w:r w:rsidRPr="00B72E1D">
              <w:rPr>
                <w:rFonts w:cs="B Yagut" w:hint="eastAsia"/>
                <w:b/>
                <w:bCs/>
                <w:sz w:val="18"/>
                <w:szCs w:val="18"/>
                <w:rtl/>
              </w:rPr>
              <w:t>د</w:t>
            </w:r>
            <w:r w:rsidRPr="00B72E1D">
              <w:rPr>
                <w:rFonts w:cs="B Yagut"/>
                <w:b/>
                <w:bCs/>
                <w:sz w:val="18"/>
                <w:szCs w:val="18"/>
                <w:rtl/>
              </w:rPr>
              <w:t xml:space="preserve"> برا</w:t>
            </w:r>
            <w:r w:rsidRPr="00B72E1D">
              <w:rPr>
                <w:rFonts w:cs="B Yagut" w:hint="cs"/>
                <w:b/>
                <w:bCs/>
                <w:sz w:val="18"/>
                <w:szCs w:val="18"/>
                <w:rtl/>
              </w:rPr>
              <w:t>ی</w:t>
            </w:r>
            <w:r w:rsidRPr="00B72E1D">
              <w:rPr>
                <w:rFonts w:cs="B Yagut"/>
                <w:b/>
                <w:bCs/>
                <w:sz w:val="18"/>
                <w:szCs w:val="18"/>
                <w:rtl/>
              </w:rPr>
              <w:t xml:space="preserve"> 1 ماه ادامه داشته </w:t>
            </w:r>
            <w:r w:rsidRPr="00B72E1D">
              <w:rPr>
                <w:rFonts w:cs="B Yagut" w:hint="cs"/>
                <w:b/>
                <w:bCs/>
                <w:sz w:val="18"/>
                <w:szCs w:val="18"/>
                <w:rtl/>
              </w:rPr>
              <w:t>ی</w:t>
            </w:r>
            <w:r w:rsidRPr="00B72E1D">
              <w:rPr>
                <w:rFonts w:cs="B Yagut" w:hint="eastAsia"/>
                <w:b/>
                <w:bCs/>
                <w:sz w:val="18"/>
                <w:szCs w:val="18"/>
                <w:rtl/>
              </w:rPr>
              <w:t>ا</w:t>
            </w:r>
            <w:r w:rsidRPr="00B72E1D">
              <w:rPr>
                <w:rFonts w:cs="B Yagut"/>
                <w:b/>
                <w:bCs/>
                <w:sz w:val="18"/>
                <w:szCs w:val="18"/>
                <w:rtl/>
              </w:rPr>
              <w:t xml:space="preserve"> مکرراً در طول 12 ماه گذشته رخ داده باشد.</w:t>
            </w:r>
          </w:p>
          <w:p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hint="cs"/>
                <w:b/>
                <w:bCs/>
                <w:sz w:val="18"/>
                <w:szCs w:val="18"/>
                <w:rtl/>
              </w:rPr>
              <w:t>فرد ملاک</w:t>
            </w:r>
            <w:r w:rsidRPr="00B72E1D">
              <w:rPr>
                <w:rFonts w:cs="B Yagut" w:hint="cs"/>
                <w:b/>
                <w:bCs/>
                <w:sz w:val="18"/>
                <w:szCs w:val="18"/>
                <w:rtl/>
              </w:rPr>
              <w:softHyphen/>
              <w:t xml:space="preserve">های سایر اختلالات روانی یا رفتاری مرتبط با آن ماده مانند  وابستگی یا سایر اختلالات ناشی از  آن ماده  به جز مسمومیت حاد  را  در آن دوره زمانی نداشته باشد. </w:t>
            </w:r>
          </w:p>
          <w:p w:rsidR="00B72E1D" w:rsidRPr="00B72E1D" w:rsidRDefault="00B72E1D" w:rsidP="00B72E1D">
            <w:pPr>
              <w:tabs>
                <w:tab w:val="left" w:pos="875"/>
                <w:tab w:val="left" w:pos="1071"/>
                <w:tab w:val="left" w:pos="2918"/>
                <w:tab w:val="left" w:pos="3343"/>
              </w:tabs>
              <w:ind w:left="720"/>
              <w:jc w:val="both"/>
              <w:rPr>
                <w:rFonts w:cs="B Yagut"/>
                <w:b/>
                <w:bCs/>
                <w:sz w:val="18"/>
                <w:szCs w:val="18"/>
              </w:rPr>
            </w:pPr>
            <w:r w:rsidRPr="00B72E1D">
              <w:rPr>
                <w:rFonts w:cs="B Yagut" w:hint="cs"/>
                <w:b/>
                <w:bCs/>
                <w:sz w:val="18"/>
                <w:szCs w:val="18"/>
                <w:rtl/>
              </w:rPr>
              <w:t xml:space="preserve"> </w:t>
            </w:r>
          </w:p>
          <w:p w:rsidR="00B72E1D" w:rsidRPr="00B72E1D" w:rsidRDefault="00B72E1D" w:rsidP="00B72E1D">
            <w:pPr>
              <w:numPr>
                <w:ilvl w:val="0"/>
                <w:numId w:val="103"/>
              </w:numPr>
              <w:tabs>
                <w:tab w:val="left" w:pos="226"/>
                <w:tab w:val="left" w:pos="1071"/>
                <w:tab w:val="left" w:pos="2918"/>
                <w:tab w:val="left" w:pos="3343"/>
              </w:tabs>
              <w:ind w:hanging="720"/>
              <w:contextualSpacing/>
              <w:jc w:val="both"/>
              <w:rPr>
                <w:rFonts w:cs="B Yagut"/>
                <w:b/>
                <w:bCs/>
                <w:sz w:val="18"/>
                <w:szCs w:val="18"/>
              </w:rPr>
            </w:pPr>
            <w:r w:rsidRPr="00B72E1D">
              <w:rPr>
                <w:rFonts w:ascii="Tahoma" w:hAnsi="Tahoma" w:cs="B Yagut" w:hint="cs"/>
                <w:b/>
                <w:bCs/>
                <w:sz w:val="18"/>
                <w:szCs w:val="18"/>
                <w:rtl/>
              </w:rPr>
              <w:t>آیا</w:t>
            </w:r>
            <w:r w:rsidRPr="00B72E1D">
              <w:rPr>
                <w:rFonts w:cs="B Yagut" w:hint="cs"/>
                <w:b/>
                <w:bCs/>
                <w:sz w:val="18"/>
                <w:szCs w:val="18"/>
                <w:rtl/>
              </w:rPr>
              <w:t xml:space="preserve"> </w:t>
            </w:r>
            <w:r w:rsidRPr="00B72E1D">
              <w:rPr>
                <w:rFonts w:ascii="Tahoma" w:hAnsi="Tahoma" w:cs="B Yagut" w:hint="cs"/>
                <w:b/>
                <w:bCs/>
                <w:sz w:val="18"/>
                <w:szCs w:val="18"/>
                <w:rtl/>
              </w:rPr>
              <w:t>فرد</w:t>
            </w:r>
            <w:r w:rsidRPr="00B72E1D">
              <w:rPr>
                <w:rFonts w:cs="B Yagut" w:hint="cs"/>
                <w:b/>
                <w:bCs/>
                <w:sz w:val="18"/>
                <w:szCs w:val="18"/>
                <w:rtl/>
              </w:rPr>
              <w:t xml:space="preserve"> </w:t>
            </w:r>
            <w:r w:rsidRPr="00B72E1D">
              <w:rPr>
                <w:rFonts w:ascii="Tahoma" w:hAnsi="Tahoma" w:cs="B Yagut" w:hint="cs"/>
                <w:b/>
                <w:bCs/>
                <w:sz w:val="18"/>
                <w:szCs w:val="18"/>
                <w:rtl/>
              </w:rPr>
              <w:t>ملاک</w:t>
            </w:r>
            <w:r w:rsidRPr="00B72E1D">
              <w:rPr>
                <w:rFonts w:cs="B Yagut" w:hint="cs"/>
                <w:b/>
                <w:bCs/>
                <w:sz w:val="18"/>
                <w:szCs w:val="18"/>
                <w:rtl/>
              </w:rPr>
              <w:softHyphen/>
            </w:r>
            <w:r w:rsidRPr="00B72E1D">
              <w:rPr>
                <w:rFonts w:ascii="Tahoma" w:hAnsi="Tahoma" w:cs="B Yagut" w:hint="cs"/>
                <w:b/>
                <w:bCs/>
                <w:sz w:val="18"/>
                <w:szCs w:val="18"/>
                <w:rtl/>
              </w:rPr>
              <w:t>های</w:t>
            </w:r>
            <w:r w:rsidRPr="00B72E1D">
              <w:rPr>
                <w:rFonts w:cs="B Yagut" w:hint="cs"/>
                <w:b/>
                <w:bCs/>
                <w:sz w:val="18"/>
                <w:szCs w:val="18"/>
                <w:rtl/>
              </w:rPr>
              <w:t xml:space="preserve"> تشخیصی وابستگی (</w:t>
            </w:r>
            <w:r w:rsidRPr="00B72E1D">
              <w:rPr>
                <w:rFonts w:cs="B Yagut"/>
                <w:b/>
                <w:bCs/>
                <w:sz w:val="18"/>
                <w:szCs w:val="18"/>
              </w:rPr>
              <w:t>dependency</w:t>
            </w:r>
            <w:r w:rsidRPr="00B72E1D">
              <w:rPr>
                <w:rFonts w:cs="B Yagut" w:hint="cs"/>
                <w:b/>
                <w:bCs/>
                <w:sz w:val="18"/>
                <w:szCs w:val="18"/>
                <w:rtl/>
              </w:rPr>
              <w:t>) به دخانیات، الکل و یا مواد را پر می</w:t>
            </w:r>
            <w:r w:rsidRPr="00B72E1D">
              <w:rPr>
                <w:rFonts w:cs="B Yagut" w:hint="cs"/>
                <w:b/>
                <w:bCs/>
                <w:sz w:val="18"/>
                <w:szCs w:val="18"/>
                <w:rtl/>
              </w:rPr>
              <w:softHyphen/>
              <w:t>کند؟</w:t>
            </w:r>
          </w:p>
          <w:p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 xml:space="preserve">میل قوی یا احساس اجبار( </w:t>
            </w:r>
            <w:r w:rsidRPr="00B72E1D">
              <w:rPr>
                <w:rFonts w:cs="B Yagut"/>
                <w:b/>
                <w:bCs/>
                <w:sz w:val="18"/>
                <w:szCs w:val="18"/>
              </w:rPr>
              <w:t>Persistent desire</w:t>
            </w:r>
            <w:r w:rsidRPr="00B72E1D">
              <w:rPr>
                <w:rFonts w:cs="B Yagut" w:hint="cs"/>
                <w:b/>
                <w:bCs/>
                <w:sz w:val="18"/>
                <w:szCs w:val="18"/>
                <w:rtl/>
              </w:rPr>
              <w:t xml:space="preserve"> ) به مصرف دخانیات/ الکل یا مواد</w:t>
            </w:r>
          </w:p>
          <w:p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دشواری در کنترل رفتار  مصرف دخانیات/ الکل یا مواد از نظر شروع، خاتمه یا سطح مصرف</w:t>
            </w:r>
          </w:p>
          <w:p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 xml:space="preserve">حالت محرومیت فیزیولوژیک( </w:t>
            </w:r>
            <w:r w:rsidRPr="00B72E1D">
              <w:rPr>
                <w:rFonts w:cs="B Yagut"/>
                <w:b/>
                <w:bCs/>
                <w:sz w:val="18"/>
                <w:szCs w:val="18"/>
              </w:rPr>
              <w:t>Physiological withdrawal</w:t>
            </w:r>
            <w:r w:rsidRPr="00B72E1D">
              <w:rPr>
                <w:rFonts w:cs="B Yagut" w:hint="cs"/>
                <w:b/>
                <w:bCs/>
                <w:sz w:val="18"/>
                <w:szCs w:val="18"/>
                <w:rtl/>
              </w:rPr>
              <w:t xml:space="preserve"> ) هنگامی که مصرف دخانیات/ الکل یا مواد قطع یا کاهش داده می</w:t>
            </w:r>
            <w:r w:rsidRPr="00B72E1D">
              <w:rPr>
                <w:rFonts w:cs="B Yagut" w:hint="cs"/>
                <w:b/>
                <w:bCs/>
                <w:sz w:val="18"/>
                <w:szCs w:val="18"/>
                <w:rtl/>
              </w:rPr>
              <w:softHyphen/>
              <w:t>شود</w:t>
            </w:r>
          </w:p>
          <w:p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شواهد تحمل (</w:t>
            </w:r>
            <w:r w:rsidRPr="00B72E1D">
              <w:rPr>
                <w:rFonts w:cs="B Yagut"/>
                <w:b/>
                <w:bCs/>
                <w:sz w:val="18"/>
                <w:szCs w:val="18"/>
              </w:rPr>
              <w:t>Tolerance</w:t>
            </w:r>
            <w:r w:rsidRPr="00B72E1D">
              <w:rPr>
                <w:rFonts w:cs="B Yagut" w:hint="cs"/>
                <w:b/>
                <w:bCs/>
                <w:sz w:val="18"/>
                <w:szCs w:val="18"/>
                <w:rtl/>
              </w:rPr>
              <w:t xml:space="preserve">) ، همچون نیاز به افزایش میزان مصرف دخانیات/ الکل یا مواد به منظور دستیابی به اثرات اولیه </w:t>
            </w:r>
          </w:p>
          <w:p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غفلت پیش</w:t>
            </w:r>
            <w:r w:rsidRPr="00B72E1D">
              <w:rPr>
                <w:rFonts w:cs="B Yagut" w:hint="cs"/>
                <w:b/>
                <w:bCs/>
                <w:sz w:val="18"/>
                <w:szCs w:val="18"/>
                <w:rtl/>
              </w:rPr>
              <w:softHyphen/>
              <w:t>رونده (</w:t>
            </w:r>
            <w:r w:rsidRPr="00B72E1D">
              <w:rPr>
                <w:rFonts w:cs="B Yagut"/>
                <w:b/>
                <w:bCs/>
                <w:sz w:val="18"/>
                <w:szCs w:val="18"/>
              </w:rPr>
              <w:t xml:space="preserve"> ( Given up important activities</w:t>
            </w:r>
            <w:r w:rsidRPr="00B72E1D">
              <w:rPr>
                <w:rFonts w:cs="B Yagut" w:hint="cs"/>
                <w:b/>
                <w:bCs/>
                <w:sz w:val="18"/>
                <w:szCs w:val="18"/>
                <w:rtl/>
              </w:rPr>
              <w:t>از لذت ها یا علائق جایگزین به خاطر مصرف دخانیات/ الکل یا مواد</w:t>
            </w:r>
          </w:p>
          <w:p w:rsidR="00B72E1D" w:rsidRPr="00B72E1D" w:rsidRDefault="00B72E1D" w:rsidP="00B72E1D">
            <w:pPr>
              <w:numPr>
                <w:ilvl w:val="0"/>
                <w:numId w:val="100"/>
              </w:numPr>
              <w:tabs>
                <w:tab w:val="left" w:pos="226"/>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تداوم مصرف دخانیات/ الکل یا مواد علی</w:t>
            </w:r>
            <w:r w:rsidRPr="00B72E1D">
              <w:rPr>
                <w:rFonts w:cs="B Yagut" w:hint="cs"/>
                <w:b/>
                <w:bCs/>
                <w:sz w:val="18"/>
                <w:szCs w:val="18"/>
                <w:rtl/>
              </w:rPr>
              <w:softHyphen/>
              <w:t xml:space="preserve">رغم شواهد آشکار پیامدهای آسیب رسان بارز  </w:t>
            </w:r>
          </w:p>
          <w:p w:rsidR="00B72E1D" w:rsidRPr="00B72E1D" w:rsidRDefault="00B72E1D" w:rsidP="00B72E1D">
            <w:pPr>
              <w:tabs>
                <w:tab w:val="left" w:pos="226"/>
                <w:tab w:val="left" w:pos="2776"/>
                <w:tab w:val="left" w:pos="2918"/>
                <w:tab w:val="left" w:pos="3343"/>
              </w:tabs>
              <w:ind w:left="226"/>
              <w:contextualSpacing/>
              <w:jc w:val="both"/>
              <w:rPr>
                <w:rFonts w:cs="B Yagut"/>
                <w:sz w:val="18"/>
                <w:szCs w:val="18"/>
              </w:rPr>
            </w:pPr>
          </w:p>
          <w:p w:rsidR="00B72E1D" w:rsidRPr="00B72E1D" w:rsidRDefault="00B72E1D" w:rsidP="00B72E1D">
            <w:pPr>
              <w:tabs>
                <w:tab w:val="left" w:pos="2776"/>
                <w:tab w:val="left" w:pos="2918"/>
                <w:tab w:val="left" w:pos="3343"/>
              </w:tabs>
              <w:ind w:left="226"/>
              <w:contextualSpacing/>
              <w:jc w:val="both"/>
              <w:rPr>
                <w:rFonts w:asciiTheme="majorBidi" w:eastAsiaTheme="minorEastAsia" w:hAnsiTheme="majorBidi" w:cs="B Nazanin"/>
                <w:b/>
                <w:bCs/>
                <w:sz w:val="18"/>
                <w:szCs w:val="18"/>
                <w:rtl/>
              </w:rPr>
            </w:pPr>
          </w:p>
        </w:tc>
        <w:tc>
          <w:tcPr>
            <w:tcW w:w="676" w:type="pct"/>
            <w:shd w:val="clear" w:color="auto" w:fill="auto"/>
          </w:tcPr>
          <w:p w:rsidR="00B72E1D" w:rsidRPr="00B72E1D" w:rsidRDefault="00B72E1D" w:rsidP="00B72E1D">
            <w:pPr>
              <w:rPr>
                <w:rFonts w:asciiTheme="minorBidi" w:hAnsiTheme="minorBidi"/>
                <w:b/>
                <w:bCs/>
                <w:sz w:val="18"/>
                <w:szCs w:val="18"/>
                <w:rtl/>
              </w:rPr>
            </w:pPr>
            <w:r w:rsidRPr="00B72E1D">
              <w:rPr>
                <w:rFonts w:asciiTheme="minorBidi" w:hAnsiTheme="minorBidi" w:cs="Times New Roman" w:hint="cs"/>
                <w:b/>
                <w:bCs/>
                <w:sz w:val="18"/>
                <w:szCs w:val="18"/>
                <w:rtl/>
              </w:rPr>
              <w:lastRenderedPageBreak/>
              <w:t xml:space="preserve">پاسخ مثبت به سوال </w:t>
            </w:r>
            <w:r w:rsidRPr="00B72E1D">
              <w:rPr>
                <w:rFonts w:asciiTheme="minorBidi" w:hAnsiTheme="minorBidi" w:hint="cs"/>
                <w:b/>
                <w:bCs/>
                <w:sz w:val="18"/>
                <w:szCs w:val="18"/>
                <w:rtl/>
              </w:rPr>
              <w:t>2</w:t>
            </w:r>
          </w:p>
          <w:p w:rsidR="00B72E1D" w:rsidRPr="00B72E1D" w:rsidRDefault="00B72E1D" w:rsidP="00B72E1D">
            <w:pPr>
              <w:rPr>
                <w:rFonts w:asciiTheme="minorBidi" w:hAnsiTheme="minorBidi"/>
                <w:sz w:val="18"/>
                <w:szCs w:val="18"/>
                <w:rtl/>
              </w:rPr>
            </w:pPr>
            <w:r w:rsidRPr="00B72E1D">
              <w:rPr>
                <w:rFonts w:asciiTheme="minorBidi" w:eastAsiaTheme="minorEastAsia" w:hAnsiTheme="minorBidi" w:hint="cs"/>
                <w:sz w:val="18"/>
                <w:szCs w:val="18"/>
                <w:rtl/>
              </w:rPr>
              <w:t>(</w:t>
            </w:r>
            <w:r w:rsidRPr="00B72E1D">
              <w:rPr>
                <w:rFonts w:asciiTheme="minorBidi" w:eastAsiaTheme="minorEastAsia" w:hAnsiTheme="minorBidi" w:cs="Times New Roman" w:hint="cs"/>
                <w:sz w:val="18"/>
                <w:szCs w:val="18"/>
                <w:rtl/>
              </w:rPr>
              <w:t xml:space="preserve">حداقل </w:t>
            </w:r>
            <w:r w:rsidRPr="00B72E1D">
              <w:rPr>
                <w:rFonts w:asciiTheme="minorBidi" w:eastAsiaTheme="minorEastAsia" w:hAnsiTheme="minorBidi" w:hint="cs"/>
                <w:sz w:val="18"/>
                <w:szCs w:val="18"/>
                <w:rtl/>
              </w:rPr>
              <w:t xml:space="preserve">3 </w:t>
            </w:r>
            <w:r w:rsidRPr="00B72E1D">
              <w:rPr>
                <w:rFonts w:asciiTheme="minorBidi" w:eastAsiaTheme="minorEastAsia" w:hAnsiTheme="minorBidi" w:cs="Times New Roman" w:hint="cs"/>
                <w:sz w:val="18"/>
                <w:szCs w:val="18"/>
                <w:rtl/>
              </w:rPr>
              <w:t xml:space="preserve">مورد از </w:t>
            </w:r>
            <w:r w:rsidRPr="00B72E1D">
              <w:rPr>
                <w:rFonts w:asciiTheme="minorBidi" w:eastAsiaTheme="minorEastAsia" w:hAnsiTheme="minorBidi" w:hint="cs"/>
                <w:sz w:val="18"/>
                <w:szCs w:val="18"/>
                <w:rtl/>
              </w:rPr>
              <w:t xml:space="preserve">6 </w:t>
            </w:r>
            <w:r w:rsidRPr="00B72E1D">
              <w:rPr>
                <w:rFonts w:asciiTheme="minorBidi" w:eastAsiaTheme="minorEastAsia" w:hAnsiTheme="minorBidi" w:cs="Times New Roman" w:hint="cs"/>
                <w:sz w:val="18"/>
                <w:szCs w:val="18"/>
                <w:rtl/>
              </w:rPr>
              <w:t xml:space="preserve">مورد ملاک های وابستگی در یک ماه بطور مداوم و یا در </w:t>
            </w:r>
            <w:r w:rsidRPr="00B72E1D">
              <w:rPr>
                <w:rFonts w:asciiTheme="minorBidi" w:eastAsiaTheme="minorEastAsia" w:hAnsiTheme="minorBidi" w:hint="cs"/>
                <w:sz w:val="18"/>
                <w:szCs w:val="18"/>
                <w:rtl/>
              </w:rPr>
              <w:t xml:space="preserve">12 </w:t>
            </w:r>
            <w:r w:rsidRPr="00B72E1D">
              <w:rPr>
                <w:rFonts w:asciiTheme="minorBidi" w:eastAsiaTheme="minorEastAsia" w:hAnsiTheme="minorBidi" w:cs="Times New Roman" w:hint="cs"/>
                <w:sz w:val="18"/>
                <w:szCs w:val="18"/>
                <w:rtl/>
              </w:rPr>
              <w:t>ماه بطور متناوب</w:t>
            </w:r>
            <w:r w:rsidRPr="00B72E1D">
              <w:rPr>
                <w:rFonts w:asciiTheme="minorBidi" w:eastAsiaTheme="minorEastAsia" w:hAnsiTheme="minorBidi" w:hint="cs"/>
                <w:sz w:val="18"/>
                <w:szCs w:val="18"/>
                <w:rtl/>
              </w:rPr>
              <w:t>)</w:t>
            </w:r>
          </w:p>
        </w:tc>
        <w:tc>
          <w:tcPr>
            <w:tcW w:w="416" w:type="pct"/>
            <w:shd w:val="clear" w:color="auto" w:fill="auto"/>
            <w:vAlign w:val="center"/>
          </w:tcPr>
          <w:p w:rsidR="00B72E1D" w:rsidRPr="00B72E1D" w:rsidRDefault="00B72E1D" w:rsidP="00B72E1D">
            <w:pPr>
              <w:jc w:val="center"/>
              <w:rPr>
                <w:rFonts w:asciiTheme="minorBidi" w:hAnsiTheme="minorBidi" w:cs="B Yagut"/>
                <w:sz w:val="24"/>
                <w:szCs w:val="24"/>
                <w:rtl/>
              </w:rPr>
            </w:pPr>
            <w:r w:rsidRPr="00B72E1D">
              <w:rPr>
                <w:rFonts w:asciiTheme="minorBidi" w:hAnsiTheme="minorBidi" w:cs="B Yagut"/>
                <w:sz w:val="24"/>
                <w:szCs w:val="24"/>
                <w:rtl/>
              </w:rPr>
              <w:t xml:space="preserve">وابستگی به </w:t>
            </w:r>
            <w:r w:rsidRPr="00B72E1D">
              <w:rPr>
                <w:rFonts w:cs="B Yagut" w:hint="cs"/>
                <w:sz w:val="24"/>
                <w:szCs w:val="24"/>
                <w:rtl/>
              </w:rPr>
              <w:t xml:space="preserve"> دخانیات، مواد و الکل </w:t>
            </w:r>
          </w:p>
        </w:tc>
        <w:tc>
          <w:tcPr>
            <w:tcW w:w="1977" w:type="pct"/>
            <w:shd w:val="clear" w:color="auto" w:fill="FFFF99"/>
          </w:tcPr>
          <w:p w:rsidR="00B72E1D" w:rsidRPr="00B72E1D" w:rsidRDefault="00B72E1D" w:rsidP="00B72E1D">
            <w:pPr>
              <w:rPr>
                <w:rFonts w:cs="B Yagut"/>
                <w:b/>
                <w:bCs/>
                <w:sz w:val="20"/>
                <w:szCs w:val="20"/>
              </w:rPr>
            </w:pPr>
            <w:r w:rsidRPr="00B72E1D">
              <w:rPr>
                <w:rFonts w:cs="B Yagut" w:hint="cs"/>
                <w:b/>
                <w:bCs/>
                <w:sz w:val="20"/>
                <w:szCs w:val="20"/>
                <w:rtl/>
              </w:rPr>
              <w:t>آموزش درباره خطرات مصرف دخانیات، الکل و مواد و توصیه مختصر درباره قطع مصرف آنها</w:t>
            </w:r>
          </w:p>
          <w:p w:rsidR="00B72E1D" w:rsidRPr="00B72E1D" w:rsidRDefault="00B72E1D" w:rsidP="00B72E1D">
            <w:pPr>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rsidR="00B72E1D" w:rsidRPr="00B72E1D" w:rsidRDefault="00B72E1D" w:rsidP="00B72E1D">
            <w:pPr>
              <w:rPr>
                <w:rFonts w:asciiTheme="minorBidi" w:hAnsiTheme="minorBidi" w:cs="B Yagut"/>
                <w:b/>
                <w:bCs/>
                <w:sz w:val="20"/>
                <w:szCs w:val="20"/>
                <w:rtl/>
              </w:rPr>
            </w:pPr>
            <w:r w:rsidRPr="00B72E1D">
              <w:rPr>
                <w:rFonts w:asciiTheme="minorBidi" w:hAnsiTheme="minorBidi" w:cs="B Yagut"/>
                <w:b/>
                <w:bCs/>
                <w:color w:val="FF0000"/>
                <w:sz w:val="20"/>
                <w:szCs w:val="20"/>
                <w:rtl/>
              </w:rPr>
              <w:t xml:space="preserve"> </w:t>
            </w:r>
            <w:r w:rsidRPr="00B72E1D">
              <w:rPr>
                <w:rFonts w:cs="B Yagut" w:hint="cs"/>
                <w:b/>
                <w:bCs/>
                <w:color w:val="FF0000"/>
                <w:sz w:val="20"/>
                <w:szCs w:val="20"/>
                <w:shd w:val="clear" w:color="auto" w:fill="FFFF99"/>
                <w:rtl/>
              </w:rPr>
              <w:t xml:space="preserve"> </w:t>
            </w:r>
            <w:r w:rsidRPr="00B72E1D">
              <w:rPr>
                <w:rFonts w:cs="B Yagut" w:hint="cs"/>
                <w:b/>
                <w:bCs/>
                <w:sz w:val="20"/>
                <w:szCs w:val="20"/>
                <w:shd w:val="clear" w:color="auto" w:fill="FFFF99"/>
                <w:rtl/>
              </w:rPr>
              <w:t xml:space="preserve">ارجاع </w:t>
            </w:r>
            <w:r w:rsidRPr="00B72E1D">
              <w:rPr>
                <w:rFonts w:cs="B Yagut" w:hint="cs"/>
                <w:b/>
                <w:bCs/>
                <w:sz w:val="20"/>
                <w:szCs w:val="20"/>
                <w:rtl/>
              </w:rPr>
              <w:t>به مراکز تخصصی برای ارزیابی و مراقبت و درمان</w:t>
            </w:r>
          </w:p>
        </w:tc>
      </w:tr>
      <w:tr w:rsidR="00B72E1D" w:rsidRPr="00B72E1D" w:rsidTr="006F19B3">
        <w:trPr>
          <w:trHeight w:val="5543"/>
        </w:trPr>
        <w:tc>
          <w:tcPr>
            <w:tcW w:w="1931" w:type="pct"/>
            <w:vMerge/>
            <w:shd w:val="clear" w:color="auto" w:fill="FFFFFF" w:themeFill="background1"/>
          </w:tcPr>
          <w:p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tl/>
              </w:rPr>
            </w:pPr>
          </w:p>
        </w:tc>
        <w:tc>
          <w:tcPr>
            <w:tcW w:w="676" w:type="pct"/>
            <w:shd w:val="clear" w:color="auto" w:fill="auto"/>
          </w:tcPr>
          <w:p w:rsidR="00B72E1D" w:rsidRPr="00B72E1D" w:rsidRDefault="00B72E1D" w:rsidP="00B72E1D">
            <w:pPr>
              <w:rPr>
                <w:rFonts w:asciiTheme="minorBidi" w:eastAsiaTheme="minorEastAsia" w:hAnsiTheme="minorBidi"/>
                <w:sz w:val="18"/>
                <w:szCs w:val="18"/>
                <w:rtl/>
              </w:rPr>
            </w:pPr>
          </w:p>
          <w:p w:rsidR="00B72E1D" w:rsidRPr="00B72E1D" w:rsidRDefault="00B72E1D" w:rsidP="00B72E1D">
            <w:pPr>
              <w:rPr>
                <w:rFonts w:asciiTheme="minorBidi" w:eastAsiaTheme="minorEastAsia" w:hAnsiTheme="minorBidi"/>
                <w:b/>
                <w:bCs/>
                <w:sz w:val="18"/>
                <w:szCs w:val="18"/>
                <w:rtl/>
              </w:rPr>
            </w:pPr>
            <w:r w:rsidRPr="00B72E1D">
              <w:rPr>
                <w:rFonts w:asciiTheme="minorBidi" w:eastAsiaTheme="minorEastAsia" w:hAnsiTheme="minorBidi" w:cs="Times New Roman" w:hint="cs"/>
                <w:b/>
                <w:bCs/>
                <w:sz w:val="18"/>
                <w:szCs w:val="18"/>
                <w:rtl/>
              </w:rPr>
              <w:t>وجود  همه ملاکهای</w:t>
            </w:r>
            <w:r w:rsidRPr="00B72E1D">
              <w:rPr>
                <w:rFonts w:asciiTheme="minorBidi" w:eastAsiaTheme="minorEastAsia" w:hAnsiTheme="minorBidi" w:cs="Times New Roman" w:hint="cs"/>
                <w:sz w:val="18"/>
                <w:szCs w:val="18"/>
                <w:rtl/>
              </w:rPr>
              <w:t xml:space="preserve"> </w:t>
            </w:r>
            <w:r w:rsidRPr="00B72E1D">
              <w:rPr>
                <w:rFonts w:asciiTheme="minorBidi" w:eastAsiaTheme="minorEastAsia" w:hAnsiTheme="minorBidi" w:cs="Times New Roman" w:hint="cs"/>
                <w:b/>
                <w:bCs/>
                <w:sz w:val="18"/>
                <w:szCs w:val="18"/>
                <w:rtl/>
              </w:rPr>
              <w:t xml:space="preserve">سوال </w:t>
            </w:r>
            <w:r w:rsidRPr="00B72E1D">
              <w:rPr>
                <w:rFonts w:asciiTheme="minorBidi" w:eastAsiaTheme="minorEastAsia" w:hAnsiTheme="minorBidi" w:hint="cs"/>
                <w:b/>
                <w:bCs/>
                <w:sz w:val="18"/>
                <w:szCs w:val="18"/>
                <w:rtl/>
              </w:rPr>
              <w:t>1</w:t>
            </w:r>
            <w:r w:rsidRPr="00B72E1D">
              <w:rPr>
                <w:rFonts w:asciiTheme="minorBidi" w:eastAsiaTheme="minorEastAsia" w:hAnsiTheme="minorBidi" w:cs="Times New Roman" w:hint="cs"/>
                <w:b/>
                <w:bCs/>
                <w:sz w:val="18"/>
                <w:szCs w:val="18"/>
                <w:rtl/>
              </w:rPr>
              <w:t xml:space="preserve"> برای هریک از موارد </w:t>
            </w:r>
            <w:r w:rsidRPr="00B72E1D">
              <w:rPr>
                <w:rFonts w:cs="B Yagut" w:hint="cs"/>
                <w:sz w:val="24"/>
                <w:szCs w:val="24"/>
                <w:rtl/>
              </w:rPr>
              <w:t xml:space="preserve"> دخانیات، مواد و الکل </w:t>
            </w:r>
          </w:p>
        </w:tc>
        <w:tc>
          <w:tcPr>
            <w:tcW w:w="416" w:type="pct"/>
            <w:shd w:val="clear" w:color="auto" w:fill="auto"/>
            <w:vAlign w:val="center"/>
          </w:tcPr>
          <w:p w:rsidR="00B72E1D" w:rsidRPr="00B72E1D" w:rsidRDefault="00B72E1D" w:rsidP="00B72E1D">
            <w:pPr>
              <w:tabs>
                <w:tab w:val="left" w:pos="7914"/>
              </w:tabs>
              <w:jc w:val="center"/>
              <w:rPr>
                <w:rFonts w:asciiTheme="minorBidi" w:hAnsiTheme="minorBidi"/>
                <w:b/>
                <w:bCs/>
                <w:sz w:val="18"/>
                <w:szCs w:val="18"/>
              </w:rPr>
            </w:pPr>
            <w:r w:rsidRPr="00B72E1D">
              <w:rPr>
                <w:rFonts w:asciiTheme="minorBidi" w:hAnsiTheme="minorBidi" w:cs="Times New Roman"/>
                <w:b/>
                <w:bCs/>
                <w:sz w:val="18"/>
                <w:szCs w:val="18"/>
                <w:rtl/>
              </w:rPr>
              <w:t>مصرف</w:t>
            </w:r>
          </w:p>
          <w:p w:rsidR="00B72E1D" w:rsidRPr="00B72E1D" w:rsidRDefault="00B72E1D" w:rsidP="00B72E1D">
            <w:pPr>
              <w:jc w:val="center"/>
              <w:rPr>
                <w:rFonts w:asciiTheme="minorBidi" w:eastAsiaTheme="minorEastAsia" w:hAnsiTheme="minorBidi"/>
                <w:sz w:val="18"/>
                <w:szCs w:val="18"/>
                <w:rtl/>
              </w:rPr>
            </w:pPr>
            <w:r w:rsidRPr="00B72E1D">
              <w:rPr>
                <w:rFonts w:asciiTheme="minorBidi" w:hAnsiTheme="minorBidi" w:cs="Times New Roman" w:hint="cs"/>
                <w:b/>
                <w:bCs/>
                <w:sz w:val="18"/>
                <w:szCs w:val="18"/>
                <w:rtl/>
              </w:rPr>
              <w:t>آسیب رسان</w:t>
            </w:r>
            <w:r w:rsidRPr="00B72E1D">
              <w:rPr>
                <w:rFonts w:asciiTheme="minorBidi" w:hAnsiTheme="minorBidi" w:cs="Times New Roman"/>
                <w:b/>
                <w:bCs/>
                <w:sz w:val="18"/>
                <w:szCs w:val="18"/>
                <w:rtl/>
              </w:rPr>
              <w:t xml:space="preserve"> </w:t>
            </w:r>
            <w:r w:rsidRPr="00B72E1D">
              <w:rPr>
                <w:rFonts w:asciiTheme="minorBidi" w:hAnsiTheme="minorBidi" w:cs="Times New Roman" w:hint="cs"/>
                <w:b/>
                <w:bCs/>
                <w:sz w:val="18"/>
                <w:szCs w:val="18"/>
                <w:rtl/>
              </w:rPr>
              <w:t xml:space="preserve">هریک از موارد </w:t>
            </w:r>
            <w:r w:rsidRPr="00B72E1D">
              <w:rPr>
                <w:rFonts w:asciiTheme="minorBidi" w:hAnsiTheme="minorBidi" w:cs="Times New Roman"/>
                <w:b/>
                <w:bCs/>
                <w:sz w:val="18"/>
                <w:szCs w:val="18"/>
                <w:rtl/>
              </w:rPr>
              <w:t>دخانیات</w:t>
            </w:r>
            <w:r w:rsidRPr="00B72E1D">
              <w:rPr>
                <w:rFonts w:asciiTheme="minorBidi" w:hAnsiTheme="minorBidi" w:cs="Times New Roman" w:hint="cs"/>
                <w:b/>
                <w:bCs/>
                <w:sz w:val="18"/>
                <w:szCs w:val="18"/>
                <w:rtl/>
              </w:rPr>
              <w:t xml:space="preserve">/ </w:t>
            </w:r>
            <w:r w:rsidRPr="00B72E1D">
              <w:rPr>
                <w:rFonts w:asciiTheme="minorBidi" w:hAnsiTheme="minorBidi" w:cs="Times New Roman"/>
                <w:b/>
                <w:bCs/>
                <w:sz w:val="18"/>
                <w:szCs w:val="18"/>
                <w:rtl/>
              </w:rPr>
              <w:t xml:space="preserve">الکل </w:t>
            </w:r>
            <w:r w:rsidRPr="00B72E1D">
              <w:rPr>
                <w:rFonts w:asciiTheme="minorBidi" w:hAnsiTheme="minorBidi" w:cs="Times New Roman" w:hint="cs"/>
                <w:b/>
                <w:bCs/>
                <w:sz w:val="18"/>
                <w:szCs w:val="18"/>
                <w:rtl/>
              </w:rPr>
              <w:t>/</w:t>
            </w:r>
            <w:r w:rsidRPr="00B72E1D">
              <w:rPr>
                <w:rFonts w:asciiTheme="minorBidi" w:hAnsiTheme="minorBidi" w:cs="Times New Roman"/>
                <w:b/>
                <w:bCs/>
                <w:sz w:val="18"/>
                <w:szCs w:val="18"/>
                <w:rtl/>
              </w:rPr>
              <w:t xml:space="preserve"> مواد</w:t>
            </w:r>
          </w:p>
        </w:tc>
        <w:tc>
          <w:tcPr>
            <w:tcW w:w="1977" w:type="pct"/>
            <w:shd w:val="clear" w:color="auto" w:fill="FFFF99"/>
          </w:tcPr>
          <w:p w:rsidR="00B72E1D" w:rsidRPr="00B72E1D" w:rsidRDefault="00B72E1D" w:rsidP="00B72E1D">
            <w:pPr>
              <w:rPr>
                <w:rFonts w:cs="B Yagut"/>
                <w:b/>
                <w:bCs/>
                <w:sz w:val="20"/>
                <w:szCs w:val="20"/>
                <w:rtl/>
              </w:rPr>
            </w:pPr>
            <w:r w:rsidRPr="00B72E1D">
              <w:rPr>
                <w:rFonts w:cs="B Yagut" w:hint="cs"/>
                <w:b/>
                <w:bCs/>
                <w:sz w:val="20"/>
                <w:szCs w:val="20"/>
                <w:rtl/>
              </w:rPr>
              <w:t>آموزش درباره خطرات مصرف  دخانیات الکل و مواد</w:t>
            </w:r>
          </w:p>
          <w:p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shd w:val="clear" w:color="auto" w:fill="FFFF99"/>
                <w:rtl/>
              </w:rPr>
              <w:t xml:space="preserve">ارجاع </w:t>
            </w:r>
            <w:r w:rsidRPr="00B72E1D">
              <w:rPr>
                <w:rFonts w:cs="B Yagut" w:hint="cs"/>
                <w:b/>
                <w:bCs/>
                <w:sz w:val="20"/>
                <w:szCs w:val="20"/>
                <w:rtl/>
              </w:rPr>
              <w:t>به کارشناس سلامت روان جهت مداخله مختصر و پیگیری(در صورتی که خارج از مسیر ارجاع به پزشک مراجعه کرده باشد)</w:t>
            </w:r>
          </w:p>
        </w:tc>
      </w:tr>
    </w:tbl>
    <w:p w:rsidR="006231CF" w:rsidRPr="006231CF" w:rsidRDefault="006231CF" w:rsidP="006231CF">
      <w:pPr>
        <w:spacing w:after="0"/>
        <w:rPr>
          <w:rFonts w:cs="B Titr"/>
          <w:rtl/>
        </w:rPr>
      </w:pPr>
      <w:r w:rsidRPr="006231CF">
        <w:rPr>
          <w:rFonts w:cs="B Titr" w:hint="cs"/>
          <w:rtl/>
        </w:rPr>
        <w:lastRenderedPageBreak/>
        <w:t xml:space="preserve">ارزیابی عوامل خطر ژنتیک </w:t>
      </w:r>
      <w:r w:rsidRPr="006231CF">
        <w:rPr>
          <w:rFonts w:cs="B Titr" w:hint="cs"/>
          <w:color w:val="000000" w:themeColor="text1"/>
          <w:rtl/>
        </w:rPr>
        <w:t xml:space="preserve">(5 سالگی/ 6 سالگی و 15 سالگی) </w:t>
      </w:r>
      <w:r w:rsidRPr="006231CF">
        <w:rPr>
          <w:rFonts w:cs="B Titr" w:hint="cs"/>
          <w:b/>
          <w:bCs/>
          <w:color w:val="000000" w:themeColor="text1"/>
          <w:rtl/>
        </w:rPr>
        <w:t>-</w:t>
      </w:r>
      <w:r w:rsidRPr="006231CF">
        <w:rPr>
          <w:rFonts w:cs="B Titr" w:hint="cs"/>
          <w:color w:val="000000" w:themeColor="text1"/>
          <w:rtl/>
        </w:rPr>
        <w:t xml:space="preserve"> </w:t>
      </w:r>
      <w:r w:rsidRPr="006231CF">
        <w:rPr>
          <w:rFonts w:cs="B Titr" w:hint="cs"/>
          <w:rtl/>
        </w:rPr>
        <w:t xml:space="preserve">ویژه مناطق مجری ژنتیک اجتماعی </w:t>
      </w:r>
    </w:p>
    <w:tbl>
      <w:tblPr>
        <w:tblStyle w:val="TableGrid5"/>
        <w:tblpPr w:leftFromText="180" w:rightFromText="180" w:vertAnchor="text" w:horzAnchor="margin" w:tblpY="302"/>
        <w:bidiVisual/>
        <w:tblW w:w="14459" w:type="dxa"/>
        <w:tblLook w:val="04A0"/>
      </w:tblPr>
      <w:tblGrid>
        <w:gridCol w:w="709"/>
        <w:gridCol w:w="3737"/>
        <w:gridCol w:w="4484"/>
        <w:gridCol w:w="2835"/>
        <w:gridCol w:w="2694"/>
      </w:tblGrid>
      <w:tr w:rsidR="006231CF" w:rsidRPr="006231CF" w:rsidTr="007D399A">
        <w:trPr>
          <w:trHeight w:val="415"/>
        </w:trPr>
        <w:tc>
          <w:tcPr>
            <w:tcW w:w="709" w:type="dxa"/>
            <w:tcBorders>
              <w:right w:val="single" w:sz="4" w:space="0" w:color="auto"/>
            </w:tcBorders>
          </w:tcPr>
          <w:p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ردیف</w:t>
            </w:r>
          </w:p>
        </w:tc>
        <w:tc>
          <w:tcPr>
            <w:tcW w:w="3737" w:type="dxa"/>
          </w:tcPr>
          <w:p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ارزیابی</w:t>
            </w:r>
          </w:p>
        </w:tc>
        <w:tc>
          <w:tcPr>
            <w:tcW w:w="4484" w:type="dxa"/>
          </w:tcPr>
          <w:p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 xml:space="preserve">  نتیجه ارزیابی                   </w:t>
            </w:r>
          </w:p>
        </w:tc>
        <w:tc>
          <w:tcPr>
            <w:tcW w:w="2835" w:type="dxa"/>
          </w:tcPr>
          <w:p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طبقه بندی</w:t>
            </w:r>
          </w:p>
        </w:tc>
        <w:tc>
          <w:tcPr>
            <w:tcW w:w="2694" w:type="dxa"/>
          </w:tcPr>
          <w:p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اقدام</w:t>
            </w:r>
          </w:p>
        </w:tc>
      </w:tr>
      <w:tr w:rsidR="006231CF" w:rsidRPr="006231CF" w:rsidTr="00E85384">
        <w:trPr>
          <w:trHeight w:val="737"/>
        </w:trPr>
        <w:tc>
          <w:tcPr>
            <w:tcW w:w="709" w:type="dxa"/>
            <w:tcBorders>
              <w:right w:val="single" w:sz="4" w:space="0" w:color="auto"/>
            </w:tcBorders>
          </w:tcPr>
          <w:p w:rsidR="006231CF" w:rsidRPr="006231CF" w:rsidRDefault="006231CF" w:rsidP="006231CF">
            <w:pPr>
              <w:spacing w:after="200"/>
              <w:jc w:val="center"/>
              <w:rPr>
                <w:rFonts w:cs="B Nazanin"/>
                <w:rtl/>
              </w:rPr>
            </w:pPr>
            <w:r w:rsidRPr="006231CF">
              <w:rPr>
                <w:rFonts w:cs="B Nazanin" w:hint="cs"/>
                <w:rtl/>
              </w:rPr>
              <w:t>1</w:t>
            </w: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فرد یا در بستگان درجه 1 و یا 2، بیماری شناخته شده ارٍثی وجود دارد؟</w:t>
            </w: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در فرد یا در بستگان درجه 1 هر یک از افراد خانواده، بیماری شناخته شده ارثی وجود دارد.</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ارجاع به پزشک مشاور ژنتیک</w:t>
            </w:r>
          </w:p>
        </w:tc>
      </w:tr>
      <w:tr w:rsidR="006231CF" w:rsidRPr="006231CF" w:rsidTr="00E85384">
        <w:trPr>
          <w:trHeight w:val="353"/>
        </w:trPr>
        <w:tc>
          <w:tcPr>
            <w:tcW w:w="709" w:type="dxa"/>
            <w:tcBorders>
              <w:right w:val="single" w:sz="4" w:space="0" w:color="auto"/>
            </w:tcBorders>
          </w:tcPr>
          <w:p w:rsidR="006231CF" w:rsidRPr="006231CF" w:rsidRDefault="006231CF" w:rsidP="006231CF">
            <w:pPr>
              <w:spacing w:after="160" w:line="259" w:lineRule="auto"/>
              <w:jc w:val="center"/>
              <w:rPr>
                <w:rFonts w:cs="B Nazanin"/>
                <w:rtl/>
              </w:rPr>
            </w:pPr>
            <w:r w:rsidRPr="006231CF">
              <w:rPr>
                <w:rFonts w:cs="B Nazanin" w:hint="cs"/>
                <w:rtl/>
              </w:rPr>
              <w:t>2</w:t>
            </w: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یک اختلال در خانواده و یا در بستگان درجه 1 و یا 2 تکرار شده است؟</w:t>
            </w: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یک اختلال در خانواده تکرار شده است.</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rsidTr="00E85384">
        <w:trPr>
          <w:trHeight w:val="353"/>
        </w:trPr>
        <w:tc>
          <w:tcPr>
            <w:tcW w:w="709" w:type="dxa"/>
            <w:tcBorders>
              <w:right w:val="single" w:sz="4" w:space="0" w:color="auto"/>
            </w:tcBorders>
          </w:tcPr>
          <w:p w:rsidR="006231CF" w:rsidRPr="006231CF" w:rsidRDefault="006231CF" w:rsidP="006231CF">
            <w:pPr>
              <w:spacing w:after="160" w:line="259" w:lineRule="auto"/>
              <w:jc w:val="center"/>
              <w:rPr>
                <w:rFonts w:cs="B Nazanin"/>
                <w:rtl/>
              </w:rPr>
            </w:pPr>
            <w:r w:rsidRPr="006231CF">
              <w:rPr>
                <w:rFonts w:cs="B Nazanin" w:hint="cs"/>
                <w:rtl/>
              </w:rPr>
              <w:lastRenderedPageBreak/>
              <w:t>3</w:t>
            </w: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خانواده فرد مبتلا به اختلال عملکردی  همراه با احتمال ژنتیکی بودن اختلال وجود دارد؟</w:t>
            </w: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فرد مبتلا به اختلال عملکردی در خانواده همراه با احتمال ژنتیکی بودن اختلال وجود دارد.</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rsidTr="00E85384">
        <w:trPr>
          <w:trHeight w:val="353"/>
        </w:trPr>
        <w:tc>
          <w:tcPr>
            <w:tcW w:w="709" w:type="dxa"/>
            <w:tcBorders>
              <w:right w:val="single" w:sz="4" w:space="0" w:color="auto"/>
            </w:tcBorders>
          </w:tcPr>
          <w:p w:rsidR="006231CF" w:rsidRPr="006231CF" w:rsidRDefault="006231CF" w:rsidP="006231CF">
            <w:pPr>
              <w:spacing w:after="160" w:line="259" w:lineRule="auto"/>
              <w:jc w:val="center"/>
              <w:rPr>
                <w:rFonts w:cs="B Nazanin"/>
                <w:rtl/>
              </w:rPr>
            </w:pPr>
            <w:r w:rsidRPr="006231CF">
              <w:rPr>
                <w:rFonts w:cs="B Nazanin" w:hint="cs"/>
                <w:rtl/>
              </w:rPr>
              <w:t>4</w:t>
            </w: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آیا نسبت فامیلی نزدیک به همراه وجود یک اختلال عملکردی در بستگان درجه یک هر کدام وجود دارد؟</w:t>
            </w: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عامل خطر فامیلی در صورت نسبت فامیلی زوج وجود دارد.</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rsidTr="00E85384">
        <w:trPr>
          <w:trHeight w:val="353"/>
        </w:trPr>
        <w:tc>
          <w:tcPr>
            <w:tcW w:w="709" w:type="dxa"/>
            <w:tcBorders>
              <w:right w:val="single" w:sz="4" w:space="0" w:color="auto"/>
            </w:tcBorders>
          </w:tcPr>
          <w:p w:rsidR="006231CF" w:rsidRPr="006231CF" w:rsidRDefault="006231CF" w:rsidP="006231CF">
            <w:pPr>
              <w:spacing w:after="160" w:line="259" w:lineRule="auto"/>
              <w:jc w:val="center"/>
              <w:rPr>
                <w:rFonts w:cs="B Nazanin"/>
                <w:rtl/>
              </w:rPr>
            </w:pPr>
            <w:r w:rsidRPr="006231CF">
              <w:rPr>
                <w:rFonts w:cs="B Nazanin" w:hint="cs"/>
                <w:rtl/>
              </w:rPr>
              <w:t>5</w:t>
            </w: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اختلال در باروری وجود داشته است؟</w:t>
            </w: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اختلال ژنتیکی وجود دارد.</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rsidTr="00E85384">
        <w:trPr>
          <w:trHeight w:val="1033"/>
        </w:trPr>
        <w:tc>
          <w:tcPr>
            <w:tcW w:w="709" w:type="dxa"/>
            <w:tcBorders>
              <w:right w:val="single" w:sz="4" w:space="0" w:color="auto"/>
            </w:tcBorders>
          </w:tcPr>
          <w:p w:rsidR="006231CF" w:rsidRPr="006231CF" w:rsidRDefault="006231CF" w:rsidP="006231CF">
            <w:pPr>
              <w:spacing w:after="160" w:line="259" w:lineRule="auto"/>
              <w:jc w:val="center"/>
              <w:rPr>
                <w:rFonts w:cs="B Nazanin"/>
                <w:rtl/>
              </w:rPr>
            </w:pPr>
            <w:r w:rsidRPr="006231CF">
              <w:rPr>
                <w:rFonts w:cs="B Nazanin" w:hint="cs"/>
                <w:rtl/>
              </w:rPr>
              <w:t>6</w:t>
            </w:r>
          </w:p>
          <w:p w:rsidR="006231CF" w:rsidRPr="006231CF" w:rsidRDefault="006231CF" w:rsidP="006231CF">
            <w:pPr>
              <w:spacing w:after="160" w:line="259" w:lineRule="auto"/>
              <w:jc w:val="center"/>
              <w:rPr>
                <w:rFonts w:cs="B Nazanin"/>
                <w:rtl/>
              </w:rPr>
            </w:pPr>
          </w:p>
        </w:tc>
        <w:tc>
          <w:tcPr>
            <w:tcW w:w="3737" w:type="dxa"/>
          </w:tcPr>
          <w:p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عامل خطر فامیلی بیماری ایسکمیک قلب یا سرطان وجود دارد؟</w:t>
            </w:r>
          </w:p>
          <w:p w:rsidR="006231CF" w:rsidRPr="006231CF" w:rsidRDefault="006231CF" w:rsidP="006231CF">
            <w:pPr>
              <w:tabs>
                <w:tab w:val="left" w:pos="375"/>
                <w:tab w:val="left" w:pos="617"/>
                <w:tab w:val="left" w:pos="7914"/>
              </w:tabs>
              <w:spacing w:line="276" w:lineRule="auto"/>
              <w:ind w:firstLine="34"/>
              <w:rPr>
                <w:rFonts w:cs="B Yagut"/>
                <w:b/>
                <w:bCs/>
                <w:sz w:val="20"/>
                <w:szCs w:val="20"/>
                <w:rtl/>
              </w:rPr>
            </w:pPr>
          </w:p>
        </w:tc>
        <w:tc>
          <w:tcPr>
            <w:tcW w:w="4484" w:type="dxa"/>
            <w:vAlign w:val="center"/>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عامل خطر فامیلی بیماری ایسکمیک قلب یا سرطان وجود دارد.</w:t>
            </w:r>
          </w:p>
        </w:tc>
        <w:tc>
          <w:tcPr>
            <w:tcW w:w="2835" w:type="dxa"/>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bl>
    <w:p w:rsidR="00773F1C" w:rsidRDefault="00773F1C" w:rsidP="00266F7D">
      <w:pPr>
        <w:spacing w:after="0"/>
        <w:rPr>
          <w:rFonts w:cs="B Titr"/>
          <w:sz w:val="24"/>
          <w:szCs w:val="24"/>
          <w:rtl/>
        </w:rPr>
      </w:pPr>
    </w:p>
    <w:p w:rsidR="00773F1C" w:rsidRDefault="00773F1C" w:rsidP="002F55AB">
      <w:pPr>
        <w:spacing w:after="0"/>
        <w:rPr>
          <w:rFonts w:cs="B Titr"/>
          <w:sz w:val="24"/>
          <w:szCs w:val="24"/>
          <w:rtl/>
        </w:rPr>
      </w:pPr>
    </w:p>
    <w:p w:rsidR="002F55AB" w:rsidRDefault="002F55AB" w:rsidP="002F55AB">
      <w:pPr>
        <w:jc w:val="center"/>
        <w:rPr>
          <w:rFonts w:cs="B Titr"/>
          <w:b/>
          <w:bCs/>
          <w:sz w:val="28"/>
          <w:szCs w:val="28"/>
          <w:rtl/>
        </w:rPr>
      </w:pPr>
    </w:p>
    <w:p w:rsidR="002F55AB" w:rsidRPr="00AE4978" w:rsidRDefault="002F55AB" w:rsidP="002F55AB">
      <w:pPr>
        <w:spacing w:after="0" w:line="240" w:lineRule="auto"/>
        <w:rPr>
          <w:rFonts w:cs="B Yagut"/>
          <w:b/>
          <w:bCs/>
          <w:u w:val="single"/>
          <w:rtl/>
        </w:rPr>
      </w:pPr>
      <w:r w:rsidRPr="00AE4978">
        <w:rPr>
          <w:rFonts w:cs="B Titr" w:hint="cs"/>
          <w:b/>
          <w:bCs/>
          <w:rtl/>
        </w:rPr>
        <w:t>سایر آسیب</w:t>
      </w:r>
      <w:r w:rsidRPr="00AE4978">
        <w:rPr>
          <w:rFonts w:cs="B Titr" w:hint="cs"/>
          <w:b/>
          <w:bCs/>
          <w:rtl/>
        </w:rPr>
        <w:softHyphen/>
        <w:t>های محیطی</w:t>
      </w:r>
    </w:p>
    <w:tbl>
      <w:tblPr>
        <w:bidiVisual/>
        <w:tblW w:w="15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58"/>
        <w:gridCol w:w="1417"/>
        <w:gridCol w:w="10471"/>
      </w:tblGrid>
      <w:tr w:rsidR="002F55AB" w:rsidRPr="00B436DB" w:rsidTr="006F3F77">
        <w:trPr>
          <w:trHeight w:val="430"/>
          <w:jc w:val="center"/>
        </w:trPr>
        <w:tc>
          <w:tcPr>
            <w:tcW w:w="3558" w:type="dxa"/>
          </w:tcPr>
          <w:p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17" w:type="dxa"/>
          </w:tcPr>
          <w:p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471" w:type="dxa"/>
          </w:tcPr>
          <w:p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rsidTr="00E85384">
        <w:trPr>
          <w:jc w:val="center"/>
        </w:trPr>
        <w:tc>
          <w:tcPr>
            <w:tcW w:w="3558" w:type="dxa"/>
          </w:tcPr>
          <w:p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سرمازده</w:t>
            </w:r>
            <w:r w:rsidRPr="00D453EC">
              <w:rPr>
                <w:rFonts w:cs="B Yagut" w:hint="cs"/>
                <w:b/>
                <w:bCs/>
                <w:rtl/>
              </w:rPr>
              <w:t>:</w:t>
            </w:r>
          </w:p>
          <w:p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آسیب سرمایی به اندام</w:t>
            </w:r>
            <w:r w:rsidRPr="00AE4978">
              <w:rPr>
                <w:rFonts w:cs="B Yagut" w:hint="cs"/>
                <w:b/>
                <w:bCs/>
                <w:sz w:val="20"/>
                <w:szCs w:val="20"/>
                <w:rtl/>
              </w:rPr>
              <w:softHyphen/>
              <w:t>ها در اثر تماس طولانی</w:t>
            </w:r>
            <w:r w:rsidRPr="00AE4978">
              <w:rPr>
                <w:rFonts w:cs="B Yagut" w:hint="cs"/>
                <w:b/>
                <w:bCs/>
                <w:sz w:val="20"/>
                <w:szCs w:val="20"/>
                <w:rtl/>
              </w:rPr>
              <w:softHyphen/>
              <w:t>مدت با سرمای خشک یا مرطوب به صورت قرمزی، تورم، کبودی و حتی زخم و تاول بیشتر در انگشتان دست و پا، لاله گوش و بینی</w:t>
            </w:r>
          </w:p>
          <w:p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یخ</w:t>
            </w:r>
            <w:r w:rsidRPr="00D453EC">
              <w:rPr>
                <w:rFonts w:cs="B Yagut" w:hint="cs"/>
                <w:b/>
                <w:bCs/>
                <w:rtl/>
              </w:rPr>
              <w:t xml:space="preserve"> </w:t>
            </w:r>
            <w:r w:rsidRPr="00D453EC">
              <w:rPr>
                <w:rFonts w:ascii="Tahoma" w:hAnsi="Tahoma" w:cs="B Yagut" w:hint="cs"/>
                <w:b/>
                <w:bCs/>
                <w:rtl/>
              </w:rPr>
              <w:t>زده</w:t>
            </w:r>
            <w:r w:rsidRPr="00D453EC">
              <w:rPr>
                <w:rFonts w:cs="B Yagut" w:hint="cs"/>
                <w:b/>
                <w:bCs/>
                <w:rtl/>
              </w:rPr>
              <w:t>:</w:t>
            </w:r>
          </w:p>
          <w:p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شدت </w:t>
            </w:r>
            <w:r>
              <w:rPr>
                <w:rFonts w:cs="B Yagut" w:hint="cs"/>
                <w:b/>
                <w:bCs/>
                <w:sz w:val="20"/>
                <w:szCs w:val="20"/>
                <w:rtl/>
              </w:rPr>
              <w:t>علايم</w:t>
            </w:r>
            <w:r w:rsidRPr="00AE4978">
              <w:rPr>
                <w:rFonts w:cs="B Yagut" w:hint="cs"/>
                <w:b/>
                <w:bCs/>
                <w:sz w:val="20"/>
                <w:szCs w:val="20"/>
                <w:rtl/>
              </w:rPr>
              <w:t xml:space="preserve"> مشابه سوختگی از درد، اریتم و پرخونی بدون تاول آغاز و تا بروز تاول</w:t>
            </w:r>
            <w:r w:rsidRPr="00AE4978">
              <w:rPr>
                <w:rFonts w:cs="B Yagut" w:hint="cs"/>
                <w:b/>
                <w:bCs/>
                <w:sz w:val="20"/>
                <w:szCs w:val="20"/>
                <w:rtl/>
              </w:rPr>
              <w:softHyphen/>
              <w:t>های پوستی، نکروز و اسکار متغیر است.</w:t>
            </w:r>
          </w:p>
        </w:tc>
        <w:tc>
          <w:tcPr>
            <w:tcW w:w="1417" w:type="dxa"/>
            <w:vAlign w:val="center"/>
          </w:tcPr>
          <w:p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 xml:space="preserve">سرمازدگی و </w:t>
            </w:r>
            <w:r w:rsidR="00003027">
              <w:rPr>
                <w:rFonts w:cs="B Yagut" w:hint="cs"/>
                <w:b/>
                <w:bCs/>
                <w:sz w:val="20"/>
                <w:szCs w:val="20"/>
                <w:rtl/>
              </w:rPr>
              <w:t xml:space="preserve">   </w:t>
            </w:r>
            <w:r w:rsidRPr="00AE4978">
              <w:rPr>
                <w:rFonts w:cs="B Yagut" w:hint="cs"/>
                <w:b/>
                <w:bCs/>
                <w:sz w:val="20"/>
                <w:szCs w:val="20"/>
                <w:rtl/>
              </w:rPr>
              <w:t>یخ زدگی</w:t>
            </w:r>
          </w:p>
        </w:tc>
        <w:tc>
          <w:tcPr>
            <w:tcW w:w="10471" w:type="dxa"/>
            <w:shd w:val="clear" w:color="auto" w:fill="FF0000"/>
          </w:tcPr>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مصدوم را از محیط سرد دور 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لباس، جوراب و کفش</w:t>
            </w:r>
            <w:r w:rsidRPr="0049648F">
              <w:rPr>
                <w:rFonts w:cs="B Yagut" w:hint="cs"/>
                <w:b/>
                <w:bCs/>
                <w:sz w:val="20"/>
                <w:szCs w:val="20"/>
                <w:rtl/>
              </w:rPr>
              <w:softHyphen/>
              <w:t>های خیس را هر</w:t>
            </w:r>
            <w:r w:rsidR="006C2B2B" w:rsidRPr="0049648F">
              <w:rPr>
                <w:rFonts w:cs="B Yagut" w:hint="cs"/>
                <w:b/>
                <w:bCs/>
                <w:sz w:val="20"/>
                <w:szCs w:val="20"/>
                <w:rtl/>
              </w:rPr>
              <w:t xml:space="preserve"> </w:t>
            </w:r>
            <w:r w:rsidRPr="0049648F">
              <w:rPr>
                <w:rFonts w:cs="B Yagut" w:hint="cs"/>
                <w:b/>
                <w:bCs/>
                <w:sz w:val="20"/>
                <w:szCs w:val="20"/>
                <w:rtl/>
              </w:rPr>
              <w:t>چه سریع تر خارج نمایید.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 xml:space="preserve">عضو سرمازده را به ملایمت خشک کنید. </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آن را بالاتر از سطح بدن قرار دهید.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حرارت مستقیم و یا خشک برای گرم کردن عضو استفاده نکنید.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هرگز تاول</w:t>
            </w:r>
            <w:r w:rsidRPr="0049648F">
              <w:rPr>
                <w:rFonts w:cs="B Yagut" w:hint="cs"/>
                <w:b/>
                <w:bCs/>
                <w:sz w:val="20"/>
                <w:szCs w:val="20"/>
                <w:rtl/>
              </w:rPr>
              <w:softHyphen/>
              <w:t>های خونی را تخلیه نکنید.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گرم کردن عضو آسیب دیده در موارد سرمازده، با پوشاندن عضو</w:t>
            </w:r>
            <w:r w:rsidR="00711EE1" w:rsidRPr="0049648F">
              <w:rPr>
                <w:rFonts w:cs="B Yagut" w:hint="cs"/>
                <w:b/>
                <w:bCs/>
                <w:sz w:val="20"/>
                <w:szCs w:val="20"/>
                <w:rtl/>
              </w:rPr>
              <w:t>،</w:t>
            </w:r>
            <w:r w:rsidRPr="0049648F">
              <w:rPr>
                <w:rFonts w:cs="B Yagut" w:hint="cs"/>
                <w:b/>
                <w:bCs/>
                <w:sz w:val="20"/>
                <w:szCs w:val="20"/>
                <w:rtl/>
              </w:rPr>
              <w:t xml:space="preserve"> آن را گرم کنید و در موارد یخ زده، آن را در آب (ترجیحا در جریان) 42-  40 درجه غوطه</w:t>
            </w:r>
            <w:r w:rsidRPr="0049648F">
              <w:rPr>
                <w:rFonts w:cs="B Yagut" w:hint="cs"/>
                <w:b/>
                <w:bCs/>
                <w:sz w:val="20"/>
                <w:szCs w:val="20"/>
                <w:rtl/>
              </w:rPr>
              <w:softHyphen/>
              <w:t xml:space="preserve">ور کنید. </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کاهش درد از مسکن مناسب (بروفن، مرفین) با دز کافی استفاده 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lastRenderedPageBreak/>
              <w:t>پروفیلاکسی کزاز طبق دستورالعمل کشوری ایمن سازی انجام دهید.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در صورت نیاز برای او محلول کریستالوئید تجویز 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پماد یا داروی موضعی استفاده نکنید.</w:t>
            </w:r>
          </w:p>
          <w:p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اجازه راه رفتن روی پای یخ زده را به بیمار ندهید.</w:t>
            </w:r>
          </w:p>
          <w:p w:rsidR="0092520B" w:rsidRDefault="002F55AB" w:rsidP="00CE2CBA">
            <w:pPr>
              <w:pStyle w:val="ListParagraph"/>
              <w:numPr>
                <w:ilvl w:val="0"/>
                <w:numId w:val="57"/>
              </w:numPr>
              <w:spacing w:after="0" w:line="240" w:lineRule="auto"/>
              <w:ind w:left="287" w:hanging="284"/>
              <w:rPr>
                <w:rFonts w:cs="B Yagut"/>
                <w:b/>
                <w:bCs/>
                <w:sz w:val="20"/>
                <w:szCs w:val="20"/>
              </w:rPr>
            </w:pPr>
            <w:r w:rsidRPr="0049648F">
              <w:rPr>
                <w:rFonts w:cs="B Yagut" w:hint="cs"/>
                <w:b/>
                <w:bCs/>
                <w:sz w:val="20"/>
                <w:szCs w:val="20"/>
                <w:rtl/>
              </w:rPr>
              <w:t xml:space="preserve">از مالیدن برف روی ناحیه یخ زده </w:t>
            </w:r>
            <w:r w:rsidR="008303D2" w:rsidRPr="0049648F">
              <w:rPr>
                <w:rFonts w:cs="B Yagut" w:hint="cs"/>
                <w:b/>
                <w:bCs/>
                <w:sz w:val="20"/>
                <w:szCs w:val="20"/>
                <w:rtl/>
              </w:rPr>
              <w:t xml:space="preserve">و يا ماساژ اندام يخ زده </w:t>
            </w:r>
            <w:r w:rsidRPr="0049648F">
              <w:rPr>
                <w:rFonts w:cs="B Yagut" w:hint="cs"/>
                <w:b/>
                <w:bCs/>
                <w:sz w:val="20"/>
                <w:szCs w:val="20"/>
                <w:rtl/>
              </w:rPr>
              <w:t>جداً خودداری کنید.</w:t>
            </w:r>
          </w:p>
          <w:p w:rsidR="002F55AB" w:rsidRPr="0049648F" w:rsidRDefault="002D5C2D" w:rsidP="00CE2CBA">
            <w:pPr>
              <w:pStyle w:val="ListParagraph"/>
              <w:numPr>
                <w:ilvl w:val="0"/>
                <w:numId w:val="57"/>
              </w:numPr>
              <w:spacing w:after="0" w:line="240" w:lineRule="auto"/>
              <w:ind w:left="287" w:hanging="284"/>
              <w:rPr>
                <w:rFonts w:cs="B Yagut"/>
                <w:b/>
                <w:bCs/>
                <w:sz w:val="20"/>
                <w:szCs w:val="20"/>
                <w:rtl/>
              </w:rPr>
            </w:pPr>
            <w:r w:rsidRPr="0012295E">
              <w:rPr>
                <w:rFonts w:cs="B Yagut" w:hint="cs"/>
                <w:b/>
                <w:bCs/>
                <w:sz w:val="20"/>
                <w:szCs w:val="20"/>
                <w:shd w:val="clear" w:color="auto" w:fill="FF0000"/>
                <w:rtl/>
              </w:rPr>
              <w:t xml:space="preserve"> </w:t>
            </w:r>
            <w:r w:rsidR="00556D33" w:rsidRPr="0012295E">
              <w:rPr>
                <w:rFonts w:cs="B Yagut" w:hint="cs"/>
                <w:b/>
                <w:bCs/>
                <w:sz w:val="20"/>
                <w:szCs w:val="20"/>
                <w:shd w:val="clear" w:color="auto" w:fill="FF0000"/>
                <w:rtl/>
              </w:rPr>
              <w:t>ارجاع فوری دهید.</w:t>
            </w:r>
          </w:p>
        </w:tc>
      </w:tr>
      <w:tr w:rsidR="002F55AB" w:rsidRPr="00AE4978" w:rsidTr="00E85384">
        <w:trPr>
          <w:jc w:val="center"/>
        </w:trPr>
        <w:tc>
          <w:tcPr>
            <w:tcW w:w="3558" w:type="dxa"/>
          </w:tcPr>
          <w:p w:rsidR="002F55AB" w:rsidRPr="00D453EC" w:rsidRDefault="002F55AB" w:rsidP="00D453EC">
            <w:pPr>
              <w:pStyle w:val="ListParagraph"/>
              <w:numPr>
                <w:ilvl w:val="0"/>
                <w:numId w:val="129"/>
              </w:numPr>
              <w:spacing w:after="0" w:line="240" w:lineRule="auto"/>
              <w:rPr>
                <w:rFonts w:cs="B Yagut"/>
                <w:b/>
                <w:bCs/>
                <w:sz w:val="20"/>
                <w:szCs w:val="20"/>
                <w:rtl/>
              </w:rPr>
            </w:pPr>
            <w:r w:rsidRPr="00D453EC">
              <w:rPr>
                <w:rFonts w:ascii="Tahoma" w:hAnsi="Tahoma" w:cs="B Yagut" w:hint="cs"/>
                <w:b/>
                <w:bCs/>
                <w:sz w:val="20"/>
                <w:szCs w:val="20"/>
                <w:rtl/>
              </w:rPr>
              <w:lastRenderedPageBreak/>
              <w:t>طیف</w:t>
            </w:r>
            <w:r w:rsidRPr="00D453EC">
              <w:rPr>
                <w:rFonts w:cs="B Yagut" w:hint="cs"/>
                <w:b/>
                <w:bCs/>
                <w:sz w:val="20"/>
                <w:szCs w:val="20"/>
                <w:rtl/>
              </w:rPr>
              <w:t xml:space="preserve"> علايم گرمازدگی از آسیب</w:t>
            </w:r>
            <w:r w:rsidRPr="00D453EC">
              <w:rPr>
                <w:rFonts w:cs="B Yagut" w:hint="cs"/>
                <w:b/>
                <w:bCs/>
                <w:sz w:val="20"/>
                <w:szCs w:val="20"/>
                <w:rtl/>
              </w:rPr>
              <w:softHyphen/>
              <w:t>های خفیف مانند ادم اندام تحتانی، عرق سوز و کرامپ</w:t>
            </w:r>
            <w:r w:rsidRPr="00D453EC">
              <w:rPr>
                <w:rFonts w:cs="B Yagut" w:hint="cs"/>
                <w:b/>
                <w:bCs/>
                <w:sz w:val="20"/>
                <w:szCs w:val="20"/>
                <w:rtl/>
              </w:rPr>
              <w:softHyphen/>
              <w:t>های عضلانی تا تظاهرات شدید و حاد به صورت از دست دادن شدید مایعات بدن، تحریک</w:t>
            </w:r>
            <w:r w:rsidRPr="00D453EC">
              <w:rPr>
                <w:rFonts w:cs="B Yagut" w:hint="cs"/>
                <w:b/>
                <w:bCs/>
                <w:sz w:val="20"/>
                <w:szCs w:val="20"/>
                <w:rtl/>
              </w:rPr>
              <w:softHyphen/>
              <w:t xml:space="preserve">پذیری، کنفوزیون، پرخاشگری، تشنج و کما بروز </w:t>
            </w:r>
            <w:r w:rsidR="002E5D8A" w:rsidRPr="00D453EC">
              <w:rPr>
                <w:rFonts w:cs="B Yagut" w:hint="cs"/>
                <w:b/>
                <w:bCs/>
                <w:sz w:val="20"/>
                <w:szCs w:val="20"/>
                <w:rtl/>
              </w:rPr>
              <w:t xml:space="preserve">     </w:t>
            </w:r>
            <w:r w:rsidRPr="00D453EC">
              <w:rPr>
                <w:rFonts w:cs="B Yagut" w:hint="cs"/>
                <w:b/>
                <w:bCs/>
                <w:sz w:val="20"/>
                <w:szCs w:val="20"/>
                <w:rtl/>
              </w:rPr>
              <w:t>می</w:t>
            </w:r>
            <w:r w:rsidRPr="00D453EC">
              <w:rPr>
                <w:rFonts w:cs="B Yagut" w:hint="cs"/>
                <w:b/>
                <w:bCs/>
                <w:sz w:val="20"/>
                <w:szCs w:val="20"/>
                <w:rtl/>
              </w:rPr>
              <w:softHyphen/>
              <w:t>کند.</w:t>
            </w:r>
          </w:p>
        </w:tc>
        <w:tc>
          <w:tcPr>
            <w:tcW w:w="1417" w:type="dxa"/>
            <w:vAlign w:val="center"/>
          </w:tcPr>
          <w:p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گرمازدگی</w:t>
            </w:r>
          </w:p>
        </w:tc>
        <w:tc>
          <w:tcPr>
            <w:tcW w:w="10471" w:type="dxa"/>
            <w:shd w:val="clear" w:color="auto" w:fill="FF0000"/>
          </w:tcPr>
          <w:p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مصدوم را از محيط گرم به خنک ترين جاي ممكن و دور از تابش مستقیم آفتاب منتقل کنید. وي را در وضعيت نيم نشسته قرار دهيد به طوري كه پاهايش كمي بالاتر قرار گيرد.</w:t>
            </w:r>
          </w:p>
          <w:p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مراقب راه هوايي و تنفس فرد بوده و در صورت عدم وجود خطر و با احتياط به وي مايعات خنك (دوغ يا آب ميوه و نمك) بنوشانيد.</w:t>
            </w:r>
          </w:p>
          <w:p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ادم گرمایی:</w:t>
            </w:r>
            <w:r w:rsidRPr="002D65DC">
              <w:rPr>
                <w:rFonts w:cs="B Yagut" w:hint="cs"/>
                <w:b/>
                <w:bCs/>
                <w:sz w:val="20"/>
                <w:szCs w:val="20"/>
                <w:rtl/>
              </w:rPr>
              <w:t xml:space="preserve"> درمان حمایتی است و باید عضو را بالاتر از سطح بدن قرار دهید.</w:t>
            </w:r>
          </w:p>
          <w:p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عرق</w:t>
            </w:r>
            <w:r w:rsidRPr="002D65DC">
              <w:rPr>
                <w:rFonts w:cs="B Yagut" w:hint="cs"/>
                <w:b/>
                <w:bCs/>
                <w:sz w:val="20"/>
                <w:szCs w:val="20"/>
                <w:u w:val="single"/>
                <w:rtl/>
              </w:rPr>
              <w:softHyphen/>
              <w:t>سوز:</w:t>
            </w:r>
            <w:r w:rsidRPr="002D65DC">
              <w:rPr>
                <w:rFonts w:cs="B Yagut" w:hint="cs"/>
                <w:b/>
                <w:bCs/>
                <w:sz w:val="20"/>
                <w:szCs w:val="20"/>
                <w:rtl/>
              </w:rPr>
              <w:t xml:space="preserve"> از پودر بچه، تالک و ... استفاده نکنید. در مراحل حاد از محلول </w:t>
            </w:r>
            <w:r w:rsidRPr="002D65DC">
              <w:rPr>
                <w:rFonts w:cs="B Yagut" w:hint="cs"/>
                <w:b/>
                <w:bCs/>
                <w:sz w:val="20"/>
                <w:szCs w:val="20"/>
                <w:rtl/>
              </w:rPr>
              <w:softHyphen/>
              <w:t xml:space="preserve">های ضد باکتری (کلرهگزیدین) یا </w:t>
            </w:r>
            <w:r w:rsidR="00003027" w:rsidRPr="002D65DC">
              <w:rPr>
                <w:rFonts w:cs="B Yagut" w:hint="cs"/>
                <w:b/>
                <w:bCs/>
                <w:sz w:val="20"/>
                <w:szCs w:val="20"/>
                <w:rtl/>
              </w:rPr>
              <w:t xml:space="preserve"> </w:t>
            </w:r>
            <w:r w:rsidRPr="002D65DC">
              <w:rPr>
                <w:rFonts w:cs="B Yagut" w:hint="cs"/>
                <w:b/>
                <w:bCs/>
                <w:sz w:val="20"/>
                <w:szCs w:val="20"/>
                <w:rtl/>
              </w:rPr>
              <w:t>آنتی</w:t>
            </w:r>
            <w:r w:rsidRPr="002D65DC">
              <w:rPr>
                <w:rFonts w:cs="B Yagut" w:hint="cs"/>
                <w:b/>
                <w:bCs/>
                <w:sz w:val="20"/>
                <w:szCs w:val="20"/>
                <w:rtl/>
              </w:rPr>
              <w:softHyphen/>
              <w:t>هیستامین خوراکی استفاده کنید.</w:t>
            </w:r>
          </w:p>
          <w:p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کرامپ</w:t>
            </w:r>
            <w:r w:rsidRPr="002D65DC">
              <w:rPr>
                <w:rFonts w:cs="B Yagut" w:hint="cs"/>
                <w:b/>
                <w:bCs/>
                <w:sz w:val="20"/>
                <w:szCs w:val="20"/>
                <w:u w:val="single"/>
                <w:rtl/>
              </w:rPr>
              <w:softHyphen/>
              <w:t>عضلانی:</w:t>
            </w:r>
            <w:r w:rsidRPr="002D65DC">
              <w:rPr>
                <w:rFonts w:cs="B Yagut" w:hint="cs"/>
                <w:b/>
                <w:bCs/>
                <w:sz w:val="20"/>
                <w:szCs w:val="20"/>
                <w:rtl/>
              </w:rPr>
              <w:t xml:space="preserve"> از محلول</w:t>
            </w:r>
            <w:r w:rsidRPr="002D65DC">
              <w:rPr>
                <w:rFonts w:cs="B Yagut" w:hint="cs"/>
                <w:b/>
                <w:bCs/>
                <w:sz w:val="20"/>
                <w:szCs w:val="20"/>
                <w:rtl/>
              </w:rPr>
              <w:softHyphen/>
            </w:r>
            <w:r w:rsidRPr="002D65DC">
              <w:rPr>
                <w:rFonts w:cs="B Yagut" w:hint="cs"/>
                <w:b/>
                <w:bCs/>
                <w:sz w:val="20"/>
                <w:szCs w:val="20"/>
                <w:rtl/>
              </w:rPr>
              <w:softHyphen/>
              <w:t xml:space="preserve">های نمکی برای جایگزین آب و املاح از دست رفته استفاده کنید. </w:t>
            </w:r>
          </w:p>
          <w:p w:rsidR="00961808" w:rsidRPr="002D65DC" w:rsidRDefault="002F55AB" w:rsidP="00CE2CBA">
            <w:pPr>
              <w:pStyle w:val="ListParagraph"/>
              <w:numPr>
                <w:ilvl w:val="0"/>
                <w:numId w:val="58"/>
              </w:numPr>
              <w:spacing w:after="0" w:line="240" w:lineRule="auto"/>
              <w:ind w:left="287" w:hanging="284"/>
              <w:rPr>
                <w:rFonts w:cs="B Yagut"/>
                <w:b/>
                <w:bCs/>
                <w:sz w:val="20"/>
                <w:szCs w:val="20"/>
              </w:rPr>
            </w:pPr>
            <w:r w:rsidRPr="002D65DC">
              <w:rPr>
                <w:rFonts w:cs="B Yagut" w:hint="cs"/>
                <w:b/>
                <w:bCs/>
                <w:sz w:val="20"/>
                <w:szCs w:val="20"/>
                <w:u w:val="single"/>
                <w:rtl/>
              </w:rPr>
              <w:t>در صورت بروز علايم سیستمیک:</w:t>
            </w:r>
            <w:r w:rsidRPr="002D65DC">
              <w:rPr>
                <w:rFonts w:cs="B Yagut" w:hint="cs"/>
                <w:b/>
                <w:bCs/>
                <w:sz w:val="20"/>
                <w:szCs w:val="20"/>
                <w:rtl/>
              </w:rPr>
              <w:t xml:space="preserve"> استراحت، اصلاح آب و الکترولیت</w:t>
            </w:r>
            <w:r w:rsidRPr="002D65DC">
              <w:rPr>
                <w:rFonts w:cs="B Yagut" w:hint="cs"/>
                <w:b/>
                <w:bCs/>
                <w:sz w:val="20"/>
                <w:szCs w:val="20"/>
                <w:rtl/>
              </w:rPr>
              <w:softHyphen/>
              <w:t>ها و روش</w:t>
            </w:r>
            <w:r w:rsidRPr="002D65DC">
              <w:rPr>
                <w:rFonts w:cs="B Yagut" w:hint="cs"/>
                <w:b/>
                <w:bCs/>
                <w:sz w:val="20"/>
                <w:szCs w:val="20"/>
                <w:rtl/>
              </w:rPr>
              <w:softHyphen/>
              <w:t>های خنک سازی (اسپری کردن آب بر سطح بدن، غوطه</w:t>
            </w:r>
            <w:r w:rsidRPr="002D65DC">
              <w:rPr>
                <w:rFonts w:cs="B Yagut"/>
                <w:b/>
                <w:bCs/>
                <w:sz w:val="20"/>
                <w:szCs w:val="20"/>
                <w:rtl/>
              </w:rPr>
              <w:softHyphen/>
            </w:r>
            <w:r w:rsidRPr="002D65DC">
              <w:rPr>
                <w:rFonts w:cs="B Yagut" w:hint="cs"/>
                <w:b/>
                <w:bCs/>
                <w:sz w:val="20"/>
                <w:szCs w:val="20"/>
                <w:rtl/>
              </w:rPr>
              <w:t>ور سازی در آب تا 39 درجه، کیسه</w:t>
            </w:r>
            <w:r w:rsidRPr="002D65DC">
              <w:rPr>
                <w:rFonts w:cs="B Yagut" w:hint="cs"/>
                <w:b/>
                <w:bCs/>
                <w:sz w:val="20"/>
                <w:szCs w:val="20"/>
                <w:rtl/>
              </w:rPr>
              <w:softHyphen/>
              <w:t>های یخ در نواحی کشاله ران و آگزیلا) توصیه می</w:t>
            </w:r>
            <w:r w:rsidRPr="002D65DC">
              <w:rPr>
                <w:rFonts w:cs="B Yagut" w:hint="cs"/>
                <w:b/>
                <w:bCs/>
                <w:sz w:val="20"/>
                <w:szCs w:val="20"/>
                <w:rtl/>
              </w:rPr>
              <w:softHyphen/>
              <w:t>شود</w:t>
            </w:r>
          </w:p>
          <w:p w:rsidR="002F55AB" w:rsidRPr="002D65DC" w:rsidRDefault="002D5C2D" w:rsidP="00CE2CBA">
            <w:pPr>
              <w:pStyle w:val="ListParagraph"/>
              <w:numPr>
                <w:ilvl w:val="0"/>
                <w:numId w:val="58"/>
              </w:numPr>
              <w:shd w:val="clear" w:color="auto" w:fill="FF0000"/>
              <w:spacing w:after="0" w:line="240" w:lineRule="auto"/>
              <w:ind w:left="287" w:hanging="284"/>
              <w:rPr>
                <w:rFonts w:cs="B Yagut"/>
                <w:b/>
                <w:bCs/>
                <w:sz w:val="20"/>
                <w:szCs w:val="20"/>
              </w:rPr>
            </w:pPr>
            <w:r w:rsidRPr="002D65DC">
              <w:rPr>
                <w:rFonts w:cs="B Yagut" w:hint="cs"/>
                <w:b/>
                <w:bCs/>
                <w:sz w:val="20"/>
                <w:szCs w:val="20"/>
                <w:shd w:val="clear" w:color="auto" w:fill="FF5050"/>
                <w:rtl/>
              </w:rPr>
              <w:t xml:space="preserve"> ارجاع فوری دهید.</w:t>
            </w:r>
          </w:p>
          <w:p w:rsidR="00961808" w:rsidRPr="002D65DC" w:rsidRDefault="00961808" w:rsidP="00961808">
            <w:pPr>
              <w:pStyle w:val="ListParagraph"/>
              <w:spacing w:after="0" w:line="240" w:lineRule="auto"/>
              <w:ind w:left="287"/>
              <w:rPr>
                <w:rFonts w:cs="B Yagut"/>
                <w:b/>
                <w:bCs/>
                <w:sz w:val="20"/>
                <w:szCs w:val="20"/>
                <w:rtl/>
              </w:rPr>
            </w:pPr>
          </w:p>
        </w:tc>
      </w:tr>
      <w:tr w:rsidR="002F55AB" w:rsidRPr="00AE4978" w:rsidTr="00E85384">
        <w:trPr>
          <w:jc w:val="center"/>
        </w:trPr>
        <w:tc>
          <w:tcPr>
            <w:tcW w:w="3558" w:type="dxa"/>
          </w:tcPr>
          <w:p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 </w:t>
            </w:r>
          </w:p>
        </w:tc>
        <w:tc>
          <w:tcPr>
            <w:tcW w:w="1417" w:type="dxa"/>
            <w:vAlign w:val="center"/>
          </w:tcPr>
          <w:p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غرق</w:t>
            </w:r>
            <w:r w:rsidRPr="00AE4978">
              <w:rPr>
                <w:rFonts w:cs="B Yagut"/>
                <w:b/>
                <w:bCs/>
                <w:sz w:val="20"/>
                <w:szCs w:val="20"/>
                <w:rtl/>
              </w:rPr>
              <w:softHyphen/>
            </w:r>
            <w:r w:rsidRPr="00AE4978">
              <w:rPr>
                <w:rFonts w:cs="B Yagut" w:hint="cs"/>
                <w:b/>
                <w:bCs/>
                <w:sz w:val="20"/>
                <w:szCs w:val="20"/>
                <w:rtl/>
              </w:rPr>
              <w:t>شدگی</w:t>
            </w:r>
          </w:p>
        </w:tc>
        <w:tc>
          <w:tcPr>
            <w:tcW w:w="10471" w:type="dxa"/>
            <w:shd w:val="clear" w:color="auto" w:fill="FF0000"/>
          </w:tcPr>
          <w:p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اولین فرصت ممکن</w:t>
            </w:r>
            <w:r w:rsidRPr="00B02566">
              <w:rPr>
                <w:rFonts w:cs="B Yagut" w:hint="cs"/>
                <w:b/>
                <w:bCs/>
                <w:sz w:val="20"/>
                <w:szCs w:val="20"/>
                <w:rtl/>
              </w:rPr>
              <w:t>،</w:t>
            </w:r>
            <w:r w:rsidR="00360444" w:rsidRPr="00B02566">
              <w:rPr>
                <w:rFonts w:cs="B Yagut" w:hint="cs"/>
                <w:b/>
                <w:bCs/>
                <w:sz w:val="20"/>
                <w:szCs w:val="20"/>
                <w:rtl/>
              </w:rPr>
              <w:t>(در حین خارج سازی)</w:t>
            </w:r>
            <w:r w:rsidRPr="002D65DC">
              <w:rPr>
                <w:rFonts w:cs="B Yagut" w:hint="cs"/>
                <w:b/>
                <w:bCs/>
                <w:sz w:val="20"/>
                <w:szCs w:val="20"/>
                <w:rtl/>
              </w:rPr>
              <w:t xml:space="preserve"> عملیات احیا را آغاز کنید.</w:t>
            </w:r>
          </w:p>
          <w:p w:rsidR="002F55AB" w:rsidRPr="002D65DC" w:rsidRDefault="00A85ECA"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سعي در تخليه آب وارد شده به معده يا ريه ها (مانند فشار روي شكم)</w:t>
            </w:r>
            <w:r w:rsidR="00934F86" w:rsidRPr="002D65DC">
              <w:rPr>
                <w:rFonts w:cs="B Yagut" w:hint="cs"/>
                <w:b/>
                <w:bCs/>
                <w:sz w:val="20"/>
                <w:szCs w:val="20"/>
                <w:rtl/>
              </w:rPr>
              <w:t xml:space="preserve"> </w:t>
            </w:r>
            <w:r w:rsidRPr="002D65DC">
              <w:rPr>
                <w:rFonts w:cs="B Yagut" w:hint="cs"/>
                <w:b/>
                <w:bCs/>
                <w:sz w:val="20"/>
                <w:szCs w:val="20"/>
                <w:rtl/>
              </w:rPr>
              <w:t xml:space="preserve">نكنيد. </w:t>
            </w:r>
            <w:r w:rsidR="002F55AB" w:rsidRPr="002D65DC">
              <w:rPr>
                <w:rFonts w:cs="B Yagut" w:hint="cs"/>
                <w:b/>
                <w:bCs/>
                <w:sz w:val="20"/>
                <w:szCs w:val="20"/>
                <w:rtl/>
              </w:rPr>
              <w:t>در این موارد نیازی به استفاده از مانور</w:t>
            </w:r>
            <w:r w:rsidR="002F55AB" w:rsidRPr="002D65DC">
              <w:rPr>
                <w:rFonts w:cs="B Yagut"/>
                <w:b/>
                <w:bCs/>
                <w:sz w:val="20"/>
                <w:szCs w:val="20"/>
              </w:rPr>
              <w:t xml:space="preserve">Heimlich </w:t>
            </w:r>
            <w:r w:rsidR="002F55AB" w:rsidRPr="002D65DC">
              <w:rPr>
                <w:rFonts w:cs="B Yagut" w:hint="cs"/>
                <w:b/>
                <w:bCs/>
                <w:sz w:val="20"/>
                <w:szCs w:val="20"/>
                <w:rtl/>
              </w:rPr>
              <w:t xml:space="preserve">  نیست.</w:t>
            </w:r>
            <w:r w:rsidRPr="002D65DC">
              <w:rPr>
                <w:rFonts w:cs="B Yagut" w:hint="cs"/>
                <w:b/>
                <w:bCs/>
                <w:sz w:val="20"/>
                <w:szCs w:val="20"/>
                <w:rtl/>
              </w:rPr>
              <w:t xml:space="preserve"> </w:t>
            </w:r>
          </w:p>
          <w:p w:rsidR="00556D33" w:rsidRPr="002D65DC" w:rsidRDefault="002F55AB" w:rsidP="00CE2CBA">
            <w:pPr>
              <w:pStyle w:val="ListParagraph"/>
              <w:numPr>
                <w:ilvl w:val="0"/>
                <w:numId w:val="59"/>
              </w:numPr>
              <w:spacing w:after="0" w:line="240" w:lineRule="auto"/>
              <w:ind w:left="287" w:hanging="284"/>
              <w:rPr>
                <w:rFonts w:cs="B Yagut"/>
                <w:b/>
                <w:bCs/>
                <w:sz w:val="20"/>
                <w:szCs w:val="20"/>
              </w:rPr>
            </w:pPr>
            <w:r w:rsidRPr="002D65DC">
              <w:rPr>
                <w:rFonts w:cs="B Yagut" w:hint="cs"/>
                <w:b/>
                <w:bCs/>
                <w:sz w:val="20"/>
                <w:szCs w:val="20"/>
                <w:rtl/>
              </w:rPr>
              <w:t>دادن اکسیژن در همه موارد ضروری است</w:t>
            </w:r>
          </w:p>
          <w:p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shd w:val="clear" w:color="auto" w:fill="FF0000"/>
                <w:rtl/>
              </w:rPr>
              <w:t>همه مصدومان حتی موارد بی</w:t>
            </w:r>
            <w:r w:rsidRPr="002D65DC">
              <w:rPr>
                <w:rFonts w:cs="B Yagut" w:hint="cs"/>
                <w:b/>
                <w:bCs/>
                <w:sz w:val="20"/>
                <w:szCs w:val="20"/>
                <w:shd w:val="clear" w:color="auto" w:fill="FF0000"/>
                <w:rtl/>
              </w:rPr>
              <w:softHyphen/>
              <w:t>علامت را به بیمارستان ارجاع کنید.</w:t>
            </w:r>
            <w:r w:rsidRPr="002D65DC">
              <w:rPr>
                <w:rFonts w:cs="B Yagut" w:hint="cs"/>
                <w:b/>
                <w:bCs/>
                <w:sz w:val="20"/>
                <w:szCs w:val="20"/>
                <w:rtl/>
              </w:rPr>
              <w:t xml:space="preserve"> </w:t>
            </w:r>
          </w:p>
          <w:p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حین انتقال، بیمار را گرم نگه</w:t>
            </w:r>
            <w:r w:rsidRPr="002D65DC">
              <w:rPr>
                <w:rFonts w:cs="B Yagut" w:hint="cs"/>
                <w:b/>
                <w:bCs/>
                <w:sz w:val="20"/>
                <w:szCs w:val="20"/>
                <w:rtl/>
              </w:rPr>
              <w:softHyphen/>
              <w:t>دارید و برای او</w:t>
            </w:r>
            <w:r w:rsidRPr="002D65DC">
              <w:rPr>
                <w:rFonts w:cs="B Yagut"/>
                <w:b/>
                <w:bCs/>
                <w:sz w:val="20"/>
                <w:szCs w:val="20"/>
              </w:rPr>
              <w:t xml:space="preserve"> </w:t>
            </w:r>
            <w:r w:rsidRPr="002D65DC">
              <w:rPr>
                <w:rFonts w:cs="B Yagut" w:hint="cs"/>
                <w:b/>
                <w:bCs/>
                <w:sz w:val="20"/>
                <w:szCs w:val="20"/>
                <w:rtl/>
              </w:rPr>
              <w:t>راه وریدی مناسب تعبیه کنید.</w:t>
            </w:r>
          </w:p>
        </w:tc>
      </w:tr>
      <w:tr w:rsidR="002F55AB" w:rsidRPr="002D65DC" w:rsidTr="00E85384">
        <w:trPr>
          <w:jc w:val="center"/>
        </w:trPr>
        <w:tc>
          <w:tcPr>
            <w:tcW w:w="3558" w:type="dxa"/>
            <w:vAlign w:val="center"/>
          </w:tcPr>
          <w:p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از</w:t>
            </w:r>
            <w:r w:rsidRPr="00452DCB">
              <w:rPr>
                <w:rFonts w:cs="B Yagut" w:hint="cs"/>
                <w:b/>
                <w:bCs/>
                <w:sz w:val="20"/>
                <w:szCs w:val="20"/>
                <w:rtl/>
              </w:rPr>
              <w:t xml:space="preserve"> </w:t>
            </w:r>
            <w:r w:rsidRPr="00452DCB">
              <w:rPr>
                <w:rFonts w:ascii="Tahoma" w:hAnsi="Tahoma" w:cs="B Yagut" w:hint="cs"/>
                <w:b/>
                <w:bCs/>
                <w:sz w:val="20"/>
                <w:szCs w:val="20"/>
                <w:rtl/>
              </w:rPr>
              <w:t>دست</w:t>
            </w:r>
            <w:r w:rsidRPr="00452DCB">
              <w:rPr>
                <w:rFonts w:cs="B Yagut" w:hint="cs"/>
                <w:b/>
                <w:bCs/>
                <w:sz w:val="20"/>
                <w:szCs w:val="20"/>
                <w:rtl/>
              </w:rPr>
              <w:t xml:space="preserve"> </w:t>
            </w:r>
            <w:r w:rsidRPr="00452DCB">
              <w:rPr>
                <w:rFonts w:ascii="Tahoma" w:hAnsi="Tahoma" w:cs="B Yagut" w:hint="cs"/>
                <w:b/>
                <w:bCs/>
                <w:sz w:val="20"/>
                <w:szCs w:val="20"/>
                <w:rtl/>
              </w:rPr>
              <w:t>دادن</w:t>
            </w:r>
            <w:r w:rsidRPr="00452DCB">
              <w:rPr>
                <w:rFonts w:cs="B Yagut" w:hint="cs"/>
                <w:b/>
                <w:bCs/>
                <w:sz w:val="20"/>
                <w:szCs w:val="20"/>
                <w:rtl/>
              </w:rPr>
              <w:t xml:space="preserve"> </w:t>
            </w:r>
            <w:r w:rsidRPr="00452DCB">
              <w:rPr>
                <w:rFonts w:ascii="Tahoma" w:hAnsi="Tahoma" w:cs="B Yagut" w:hint="cs"/>
                <w:b/>
                <w:bCs/>
                <w:sz w:val="20"/>
                <w:szCs w:val="20"/>
                <w:rtl/>
              </w:rPr>
              <w:t>هوشیاری،</w:t>
            </w:r>
            <w:r w:rsidRPr="00452DCB">
              <w:rPr>
                <w:rFonts w:cs="B Yagut" w:hint="cs"/>
                <w:b/>
                <w:bCs/>
                <w:sz w:val="20"/>
                <w:szCs w:val="20"/>
                <w:rtl/>
              </w:rPr>
              <w:t xml:space="preserve"> توقف</w:t>
            </w:r>
            <w:r w:rsidRPr="00452DCB">
              <w:rPr>
                <w:rFonts w:cs="B Yagut"/>
                <w:b/>
                <w:bCs/>
                <w:sz w:val="20"/>
                <w:szCs w:val="20"/>
              </w:rPr>
              <w:t xml:space="preserve"> </w:t>
            </w:r>
            <w:r w:rsidRPr="00452DCB">
              <w:rPr>
                <w:rFonts w:cs="B Yagut" w:hint="cs"/>
                <w:b/>
                <w:bCs/>
                <w:sz w:val="20"/>
                <w:szCs w:val="20"/>
                <w:rtl/>
              </w:rPr>
              <w:t>ضربان قلب، سوختگی</w:t>
            </w:r>
            <w:r w:rsidRPr="00452DCB">
              <w:rPr>
                <w:rFonts w:cs="B Yagut"/>
                <w:b/>
                <w:bCs/>
                <w:sz w:val="20"/>
                <w:szCs w:val="20"/>
                <w:rtl/>
              </w:rPr>
              <w:softHyphen/>
            </w:r>
            <w:r w:rsidRPr="00452DCB">
              <w:rPr>
                <w:rFonts w:cs="B Yagut" w:hint="cs"/>
                <w:b/>
                <w:bCs/>
                <w:sz w:val="20"/>
                <w:szCs w:val="20"/>
                <w:rtl/>
              </w:rPr>
              <w:t>های عمیق</w:t>
            </w:r>
          </w:p>
        </w:tc>
        <w:tc>
          <w:tcPr>
            <w:tcW w:w="1417" w:type="dxa"/>
            <w:vAlign w:val="center"/>
          </w:tcPr>
          <w:p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برق گرفتگی و صاعقه زدگی</w:t>
            </w:r>
          </w:p>
        </w:tc>
        <w:tc>
          <w:tcPr>
            <w:tcW w:w="10471" w:type="dxa"/>
            <w:shd w:val="clear" w:color="auto" w:fill="FF0000"/>
          </w:tcPr>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جریان برق را قطع کنید، بروی یک جسم عایق بایستید و بدن مصدوم را در قسمت بدون لباس لمس نکنید.</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اگر عامل برق</w:t>
            </w:r>
            <w:r w:rsidRPr="002D65DC">
              <w:rPr>
                <w:rFonts w:cs="B Yagut" w:hint="cs"/>
                <w:b/>
                <w:bCs/>
                <w:sz w:val="20"/>
                <w:szCs w:val="20"/>
                <w:rtl/>
              </w:rPr>
              <w:softHyphen/>
              <w:t>گرفتگی، سقوط کابل فشار قوی بر روی زمین است، باید حداقل 9 متر از  آن دور شوید.</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توجه داشته باشید، چوب و وسایل پلاستیکی، در برابر جریان</w:t>
            </w:r>
            <w:r w:rsidRPr="002D65DC">
              <w:rPr>
                <w:rFonts w:cs="B Yagut" w:hint="cs"/>
                <w:b/>
                <w:bCs/>
                <w:sz w:val="20"/>
                <w:szCs w:val="20"/>
                <w:rtl/>
              </w:rPr>
              <w:softHyphen/>
              <w:t>های فشار قوی عایق نیستند.</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در موارد صاعقه</w:t>
            </w:r>
            <w:r w:rsidRPr="002D65DC">
              <w:rPr>
                <w:rFonts w:cs="B Yagut" w:hint="cs"/>
                <w:b/>
                <w:bCs/>
                <w:sz w:val="20"/>
                <w:szCs w:val="20"/>
                <w:rtl/>
              </w:rPr>
              <w:softHyphen/>
              <w:t>زدگی، مصدوم را از مکان مرتفع و مجاورت با  درخت، ماشین، کنار دریا و دریاچه دور نمایید.</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در صورت لزوم در اولین فرصت عملیات احیا را آغاز کنید. </w:t>
            </w:r>
          </w:p>
          <w:p w:rsidR="00961808" w:rsidRPr="002D65DC" w:rsidRDefault="002F55AB" w:rsidP="00003027">
            <w:pPr>
              <w:spacing w:after="0" w:line="240" w:lineRule="auto"/>
              <w:rPr>
                <w:rFonts w:cs="B Yagut"/>
                <w:b/>
                <w:bCs/>
                <w:sz w:val="20"/>
                <w:szCs w:val="20"/>
                <w:shd w:val="clear" w:color="auto" w:fill="FF5050"/>
                <w:rtl/>
              </w:rPr>
            </w:pPr>
            <w:r w:rsidRPr="002D65DC">
              <w:rPr>
                <w:rFonts w:cs="B Yagut" w:hint="cs"/>
                <w:b/>
                <w:bCs/>
                <w:sz w:val="20"/>
                <w:szCs w:val="20"/>
                <w:rtl/>
              </w:rPr>
              <w:t>در موارد سوختگی، مطابق دستورالعمل مربوطه رفتار کنید.</w:t>
            </w:r>
          </w:p>
          <w:p w:rsidR="002F55AB" w:rsidRPr="002D65DC" w:rsidRDefault="00EA7F19" w:rsidP="00003027">
            <w:pPr>
              <w:spacing w:after="0" w:line="240" w:lineRule="auto"/>
              <w:rPr>
                <w:rFonts w:cs="B Yagut"/>
                <w:b/>
                <w:bCs/>
                <w:sz w:val="20"/>
                <w:szCs w:val="20"/>
                <w:rtl/>
              </w:rPr>
            </w:pPr>
            <w:r w:rsidRPr="0012295E">
              <w:rPr>
                <w:rFonts w:cs="B Yagut" w:hint="cs"/>
                <w:b/>
                <w:bCs/>
                <w:sz w:val="20"/>
                <w:szCs w:val="20"/>
                <w:shd w:val="clear" w:color="auto" w:fill="FF0000"/>
                <w:rtl/>
              </w:rPr>
              <w:lastRenderedPageBreak/>
              <w:t xml:space="preserve"> ارجاع فوری دهید.</w:t>
            </w:r>
          </w:p>
        </w:tc>
      </w:tr>
      <w:tr w:rsidR="002F55AB" w:rsidRPr="00AE4978" w:rsidTr="00E85384">
        <w:trPr>
          <w:jc w:val="center"/>
        </w:trPr>
        <w:tc>
          <w:tcPr>
            <w:tcW w:w="3558" w:type="dxa"/>
          </w:tcPr>
          <w:p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lastRenderedPageBreak/>
              <w:t>استفراغ</w:t>
            </w:r>
            <w:r w:rsidRPr="00452DCB">
              <w:rPr>
                <w:rFonts w:cs="B Yagut" w:hint="cs"/>
                <w:b/>
                <w:bCs/>
                <w:sz w:val="20"/>
                <w:szCs w:val="20"/>
                <w:rtl/>
              </w:rPr>
              <w:t xml:space="preserve"> </w:t>
            </w:r>
            <w:r w:rsidRPr="00452DCB">
              <w:rPr>
                <w:rFonts w:ascii="Tahoma" w:hAnsi="Tahoma" w:cs="B Yagut" w:hint="cs"/>
                <w:b/>
                <w:bCs/>
                <w:sz w:val="20"/>
                <w:szCs w:val="20"/>
                <w:rtl/>
              </w:rPr>
              <w:t>یا</w:t>
            </w:r>
            <w:r w:rsidRPr="00452DCB">
              <w:rPr>
                <w:rFonts w:cs="B Yagut" w:hint="cs"/>
                <w:b/>
                <w:bCs/>
                <w:sz w:val="20"/>
                <w:szCs w:val="20"/>
                <w:rtl/>
              </w:rPr>
              <w:t xml:space="preserve"> </w:t>
            </w:r>
            <w:r w:rsidR="006C2B2B" w:rsidRPr="00452DCB">
              <w:rPr>
                <w:rFonts w:cs="B Yagut" w:hint="cs"/>
                <w:b/>
                <w:bCs/>
                <w:sz w:val="20"/>
                <w:szCs w:val="20"/>
                <w:rtl/>
              </w:rPr>
              <w:t>ا</w:t>
            </w:r>
            <w:r w:rsidRPr="00452DCB">
              <w:rPr>
                <w:rFonts w:cs="B Yagut" w:hint="cs"/>
                <w:b/>
                <w:bCs/>
                <w:sz w:val="20"/>
                <w:szCs w:val="20"/>
                <w:rtl/>
              </w:rPr>
              <w:t xml:space="preserve">ق زدن، درد معده، اسهال، تشنج و هذیان، مشکلات تنفسی، </w:t>
            </w:r>
            <w:r w:rsidR="009E3CE1" w:rsidRPr="00452DCB">
              <w:rPr>
                <w:rFonts w:cs="B Yagut" w:hint="cs"/>
                <w:b/>
                <w:bCs/>
                <w:sz w:val="20"/>
                <w:szCs w:val="20"/>
                <w:rtl/>
              </w:rPr>
              <w:t>تغيير وضعيت</w:t>
            </w:r>
            <w:r w:rsidRPr="00452DCB">
              <w:rPr>
                <w:rFonts w:cs="B Yagut" w:hint="cs"/>
                <w:b/>
                <w:bCs/>
                <w:sz w:val="20"/>
                <w:szCs w:val="20"/>
                <w:rtl/>
              </w:rPr>
              <w:t xml:space="preserve"> هوشیاری، احساس بوی مواد شیمیایی، سردرد، احساس سوزش و درد در دهان و گلو و معده</w:t>
            </w:r>
          </w:p>
        </w:tc>
        <w:tc>
          <w:tcPr>
            <w:tcW w:w="1417" w:type="dxa"/>
            <w:vAlign w:val="center"/>
          </w:tcPr>
          <w:p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مسمومیت</w:t>
            </w:r>
          </w:p>
        </w:tc>
        <w:tc>
          <w:tcPr>
            <w:tcW w:w="10471" w:type="dxa"/>
            <w:shd w:val="clear" w:color="auto" w:fill="FF0000"/>
          </w:tcPr>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پرسش از مصدوم در مورد نوع و زمان و مقدار ماده خورده شده و اقدام به صورت زیر:</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در صورت ناشناخته بودن مادة مصرفی و یا سوزاننده بودن آن و یا نفتی بودن آن: از ایجاد استفراغ خودداری کنید.</w:t>
            </w:r>
          </w:p>
          <w:p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اگر مصدوم ماده سوزاننده خورده است در حد تحمل و تا جایی که استفراغ نمی</w:t>
            </w:r>
            <w:r w:rsidRPr="002D65DC">
              <w:rPr>
                <w:rFonts w:cs="B Yagut"/>
                <w:b/>
                <w:bCs/>
                <w:sz w:val="20"/>
                <w:szCs w:val="20"/>
                <w:rtl/>
              </w:rPr>
              <w:softHyphen/>
            </w:r>
            <w:r w:rsidRPr="002D65DC">
              <w:rPr>
                <w:rFonts w:cs="B Yagut" w:hint="cs"/>
                <w:b/>
                <w:bCs/>
                <w:sz w:val="20"/>
                <w:szCs w:val="20"/>
                <w:rtl/>
              </w:rPr>
              <w:t>کند، به او کمی شیر یا آب بخورانید.</w:t>
            </w:r>
          </w:p>
          <w:p w:rsidR="002F55AB" w:rsidRDefault="002F55AB" w:rsidP="00003027">
            <w:pPr>
              <w:spacing w:after="0" w:line="240" w:lineRule="auto"/>
              <w:rPr>
                <w:rFonts w:cs="B Yagut"/>
                <w:b/>
                <w:bCs/>
                <w:sz w:val="20"/>
                <w:szCs w:val="20"/>
                <w:rtl/>
              </w:rPr>
            </w:pPr>
            <w:r w:rsidRPr="002D65DC">
              <w:rPr>
                <w:rFonts w:cs="B Yagut" w:hint="cs"/>
                <w:b/>
                <w:bCs/>
                <w:sz w:val="20"/>
                <w:szCs w:val="20"/>
                <w:rtl/>
              </w:rPr>
              <w:t>اگر مصدوم غذای آلوده، قارچ سمی و مواد غیرسوزاننده و غیر نفتی خورده است: با استفاده از شربت اپیکا یا تحریک ته حلق ایجاد استفراغ کنید.</w:t>
            </w:r>
          </w:p>
          <w:p w:rsidR="003D62E0" w:rsidRPr="00B02566" w:rsidRDefault="003D62E0" w:rsidP="003D62E0">
            <w:pPr>
              <w:ind w:firstLine="18"/>
              <w:rPr>
                <w:rFonts w:cs="B Yagut"/>
                <w:b/>
                <w:bCs/>
                <w:sz w:val="20"/>
                <w:szCs w:val="20"/>
                <w:rtl/>
              </w:rPr>
            </w:pPr>
            <w:r w:rsidRPr="00B02566">
              <w:rPr>
                <w:rFonts w:cs="B Yagut" w:hint="cs"/>
                <w:b/>
                <w:bCs/>
                <w:sz w:val="20"/>
                <w:szCs w:val="20"/>
                <w:rtl/>
              </w:rPr>
              <w:t xml:space="preserve">به موارد مرتبط با مواد مسمومیت زا مانند قرص ها، مواد ناشناخته و هرگونه علامت مشکوک توجه کنید. </w:t>
            </w:r>
          </w:p>
          <w:p w:rsidR="003D62E0" w:rsidRPr="00B02566" w:rsidRDefault="003D62E0" w:rsidP="003D62E0">
            <w:pPr>
              <w:ind w:firstLine="18"/>
              <w:rPr>
                <w:rFonts w:cs="B Yagut"/>
                <w:b/>
                <w:bCs/>
                <w:sz w:val="20"/>
                <w:szCs w:val="20"/>
                <w:rtl/>
              </w:rPr>
            </w:pPr>
            <w:r w:rsidRPr="00B02566">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rsidR="003D62E0" w:rsidRPr="00B02566" w:rsidRDefault="003D62E0" w:rsidP="003D62E0">
            <w:pPr>
              <w:ind w:firstLine="18"/>
              <w:rPr>
                <w:rFonts w:cs="B Yagut"/>
                <w:b/>
                <w:bCs/>
                <w:sz w:val="20"/>
                <w:szCs w:val="20"/>
                <w:rtl/>
              </w:rPr>
            </w:pPr>
            <w:r w:rsidRPr="00B02566">
              <w:rPr>
                <w:rFonts w:cs="B Yagut" w:hint="cs"/>
                <w:b/>
                <w:bCs/>
                <w:sz w:val="20"/>
                <w:szCs w:val="20"/>
                <w:rtl/>
              </w:rPr>
              <w:t>به بیمار هوشیار یا نیمه هوشیار برای در آوردن لباس های آلوده کمک کنید و سموم را از روی پوست بشویید.</w:t>
            </w:r>
          </w:p>
          <w:p w:rsidR="003D62E0" w:rsidRPr="002D65DC" w:rsidRDefault="003D62E0" w:rsidP="003D62E0">
            <w:pPr>
              <w:spacing w:after="0" w:line="240" w:lineRule="auto"/>
              <w:rPr>
                <w:rFonts w:cs="B Yagut"/>
                <w:b/>
                <w:bCs/>
                <w:sz w:val="20"/>
                <w:szCs w:val="20"/>
                <w:rtl/>
              </w:rPr>
            </w:pPr>
            <w:r w:rsidRPr="00B02566">
              <w:rPr>
                <w:rFonts w:cs="B Yagut" w:hint="cs"/>
                <w:b/>
                <w:bCs/>
                <w:sz w:val="20"/>
                <w:szCs w:val="20"/>
                <w:rtl/>
              </w:rPr>
              <w:t>از راه دهان به بیماران مسموم چیزی نخورانید.</w:t>
            </w:r>
          </w:p>
          <w:p w:rsidR="002F55AB" w:rsidRPr="00AE4978" w:rsidRDefault="002F55AB"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bl>
    <w:p w:rsidR="005B57D9" w:rsidRDefault="005B57D9" w:rsidP="002F55AB">
      <w:pPr>
        <w:spacing w:after="0" w:line="240" w:lineRule="auto"/>
        <w:rPr>
          <w:rFonts w:cs="B Yagut"/>
          <w:sz w:val="20"/>
          <w:szCs w:val="20"/>
          <w:rtl/>
        </w:rPr>
      </w:pPr>
    </w:p>
    <w:p w:rsidR="005B57D9" w:rsidRDefault="005B57D9" w:rsidP="002F55AB">
      <w:pPr>
        <w:spacing w:after="0" w:line="240" w:lineRule="auto"/>
        <w:rPr>
          <w:rFonts w:cs="B Yagut"/>
          <w:sz w:val="20"/>
          <w:szCs w:val="20"/>
          <w:rtl/>
        </w:rPr>
      </w:pPr>
    </w:p>
    <w:p w:rsidR="005B57D9" w:rsidRDefault="005B57D9" w:rsidP="002F55AB">
      <w:pPr>
        <w:spacing w:after="0" w:line="240" w:lineRule="auto"/>
        <w:rPr>
          <w:rFonts w:cs="B Yagut"/>
          <w:sz w:val="20"/>
          <w:szCs w:val="20"/>
          <w:rtl/>
        </w:rPr>
      </w:pPr>
    </w:p>
    <w:p w:rsidR="002F55AB" w:rsidRDefault="002F55AB" w:rsidP="00266F7D">
      <w:pPr>
        <w:rPr>
          <w:rFonts w:cs="B Titr"/>
          <w:b/>
          <w:bCs/>
          <w:sz w:val="36"/>
          <w:szCs w:val="36"/>
          <w:rtl/>
        </w:rPr>
      </w:pPr>
    </w:p>
    <w:p w:rsidR="002F55AB" w:rsidRDefault="002F55AB" w:rsidP="000757EF">
      <w:pPr>
        <w:ind w:left="-501" w:hanging="211"/>
        <w:jc w:val="center"/>
        <w:rPr>
          <w:rFonts w:cs="B Titr"/>
          <w:b/>
          <w:bCs/>
          <w:sz w:val="36"/>
          <w:szCs w:val="36"/>
          <w:rtl/>
        </w:rPr>
      </w:pPr>
    </w:p>
    <w:p w:rsidR="00B02566" w:rsidRPr="00266F7D" w:rsidRDefault="00266F7D" w:rsidP="00266F7D">
      <w:pPr>
        <w:ind w:left="-501" w:hanging="211"/>
        <w:jc w:val="center"/>
        <w:rPr>
          <w:rFonts w:cs="B Titr"/>
          <w:b/>
          <w:bCs/>
          <w:sz w:val="40"/>
          <w:szCs w:val="40"/>
          <w:rtl/>
        </w:rPr>
      </w:pPr>
      <w:r>
        <w:rPr>
          <w:rFonts w:cs="B Titr" w:hint="cs"/>
          <w:b/>
          <w:bCs/>
          <w:sz w:val="40"/>
          <w:szCs w:val="40"/>
          <w:rtl/>
        </w:rPr>
        <w:t>راهنماها</w:t>
      </w:r>
    </w:p>
    <w:p w:rsidR="008552B4" w:rsidRDefault="008552B4" w:rsidP="005F77AF">
      <w:pPr>
        <w:spacing w:after="0"/>
        <w:ind w:left="-501" w:hanging="211"/>
        <w:rPr>
          <w:rFonts w:cs="B Titr"/>
          <w:rtl/>
        </w:rPr>
      </w:pPr>
    </w:p>
    <w:p w:rsidR="008552B4" w:rsidRDefault="008552B4" w:rsidP="008552B4">
      <w:pPr>
        <w:tabs>
          <w:tab w:val="left" w:pos="7914"/>
        </w:tabs>
        <w:spacing w:after="0"/>
        <w:rPr>
          <w:rFonts w:cs="B Yagut"/>
          <w:b/>
          <w:bCs/>
          <w:sz w:val="20"/>
          <w:szCs w:val="20"/>
          <w:rtl/>
        </w:rPr>
      </w:pPr>
      <w:r>
        <w:rPr>
          <w:rFonts w:cs="B Titr" w:hint="cs"/>
          <w:b/>
          <w:bCs/>
          <w:rtl/>
        </w:rPr>
        <w:t>راهنمای آ</w:t>
      </w:r>
      <w:r w:rsidRPr="0044503F">
        <w:rPr>
          <w:rFonts w:cs="B Titr" w:hint="cs"/>
          <w:b/>
          <w:bCs/>
          <w:rtl/>
        </w:rPr>
        <w:t>هن ياری</w:t>
      </w:r>
      <w:r w:rsidRPr="0044503F">
        <w:rPr>
          <w:rFonts w:cs="B Yagut" w:hint="cs"/>
          <w:b/>
          <w:bCs/>
          <w:sz w:val="20"/>
          <w:szCs w:val="20"/>
          <w:rtl/>
        </w:rPr>
        <w:t xml:space="preserve">  </w:t>
      </w:r>
    </w:p>
    <w:p w:rsidR="008552B4" w:rsidRPr="0044503F" w:rsidRDefault="008552B4" w:rsidP="008552B4">
      <w:pPr>
        <w:tabs>
          <w:tab w:val="left" w:pos="7914"/>
        </w:tabs>
        <w:spacing w:after="0"/>
        <w:rPr>
          <w:rFonts w:cs="B Yagut"/>
          <w:b/>
          <w:bCs/>
          <w:sz w:val="20"/>
          <w:szCs w:val="20"/>
          <w:rtl/>
        </w:rPr>
      </w:pPr>
      <w:r w:rsidRPr="0044503F">
        <w:rPr>
          <w:rFonts w:cs="B Yagut" w:hint="cs"/>
          <w:b/>
          <w:bCs/>
          <w:sz w:val="20"/>
          <w:szCs w:val="20"/>
          <w:rtl/>
        </w:rPr>
        <w:lastRenderedPageBreak/>
        <w:t xml:space="preserve">  كم خونی فقر آهن به دلايلی مانند كمبود آهن در رژيم غذايی روزانه، ابتلا به بيماری های انگلی و عفونی،خونریزیهای گوارشی ، الگوهای غذايی نامناسب ايجاد می شود. در سنين كودكی و نوجوانی (به علت جهش رشد) نياز به آهن افزايش می يابد. دختران نوجوان به علت شروع خونريزی ماهيانه بيش تر در معرض خطر كم خونی قرار دارند.</w:t>
      </w:r>
    </w:p>
    <w:p w:rsidR="008552B4" w:rsidRPr="0044503F" w:rsidRDefault="008552B4" w:rsidP="008552B4">
      <w:pPr>
        <w:tabs>
          <w:tab w:val="left" w:pos="7914"/>
        </w:tabs>
        <w:spacing w:after="0" w:line="240" w:lineRule="auto"/>
        <w:rPr>
          <w:rFonts w:cs="B Yagut"/>
          <w:b/>
          <w:bCs/>
          <w:sz w:val="20"/>
          <w:szCs w:val="20"/>
          <w:u w:val="single"/>
          <w:rtl/>
        </w:rPr>
      </w:pPr>
      <w:r w:rsidRPr="0044503F">
        <w:rPr>
          <w:rFonts w:cs="B Yagut" w:hint="cs"/>
          <w:b/>
          <w:bCs/>
          <w:sz w:val="20"/>
          <w:szCs w:val="20"/>
          <w:u w:val="single"/>
          <w:rtl/>
        </w:rPr>
        <w:t>راه های پيشگيری</w:t>
      </w:r>
    </w:p>
    <w:p w:rsidR="008552B4" w:rsidRPr="0044503F" w:rsidRDefault="008552B4" w:rsidP="008552B4">
      <w:pPr>
        <w:ind w:left="237"/>
        <w:rPr>
          <w:rFonts w:cs="B Nazanin"/>
          <w:b/>
          <w:bCs/>
          <w:sz w:val="26"/>
          <w:szCs w:val="26"/>
          <w:rtl/>
          <w:lang w:val="en-ZW" w:bidi="ar-SA"/>
        </w:rPr>
      </w:pPr>
      <w:r w:rsidRPr="0044503F">
        <w:rPr>
          <w:rFonts w:cs="B Nazanin" w:hint="cs"/>
          <w:b/>
          <w:bCs/>
          <w:sz w:val="26"/>
          <w:szCs w:val="26"/>
          <w:rtl/>
          <w:lang w:val="en-ZW" w:bidi="ar-SA"/>
        </w:rPr>
        <w:t>به طور کلی دانش‌آموزان باید برای پیشگیری از کم‌خونی فقرآهن به توصیه‌های ذیل عمل کنند: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برنامه غذایی روزانه از مواد غذایی حاوی آهن مثل انواع گوشت‌ها (گوشت قرمز، مرغ، ماهی) جگر، حبوبات (مثل عدس، لوبیا) و سبزی‌های سبز تیره (اسفناج و جعفری و ... ) بیشتر استفاده کنند.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همراه با غذا، سبزی‌های تازه و سالاد (گوجه فرنگی، فلفل دلمه ایی، کلم، گل کلم و ... ) مصرف نمایند.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میان وعده‌ها به جای استفاده از تنقلات غذایی کم ارزش (فرآورده‌هاي غلات حجيم‌شده، چیپس، شکلات و نوشابه ... ) از انواع خشکبار (برگه هلو، آلو، زردآلو، توت خشک، انجیر خشک، کشمش، خرما) و انواع مغزها (گردو، بادام، فندق و پسته) استفاده نمایند. استفاده از دوغ کم‌نمک و انواع شربت‌های خانگی به جای نوشابه‌های گازدار توصیه می‌شود.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از نوشیدن چای، قهوه و دم کرده‌های گیاهی یک ساعت قبل و یک تا دو ساعت پس از صرف غذا خودداری نمایند.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اگر خیلی زود خسته می‌شوند و با قدرت تمرکز و یادگیری آنها کم شده است، ممکن است دچار کمبود آهن شده باشند. در این مورد باید به پزشک مراجعه نمایند تا در صورت وجود کمبود آهن که با اندازه گیری میزان فریتین سرم (شاخص ذخیره آهن بدن) تعیین می‌شود درمان شوند. هم چنین، مصرف مواد غذایی آهن‌دار را در برنامه غذایی روزانه خود افزایش دهند.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 xml:space="preserve">برای کاهش عوارض جانبی ناشی از مصرف قرص آهن توصیه شود که قرص آهن را پس از غذا میل نمایند. </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یکی از علائم بروز کم‌خونی در دختران نوجوانی که عادت ماهیانه آنها شروع شده است و خونریزی زیاد دارند رنگ پوست سبزه مایل به زرد (رنگ پريدگي) است. این دختران باید برای تشخیص قطعی کم‌خونی فقرآهن و درمان به پزشک مراجعه نمایند.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به جاي انواع نان‌هاي سفيد (نان باگت، نان ساندويجي) از نان تافتون، لواش و بربري كه با آهن و اسيد فوليك غني شده‌اند استفاده شود.</w:t>
      </w:r>
    </w:p>
    <w:p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سويا منبع خوبي از آهن (البته از نوع گياهي) است. در صورتي‌كه مقدار گوشت به آن اضافه شود، جذب آن افزايش مي‌يابد. مي‌توان گوشت چرخ كرده را با سويا مخلوط كرد، بطوري‌كه نيمي گوشت چرخ كرده و نيم ديگر سويا باشد.</w:t>
      </w:r>
    </w:p>
    <w:p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lastRenderedPageBreak/>
        <w:t>- در برنامه غذایی روزانه خود از مواد غذایی آهن‌دار مثل گوشت قرمز، مرغ، ماهی، حبوبات مثل عدس و لوبیا استفاده کنید.</w:t>
      </w:r>
    </w:p>
    <w:p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همرا ه با غذا سلاد (گوجه فرنگی، کاهو، خیار، پیاز، خیار، فلفل سبز دلمه ای) یا سبزی خوردن استفاده کنید</w:t>
      </w:r>
    </w:p>
    <w:p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بعد از غذا میوه ها به خصوص مرکبات که حاوی ویتامین </w:t>
      </w:r>
      <w:r w:rsidRPr="0044503F">
        <w:rPr>
          <w:rFonts w:cs="B Nazanin"/>
          <w:sz w:val="26"/>
          <w:szCs w:val="26"/>
        </w:rPr>
        <w:t>C</w:t>
      </w:r>
      <w:r w:rsidRPr="0044503F">
        <w:rPr>
          <w:rFonts w:cs="B Nazanin" w:hint="cs"/>
          <w:sz w:val="26"/>
          <w:szCs w:val="26"/>
          <w:rtl/>
        </w:rPr>
        <w:t xml:space="preserve"> است مصرف کنید.</w:t>
      </w:r>
    </w:p>
    <w:p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اضافه كردن مقدار كمي گوشت به غذاهاي گياهي به جذب آهن  از منابع غذايي گياهي كمك مي‌كند.</w:t>
      </w:r>
    </w:p>
    <w:p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 از نوشیده چای یک ساعت قبل و 2 ساعت بعد از غذا اجتناب شود. و از چاي كمرنگ استفاده شود.</w:t>
      </w:r>
    </w:p>
    <w:p w:rsidR="008552B4" w:rsidRDefault="008552B4" w:rsidP="00CE2CBA">
      <w:pPr>
        <w:numPr>
          <w:ilvl w:val="0"/>
          <w:numId w:val="104"/>
        </w:numPr>
        <w:contextualSpacing/>
        <w:jc w:val="both"/>
        <w:rPr>
          <w:rFonts w:cs="B Nazanin"/>
          <w:sz w:val="26"/>
          <w:szCs w:val="26"/>
        </w:rPr>
      </w:pPr>
      <w:r w:rsidRPr="0044503F">
        <w:rPr>
          <w:rFonts w:cs="B Nazanin" w:hint="cs"/>
          <w:sz w:val="26"/>
          <w:szCs w:val="26"/>
          <w:rtl/>
        </w:rPr>
        <w:t>در برنامه غذایی دانش‌آموزان از انواع خشکبار مثل توت خشک، انواع برگه‌ها، انجیر خشک، کشمش، خرما  وانواع مغزها مثل پسته، بادام، فندق، گردو که منابع خوب آهن می باشند به عنوان میان وعده استفاده شود.</w:t>
      </w:r>
    </w:p>
    <w:p w:rsidR="008552B4" w:rsidRDefault="008552B4" w:rsidP="00CE2CBA">
      <w:pPr>
        <w:pStyle w:val="CommentText"/>
        <w:numPr>
          <w:ilvl w:val="0"/>
          <w:numId w:val="104"/>
        </w:numPr>
      </w:pPr>
      <w:r>
        <w:rPr>
          <w:rFonts w:ascii="Calibri" w:eastAsia="Times New Roman" w:hAnsi="Calibri" w:cs="B Traffic" w:hint="cs"/>
          <w:sz w:val="22"/>
          <w:szCs w:val="22"/>
          <w:rtl/>
        </w:rPr>
        <w:t>توزيع قرص بين دانش آموزان بصورت هفتگي به مدت 16 هفته متوالي، ترجيحا“ بعد از صرف ميان وعده به دانش آموزان داده شود و براي هر كلاس بهتر است يك روز خاص جهت توزيع قرص در نظر گرفته شود.</w:t>
      </w:r>
    </w:p>
    <w:p w:rsidR="008552B4" w:rsidRDefault="008552B4" w:rsidP="00CE2CBA">
      <w:pPr>
        <w:pStyle w:val="CommentText"/>
        <w:numPr>
          <w:ilvl w:val="0"/>
          <w:numId w:val="104"/>
        </w:numPr>
      </w:pPr>
      <w:r>
        <w:rPr>
          <w:rFonts w:ascii="Calibri" w:eastAsia="Calibri" w:hAnsi="Calibri" w:cs="B Nazanin" w:hint="cs"/>
          <w:sz w:val="24"/>
          <w:szCs w:val="24"/>
          <w:rtl/>
        </w:rPr>
        <w:t xml:space="preserve">مكمل ياري با مگادوز 50 هزار واحدي ويتامين </w:t>
      </w:r>
      <w:r>
        <w:rPr>
          <w:rFonts w:ascii="Calibri" w:eastAsia="Calibri" w:hAnsi="Calibri" w:cs="Times New Roman"/>
          <w:sz w:val="24"/>
          <w:szCs w:val="24"/>
          <w:rtl/>
        </w:rPr>
        <w:t>"</w:t>
      </w:r>
      <w:r>
        <w:rPr>
          <w:rFonts w:ascii="Calibri" w:eastAsia="Calibri" w:hAnsi="Calibri" w:cs="B Nazanin" w:hint="cs"/>
          <w:sz w:val="24"/>
          <w:szCs w:val="24"/>
          <w:rtl/>
        </w:rPr>
        <w:t>د</w:t>
      </w:r>
      <w:r>
        <w:rPr>
          <w:rFonts w:ascii="Calibri" w:eastAsia="Calibri" w:hAnsi="Calibri" w:cs="Times New Roman"/>
          <w:sz w:val="24"/>
          <w:szCs w:val="24"/>
          <w:rtl/>
        </w:rPr>
        <w:t>"</w:t>
      </w:r>
      <w:r>
        <w:rPr>
          <w:rFonts w:ascii="Calibri" w:eastAsia="Calibri" w:hAnsi="Calibri" w:cs="B Nazanin" w:hint="cs"/>
          <w:sz w:val="24"/>
          <w:szCs w:val="24"/>
          <w:rtl/>
        </w:rPr>
        <w:t xml:space="preserve"> به صورت ماهيانه و به مدت 9 ماه در سال تحصيلي در مدارس اجرا شود.</w:t>
      </w:r>
    </w:p>
    <w:p w:rsidR="008552B4" w:rsidRPr="00E837D4" w:rsidRDefault="008552B4" w:rsidP="008552B4">
      <w:pPr>
        <w:ind w:left="957"/>
        <w:contextualSpacing/>
        <w:jc w:val="both"/>
        <w:rPr>
          <w:rFonts w:cs="B Nazanin"/>
          <w:sz w:val="26"/>
          <w:szCs w:val="26"/>
          <w:rtl/>
        </w:rPr>
      </w:pPr>
    </w:p>
    <w:tbl>
      <w:tblPr>
        <w:tblStyle w:val="TableGrid"/>
        <w:tblpPr w:leftFromText="180" w:rightFromText="180" w:vertAnchor="text" w:horzAnchor="margin" w:tblpY="245"/>
        <w:tblOverlap w:val="never"/>
        <w:bidiVisual/>
        <w:tblW w:w="0" w:type="auto"/>
        <w:tblLook w:val="04A0"/>
      </w:tblPr>
      <w:tblGrid>
        <w:gridCol w:w="5153"/>
      </w:tblGrid>
      <w:tr w:rsidR="008552B4" w:rsidRPr="00BB499D" w:rsidTr="006F19B3">
        <w:trPr>
          <w:trHeight w:val="1125"/>
        </w:trPr>
        <w:tc>
          <w:tcPr>
            <w:tcW w:w="5153" w:type="dxa"/>
          </w:tcPr>
          <w:p w:rsidR="008552B4" w:rsidRPr="00E837D4" w:rsidRDefault="008552B4" w:rsidP="006F19B3">
            <w:pPr>
              <w:tabs>
                <w:tab w:val="left" w:pos="7914"/>
              </w:tabs>
              <w:jc w:val="center"/>
              <w:rPr>
                <w:rFonts w:cs="B Yagut"/>
                <w:b/>
                <w:bCs/>
                <w:sz w:val="20"/>
                <w:szCs w:val="20"/>
                <w:rtl/>
              </w:rPr>
            </w:pPr>
            <w:r w:rsidRPr="00E837D4">
              <w:rPr>
                <w:rFonts w:cs="B Yagut" w:hint="cs"/>
                <w:b/>
                <w:bCs/>
                <w:sz w:val="20"/>
                <w:szCs w:val="20"/>
                <w:rtl/>
              </w:rPr>
              <w:t>بهتر است پسران و دختران در سنين بلوغ هر هفته يك عدد قرص آهن به مدت 16 هفته در طول يك سال مصرف كنند.</w:t>
            </w:r>
          </w:p>
          <w:p w:rsidR="008552B4" w:rsidRPr="00BB499D" w:rsidRDefault="008552B4" w:rsidP="006F19B3">
            <w:pPr>
              <w:tabs>
                <w:tab w:val="left" w:pos="9496"/>
              </w:tabs>
              <w:jc w:val="center"/>
              <w:rPr>
                <w:rFonts w:cs="B Yagut"/>
                <w:b/>
                <w:bCs/>
                <w:sz w:val="20"/>
                <w:szCs w:val="20"/>
                <w:highlight w:val="cyan"/>
                <w:rtl/>
              </w:rPr>
            </w:pPr>
          </w:p>
        </w:tc>
      </w:tr>
    </w:tbl>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6C6CF3" w:rsidRDefault="006C6CF3" w:rsidP="005F77AF">
      <w:pPr>
        <w:spacing w:after="0"/>
        <w:ind w:left="-501" w:hanging="211"/>
        <w:rPr>
          <w:rFonts w:cs="B Titr"/>
          <w:rtl/>
        </w:rPr>
      </w:pPr>
      <w:r>
        <w:rPr>
          <w:rFonts w:cs="B Titr" w:hint="cs"/>
          <w:rtl/>
        </w:rPr>
        <w:lastRenderedPageBreak/>
        <w:t>راهنمای معاینه گوش</w:t>
      </w:r>
    </w:p>
    <w:p w:rsidR="006C6CF3" w:rsidRDefault="006C6CF3" w:rsidP="005F77AF">
      <w:pPr>
        <w:spacing w:after="0"/>
        <w:ind w:left="-501" w:hanging="211"/>
        <w:rPr>
          <w:rFonts w:cs="B Titr"/>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7"/>
        <w:gridCol w:w="2200"/>
        <w:gridCol w:w="5927"/>
        <w:gridCol w:w="5162"/>
      </w:tblGrid>
      <w:tr w:rsidR="006C6CF3" w:rsidRPr="00BB1933" w:rsidTr="006F19B3">
        <w:tc>
          <w:tcPr>
            <w:tcW w:w="515" w:type="pct"/>
            <w:shd w:val="clear" w:color="auto" w:fill="auto"/>
          </w:tcPr>
          <w:p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درجه نقص</w:t>
            </w:r>
          </w:p>
        </w:tc>
        <w:tc>
          <w:tcPr>
            <w:tcW w:w="742" w:type="pct"/>
            <w:shd w:val="clear" w:color="auto" w:fill="auto"/>
          </w:tcPr>
          <w:p w:rsidR="006C6CF3" w:rsidRPr="00307D32" w:rsidRDefault="006C6CF3" w:rsidP="006F19B3">
            <w:pPr>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سطح بررسی شده با ادیومتری</w:t>
            </w:r>
          </w:p>
        </w:tc>
        <w:tc>
          <w:tcPr>
            <w:tcW w:w="2000" w:type="pct"/>
            <w:shd w:val="clear" w:color="auto" w:fill="auto"/>
          </w:tcPr>
          <w:p w:rsidR="006C6CF3" w:rsidRPr="00307D32" w:rsidRDefault="006C6CF3" w:rsidP="006F19B3">
            <w:pPr>
              <w:spacing w:after="0" w:line="240" w:lineRule="auto"/>
              <w:jc w:val="center"/>
              <w:rPr>
                <w:rFonts w:ascii="Times New Roman" w:hAnsi="Times New Roman" w:cs="B Nazanin"/>
                <w:b/>
                <w:bCs/>
                <w:color w:val="984806"/>
                <w:sz w:val="20"/>
                <w:szCs w:val="24"/>
              </w:rPr>
            </w:pPr>
            <w:r w:rsidRPr="00307D32">
              <w:rPr>
                <w:rFonts w:ascii="Times New Roman" w:hAnsi="Times New Roman" w:cs="B Nazanin" w:hint="cs"/>
                <w:b/>
                <w:bCs/>
                <w:color w:val="984806"/>
                <w:sz w:val="20"/>
                <w:szCs w:val="24"/>
                <w:rtl/>
              </w:rPr>
              <w:t>سطح بررسی شده با</w:t>
            </w:r>
          </w:p>
          <w:p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آزمون صوتی نجوا</w:t>
            </w:r>
          </w:p>
        </w:tc>
        <w:tc>
          <w:tcPr>
            <w:tcW w:w="1742" w:type="pct"/>
            <w:shd w:val="clear" w:color="auto" w:fill="auto"/>
          </w:tcPr>
          <w:p w:rsidR="006C6CF3" w:rsidRPr="00307D32" w:rsidRDefault="006C6CF3" w:rsidP="006F19B3">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توصیه‌ها</w:t>
            </w:r>
          </w:p>
        </w:tc>
      </w:tr>
      <w:tr w:rsidR="006C6CF3" w:rsidRPr="00BB1933" w:rsidTr="006F19B3">
        <w:tc>
          <w:tcPr>
            <w:tcW w:w="515"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شنوایی طبیعی</w:t>
            </w:r>
          </w:p>
        </w:tc>
        <w:tc>
          <w:tcPr>
            <w:tcW w:w="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25 دسی بل یا بهتر</w:t>
            </w:r>
          </w:p>
        </w:tc>
        <w:tc>
          <w:tcPr>
            <w:tcW w:w="2000"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نجوا (پچ پچ)</w:t>
            </w:r>
          </w:p>
        </w:tc>
        <w:tc>
          <w:tcPr>
            <w:tcW w:w="1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w:t>
            </w:r>
          </w:p>
        </w:tc>
      </w:tr>
      <w:tr w:rsidR="006C6CF3" w:rsidRPr="00BB1933" w:rsidTr="006F19B3">
        <w:tc>
          <w:tcPr>
            <w:tcW w:w="515"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خفیف</w:t>
            </w:r>
          </w:p>
        </w:tc>
        <w:tc>
          <w:tcPr>
            <w:tcW w:w="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40- 26 دسی بل</w:t>
            </w:r>
          </w:p>
        </w:tc>
        <w:tc>
          <w:tcPr>
            <w:tcW w:w="2000"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گفتار در فاصله یک متری</w:t>
            </w:r>
          </w:p>
        </w:tc>
        <w:tc>
          <w:tcPr>
            <w:tcW w:w="1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مشاوره</w:t>
            </w:r>
          </w:p>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موردنیاز باشد</w:t>
            </w:r>
          </w:p>
        </w:tc>
      </w:tr>
      <w:tr w:rsidR="006C6CF3" w:rsidRPr="00BB1933" w:rsidTr="006F19B3">
        <w:tc>
          <w:tcPr>
            <w:tcW w:w="515"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متوسط</w:t>
            </w:r>
          </w:p>
        </w:tc>
        <w:tc>
          <w:tcPr>
            <w:tcW w:w="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60- 41 دسی بل</w:t>
            </w:r>
          </w:p>
        </w:tc>
        <w:tc>
          <w:tcPr>
            <w:tcW w:w="2000"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بلند در فاصله یک متری</w:t>
            </w:r>
          </w:p>
        </w:tc>
        <w:tc>
          <w:tcPr>
            <w:tcW w:w="1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معمولا توصیه می‌شود</w:t>
            </w:r>
          </w:p>
        </w:tc>
      </w:tr>
      <w:tr w:rsidR="006C6CF3" w:rsidRPr="00BB1933" w:rsidTr="006F19B3">
        <w:tc>
          <w:tcPr>
            <w:tcW w:w="515"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شدید</w:t>
            </w:r>
          </w:p>
        </w:tc>
        <w:tc>
          <w:tcPr>
            <w:tcW w:w="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80- 61 دسی بل</w:t>
            </w:r>
          </w:p>
        </w:tc>
        <w:tc>
          <w:tcPr>
            <w:tcW w:w="2000"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برخی از کلماتی که در داخل گوش فریاد زده می‌شود</w:t>
            </w:r>
          </w:p>
        </w:tc>
        <w:tc>
          <w:tcPr>
            <w:tcW w:w="1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مورد نیاز است. در صورتی که سمعک در دسترس نباشد، لب خوانی و زبان اشاره بایستی آموزش داده شود</w:t>
            </w:r>
          </w:p>
        </w:tc>
      </w:tr>
      <w:tr w:rsidR="006C6CF3" w:rsidRPr="00BB1933" w:rsidTr="006F19B3">
        <w:trPr>
          <w:trHeight w:val="1359"/>
        </w:trPr>
        <w:tc>
          <w:tcPr>
            <w:tcW w:w="515"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عمیق (ناشنوایی)</w:t>
            </w:r>
          </w:p>
        </w:tc>
        <w:tc>
          <w:tcPr>
            <w:tcW w:w="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81 دسی بل یا بیشتر</w:t>
            </w:r>
          </w:p>
        </w:tc>
        <w:tc>
          <w:tcPr>
            <w:tcW w:w="2000"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نبودن برای شنیدن و درک حتی صوتی که فریاد زده می‌شود</w:t>
            </w:r>
          </w:p>
        </w:tc>
        <w:tc>
          <w:tcPr>
            <w:tcW w:w="1742" w:type="pct"/>
            <w:shd w:val="clear" w:color="auto" w:fill="auto"/>
          </w:tcPr>
          <w:p w:rsidR="006C6CF3" w:rsidRPr="00307D32" w:rsidRDefault="006C6CF3" w:rsidP="006F19B3">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به درک کلمات کمک کند. توانبخشی بیشتر موردنیاز است. لب خوانی و گاهی اشاره کردن ضروری است.</w:t>
            </w:r>
          </w:p>
        </w:tc>
      </w:tr>
    </w:tbl>
    <w:p w:rsidR="006C6CF3" w:rsidRPr="00BA59E9" w:rsidRDefault="006C6CF3" w:rsidP="006C6CF3">
      <w:pPr>
        <w:spacing w:after="0" w:line="240" w:lineRule="auto"/>
        <w:jc w:val="lowKashida"/>
        <w:rPr>
          <w:rFonts w:ascii="Times New Roman" w:hAnsi="Times New Roman" w:cs="B Nazanin"/>
          <w:b/>
          <w:bCs/>
          <w:sz w:val="2"/>
          <w:szCs w:val="2"/>
          <w:rtl/>
        </w:rPr>
      </w:pPr>
    </w:p>
    <w:tbl>
      <w:tblPr>
        <w:tblW w:w="10565" w:type="dxa"/>
        <w:jc w:val="right"/>
        <w:shd w:val="clear" w:color="auto" w:fill="FFFFFF"/>
        <w:tblLayout w:type="fixed"/>
        <w:tblCellMar>
          <w:left w:w="0" w:type="dxa"/>
          <w:right w:w="0" w:type="dxa"/>
        </w:tblCellMar>
        <w:tblLook w:val="04A0"/>
      </w:tblPr>
      <w:tblGrid>
        <w:gridCol w:w="8450"/>
        <w:gridCol w:w="2080"/>
        <w:gridCol w:w="35"/>
      </w:tblGrid>
      <w:tr w:rsidR="006C6CF3" w:rsidRPr="00BB39BB" w:rsidTr="006F19B3">
        <w:trPr>
          <w:trHeight w:val="329"/>
          <w:jc w:val="right"/>
        </w:trPr>
        <w:tc>
          <w:tcPr>
            <w:tcW w:w="10565" w:type="dxa"/>
            <w:gridSpan w:val="3"/>
            <w:tcBorders>
              <w:top w:val="single" w:sz="8" w:space="0" w:color="auto"/>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Times New Roman" w:hAnsi="Times New Roman" w:cs="B Nazanin"/>
                <w:b/>
                <w:bCs/>
                <w:color w:val="984806"/>
                <w:szCs w:val="26"/>
                <w:lang w:bidi="ar-SA"/>
              </w:rPr>
            </w:pPr>
            <w:r w:rsidRPr="00BB39BB">
              <w:rPr>
                <w:rFonts w:ascii="Times New Roman" w:eastAsia="Times New Roman" w:hAnsi="Times New Roman" w:cs="B Nazanin" w:hint="cs"/>
                <w:b/>
                <w:bCs/>
                <w:color w:val="984806"/>
                <w:szCs w:val="26"/>
                <w:rtl/>
                <w:lang w:bidi="ar-SA"/>
              </w:rPr>
              <w:t>مقدار و درجه کم شنوایی</w:t>
            </w:r>
          </w:p>
        </w:tc>
      </w:tr>
      <w:tr w:rsidR="006C6CF3" w:rsidRPr="00BB39BB" w:rsidTr="006F19B3">
        <w:trPr>
          <w:gridAfter w:val="1"/>
          <w:wAfter w:w="35" w:type="dxa"/>
          <w:trHeight w:val="566"/>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b/>
                <w:bCs/>
                <w:color w:val="984806"/>
                <w:sz w:val="20"/>
                <w:szCs w:val="24"/>
                <w:lang w:bidi="ar-SA"/>
              </w:rPr>
            </w:pPr>
            <w:r w:rsidRPr="00BB39BB">
              <w:rPr>
                <w:rFonts w:ascii="Times New Roman" w:eastAsia="Calibri" w:hAnsi="Times New Roman" w:cs="B Nazanin" w:hint="cs"/>
                <w:b/>
                <w:bCs/>
                <w:color w:val="984806"/>
                <w:sz w:val="20"/>
                <w:szCs w:val="24"/>
                <w:rtl/>
                <w:lang w:bidi="ar-SA"/>
              </w:rPr>
              <w:t>شنوایی در محیط پر سروصدا</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984806"/>
                <w:sz w:val="20"/>
                <w:szCs w:val="24"/>
                <w:lang w:bidi="ar-SA"/>
              </w:rPr>
            </w:pPr>
            <w:r w:rsidRPr="00BB39BB">
              <w:rPr>
                <w:rFonts w:ascii="Times New Roman" w:eastAsia="Times New Roman" w:hAnsi="Times New Roman" w:cs="B Nazanin" w:hint="cs"/>
                <w:b/>
                <w:bCs/>
                <w:color w:val="984806"/>
                <w:sz w:val="20"/>
                <w:szCs w:val="24"/>
                <w:rtl/>
                <w:lang w:bidi="ar-SA"/>
              </w:rPr>
              <w:t>طبقه آسیب شنوایی</w:t>
            </w:r>
          </w:p>
        </w:tc>
      </w:tr>
      <w:tr w:rsidR="006C6CF3" w:rsidRPr="00BB39BB" w:rsidTr="006F19B3">
        <w:trPr>
          <w:gridAfter w:val="1"/>
          <w:wAfter w:w="35" w:type="dxa"/>
          <w:trHeight w:val="546"/>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کم شنوایی یک طرفه</w:t>
            </w:r>
          </w:p>
        </w:tc>
      </w:tr>
      <w:tr w:rsidR="006C6CF3" w:rsidRPr="00BB39BB" w:rsidTr="006F19B3">
        <w:trPr>
          <w:gridAfter w:val="1"/>
          <w:wAfter w:w="35" w:type="dxa"/>
          <w:trHeight w:val="487"/>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ملایم</w:t>
            </w:r>
          </w:p>
        </w:tc>
      </w:tr>
      <w:tr w:rsidR="006C6CF3" w:rsidRPr="00BB39BB" w:rsidTr="006F19B3">
        <w:trPr>
          <w:gridAfter w:val="1"/>
          <w:wAfter w:w="35" w:type="dxa"/>
          <w:trHeight w:val="511"/>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دچار مشکل شنوایی است ولی می‌تواند در مکالمات روزمره مشارکت داشته باشد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w:t>
            </w:r>
          </w:p>
        </w:tc>
      </w:tr>
      <w:tr w:rsidR="006C6CF3" w:rsidRPr="00BB39BB" w:rsidTr="006F19B3">
        <w:trPr>
          <w:gridAfter w:val="1"/>
          <w:wAfter w:w="35" w:type="dxa"/>
          <w:trHeight w:val="393"/>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مشکلات زیادی در شنیدن محاورات روزمره دارد</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 تا شدید</w:t>
            </w:r>
          </w:p>
        </w:tc>
      </w:tr>
      <w:tr w:rsidR="006C6CF3" w:rsidRPr="00BB39BB" w:rsidTr="006F19B3">
        <w:trPr>
          <w:gridAfter w:val="1"/>
          <w:wAfter w:w="35" w:type="dxa"/>
          <w:trHeight w:val="714"/>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مشکلات بسیار زیادی فرد در شنیدن محاورات روزمره دارد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شدید</w:t>
            </w:r>
          </w:p>
        </w:tc>
      </w:tr>
      <w:tr w:rsidR="006C6CF3" w:rsidRPr="00BB39BB" w:rsidTr="006F19B3">
        <w:trPr>
          <w:gridAfter w:val="1"/>
          <w:wAfter w:w="35" w:type="dxa"/>
          <w:trHeight w:val="509"/>
          <w:jc w:val="right"/>
        </w:trPr>
        <w:tc>
          <w:tcPr>
            <w:tcW w:w="8450" w:type="dxa"/>
            <w:tcBorders>
              <w:top w:val="nil"/>
              <w:left w:val="single" w:sz="8" w:space="0" w:color="auto"/>
              <w:bottom w:val="single" w:sz="8" w:space="0" w:color="auto"/>
              <w:right w:val="single" w:sz="8" w:space="0" w:color="auto"/>
            </w:tcBorders>
            <w:shd w:val="clear" w:color="auto" w:fill="auto"/>
          </w:tcPr>
          <w:p w:rsidR="006C6CF3" w:rsidRPr="00BB39BB" w:rsidRDefault="006C6CF3" w:rsidP="006F19B3">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lastRenderedPageBreak/>
              <w:t>نمی‌تواند هر نوع صدای گفتاری و یا محاوره را بشنود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6C6CF3" w:rsidRPr="00BB39BB" w:rsidRDefault="006C6CF3" w:rsidP="006F19B3">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عمیق</w:t>
            </w:r>
          </w:p>
        </w:tc>
      </w:tr>
      <w:tr w:rsidR="006C6CF3" w:rsidRPr="00BB39BB" w:rsidTr="006F19B3">
        <w:trPr>
          <w:trHeight w:val="329"/>
          <w:jc w:val="right"/>
        </w:trPr>
        <w:tc>
          <w:tcPr>
            <w:tcW w:w="10565" w:type="dxa"/>
            <w:gridSpan w:val="3"/>
            <w:tcBorders>
              <w:top w:val="nil"/>
              <w:left w:val="single" w:sz="8" w:space="0" w:color="auto"/>
              <w:bottom w:val="single" w:sz="8" w:space="0" w:color="auto"/>
              <w:right w:val="single" w:sz="8" w:space="0" w:color="auto"/>
            </w:tcBorders>
            <w:shd w:val="clear" w:color="auto" w:fill="FFFFFF"/>
          </w:tcPr>
          <w:p w:rsidR="006C6CF3" w:rsidRPr="00BB39BB" w:rsidRDefault="006C6CF3" w:rsidP="006F19B3">
            <w:pPr>
              <w:spacing w:after="0" w:line="240" w:lineRule="auto"/>
              <w:jc w:val="lowKashida"/>
              <w:rPr>
                <w:rFonts w:ascii="Times New Roman" w:eastAsia="Calibri" w:hAnsi="Times New Roman" w:cs="B Nazanin"/>
                <w:color w:val="000000"/>
                <w:szCs w:val="26"/>
                <w:shd w:val="clear" w:color="auto" w:fill="FFFFFF"/>
              </w:rPr>
            </w:pPr>
            <w:r w:rsidRPr="00BB39BB">
              <w:rPr>
                <w:rFonts w:ascii="Times New Roman" w:eastAsia="Times New Roman" w:hAnsi="Times New Roman" w:cs="B Nazanin"/>
                <w:i/>
                <w:iCs/>
                <w:color w:val="000000"/>
                <w:szCs w:val="26"/>
                <w:lang w:bidi="ar-SA"/>
              </w:rPr>
              <w:t>*</w:t>
            </w:r>
            <w:r w:rsidRPr="00BB39BB">
              <w:rPr>
                <w:rFonts w:ascii="Times New Roman" w:eastAsia="Times New Roman" w:hAnsi="Times New Roman" w:cs="B Nazanin" w:hint="cs"/>
                <w:i/>
                <w:iCs/>
                <w:color w:val="000000"/>
                <w:szCs w:val="26"/>
                <w:rtl/>
                <w:lang w:bidi="ar-SA"/>
              </w:rPr>
              <w:t>میانگین فرکانس‌های 500، 1000، 2000 و  4000 هرتز</w:t>
            </w:r>
            <w:r w:rsidRPr="00BB39BB">
              <w:rPr>
                <w:rFonts w:ascii="Times New Roman" w:eastAsia="Times New Roman" w:hAnsi="Times New Roman" w:cs="B Nazanin"/>
                <w:i/>
                <w:iCs/>
                <w:color w:val="000000"/>
                <w:szCs w:val="26"/>
                <w:lang w:bidi="ar-SA"/>
              </w:rPr>
              <w:t xml:space="preserve">            </w:t>
            </w:r>
          </w:p>
          <w:p w:rsidR="006C6CF3" w:rsidRPr="00BB39BB" w:rsidRDefault="006C6CF3" w:rsidP="006F19B3">
            <w:pPr>
              <w:spacing w:after="0" w:line="240" w:lineRule="auto"/>
              <w:jc w:val="right"/>
              <w:rPr>
                <w:rFonts w:ascii="Times New Roman" w:eastAsia="Times New Roman" w:hAnsi="Times New Roman" w:cs="B Nazanin"/>
                <w:i/>
                <w:iCs/>
                <w:color w:val="000000"/>
                <w:szCs w:val="26"/>
                <w:lang w:bidi="ar-SA"/>
              </w:rPr>
            </w:pPr>
            <w:r w:rsidRPr="00BB39BB">
              <w:rPr>
                <w:rFonts w:ascii="Times New Roman" w:eastAsia="Calibri" w:hAnsi="Times New Roman" w:cs="B Nazanin"/>
                <w:color w:val="000000"/>
                <w:szCs w:val="26"/>
                <w:shd w:val="clear" w:color="auto" w:fill="FFFFFF"/>
                <w:lang w:bidi="ar-SA"/>
              </w:rPr>
              <w:t xml:space="preserve">  </w:t>
            </w:r>
            <w:r w:rsidRPr="00CD43B5">
              <w:rPr>
                <w:rFonts w:ascii="Times New Roman" w:eastAsia="Times New Roman" w:hAnsi="Times New Roman" w:cs="B Nazanin"/>
                <w:color w:val="000000"/>
                <w:szCs w:val="26"/>
                <w:lang w:bidi="ar-SA"/>
              </w:rPr>
              <w:t xml:space="preserve">Ref.: Lancet, Wilson et al (2017); </w:t>
            </w:r>
            <w:r w:rsidRPr="00CD43B5">
              <w:rPr>
                <w:rFonts w:ascii="Times New Roman" w:eastAsia="Calibri" w:hAnsi="Times New Roman" w:cs="B Nazanin"/>
                <w:szCs w:val="26"/>
                <w:lang w:bidi="ar-SA"/>
              </w:rPr>
              <w:t xml:space="preserve"> </w:t>
            </w:r>
            <w:r w:rsidRPr="00CD43B5">
              <w:rPr>
                <w:rFonts w:ascii="Times New Roman" w:eastAsia="Times New Roman" w:hAnsi="Times New Roman" w:cs="B Nazanin"/>
                <w:color w:val="000000"/>
                <w:szCs w:val="26"/>
                <w:lang w:bidi="ar-SA"/>
              </w:rPr>
              <w:t>https://doi.org/10.1016/S0140-6736(17)31073-5</w:t>
            </w:r>
          </w:p>
        </w:tc>
      </w:tr>
    </w:tbl>
    <w:p w:rsidR="008552B4" w:rsidRDefault="003C7355" w:rsidP="00885C54">
      <w:pPr>
        <w:spacing w:after="0"/>
        <w:ind w:left="-501" w:hanging="211"/>
        <w:rPr>
          <w:rFonts w:cs="B Titr"/>
          <w:rtl/>
        </w:rPr>
      </w:pPr>
      <w:r w:rsidRPr="003C7355">
        <w:rPr>
          <w:rFonts w:cs="B Titr" w:hint="cs"/>
          <w:sz w:val="24"/>
          <w:szCs w:val="24"/>
          <w:rtl/>
        </w:rPr>
        <w:t xml:space="preserve">           </w:t>
      </w:r>
    </w:p>
    <w:p w:rsidR="00262F67" w:rsidRPr="00262F67" w:rsidRDefault="00262F67" w:rsidP="00262F67">
      <w:pPr>
        <w:jc w:val="lowKashida"/>
        <w:rPr>
          <w:rFonts w:ascii="Calibri" w:eastAsia="Calibri" w:hAnsi="Calibri" w:cs="B Yagut"/>
          <w:color w:val="FF0000"/>
          <w:sz w:val="24"/>
          <w:szCs w:val="24"/>
          <w:rtl/>
        </w:rPr>
      </w:pPr>
      <w:r w:rsidRPr="00262F67">
        <w:rPr>
          <w:rFonts w:ascii="Calibri" w:eastAsia="Calibri" w:hAnsi="Calibri" w:cs="B Yagut" w:hint="cs"/>
          <w:b/>
          <w:bCs/>
          <w:sz w:val="24"/>
          <w:szCs w:val="24"/>
          <w:rtl/>
        </w:rPr>
        <w:t xml:space="preserve">عوامل خطر ابتلا به کم شنوایی رده سنی 5 تا 18 سال: </w:t>
      </w:r>
    </w:p>
    <w:p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cs="B Titr" w:hint="cs"/>
          <w:rtl/>
        </w:rPr>
        <w:t xml:space="preserve"> </w:t>
      </w:r>
      <w:r w:rsidRPr="00262F67">
        <w:rPr>
          <w:rFonts w:ascii="Calibri" w:eastAsia="Calibri" w:hAnsi="Calibri" w:cs="B Nazanin" w:hint="cs"/>
          <w:sz w:val="24"/>
          <w:szCs w:val="24"/>
          <w:rtl/>
        </w:rPr>
        <w:t>وجود سرومن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 xml:space="preserve">فشرده و یا هرگونه جسم خارجی در مجرای شنوایی خارجی </w:t>
      </w:r>
    </w:p>
    <w:p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ascii="Calibri" w:eastAsia="Calibri" w:hAnsi="Calibri" w:cs="B Nazanin" w:hint="cs"/>
          <w:sz w:val="24"/>
          <w:szCs w:val="24"/>
          <w:rtl/>
        </w:rPr>
        <w:t xml:space="preserve">وجود درد، تورم، و تندرتس در اطراف لاله گوش و مجرا و یا خارش شدید در گوش </w:t>
      </w:r>
    </w:p>
    <w:p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وجود ترشح از گوش ها</w:t>
      </w:r>
    </w:p>
    <w:p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 xml:space="preserve"> وجود هر گونه ناهنجاری در سر و صورت 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شکلی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لاله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گوش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مجرا، وجود زائده گوش (</w:t>
      </w:r>
      <w:r w:rsidRPr="00262F67">
        <w:rPr>
          <w:rFonts w:ascii="Calibri" w:eastAsia="Calibri" w:hAnsi="Calibri" w:cs="B Nazanin"/>
          <w:sz w:val="24"/>
          <w:szCs w:val="24"/>
        </w:rPr>
        <w:t>Ear Tags</w:t>
      </w:r>
      <w:r w:rsidRPr="00262F67">
        <w:rPr>
          <w:rFonts w:ascii="Calibri" w:eastAsia="Calibri" w:hAnsi="Calibri" w:cs="B Nazanin" w:hint="cs"/>
          <w:sz w:val="24"/>
          <w:szCs w:val="24"/>
          <w:rtl/>
        </w:rPr>
        <w:t>)، وجود سوراخ یا منافذ روی گوش، و ناهنجاری های استخوان گیجگاهی</w:t>
      </w:r>
    </w:p>
    <w:p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یافته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فیزیکی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روی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انتقالی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دائمی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باشند،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دسته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سفید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جلوی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پیشانی</w:t>
      </w:r>
      <w:r w:rsidRPr="00262F67">
        <w:rPr>
          <w:rFonts w:ascii="Calibri" w:eastAsia="Calibri" w:hAnsi="Calibri" w:cs="B Nazanin"/>
          <w:sz w:val="24"/>
          <w:szCs w:val="24"/>
        </w:rPr>
        <w:t xml:space="preserve">  </w:t>
      </w:r>
    </w:p>
    <w:p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مصرف</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خطر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اتوتوکسیک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آمینوگلیکوزیدی،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دیورتیک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فورسماید،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کینین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هیدروکلروکین،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سالیسیلات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شیمی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درمانی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کربوپلاتین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Pr>
        <w:t xml:space="preserve"> ....</w:t>
      </w:r>
    </w:p>
    <w:p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پیشرونده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دیر</w:t>
      </w:r>
      <w:r w:rsidRPr="00262F67">
        <w:rPr>
          <w:rFonts w:ascii="Calibri" w:eastAsia="Calibri" w:hAnsi="Calibri" w:cs="B Nazanin"/>
          <w:sz w:val="24"/>
          <w:szCs w:val="24"/>
          <w:rtl/>
        </w:rPr>
        <w:t>-</w:t>
      </w:r>
      <w:r w:rsidRPr="00262F67">
        <w:rPr>
          <w:rFonts w:ascii="Calibri" w:eastAsia="Calibri" w:hAnsi="Calibri" w:cs="B Nazanin" w:hint="cs"/>
          <w:sz w:val="24"/>
          <w:szCs w:val="24"/>
          <w:rtl/>
        </w:rPr>
        <w:t>آغاز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نوروفیبرماتوز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نوع</w:t>
      </w:r>
      <w:r w:rsidRPr="00262F67">
        <w:rPr>
          <w:rFonts w:ascii="Calibri" w:eastAsia="Calibri" w:hAnsi="Calibri" w:cs="B Nazanin"/>
          <w:sz w:val="24"/>
          <w:szCs w:val="24"/>
          <w:rtl/>
        </w:rPr>
        <w:t xml:space="preserve"> 2</w:t>
      </w:r>
      <w:r w:rsidRPr="00262F67">
        <w:rPr>
          <w:rFonts w:ascii="Calibri" w:eastAsia="Calibri" w:hAnsi="Calibri" w:cs="B Nazanin" w:hint="cs"/>
          <w:sz w:val="24"/>
          <w:szCs w:val="24"/>
          <w:rtl/>
        </w:rPr>
        <w:t>،</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استئوپتروزیس،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آشر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ودیگر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شناخته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شایع</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واردنبرگ،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آلپورت،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پندرد،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ژرول</w:t>
      </w:r>
      <w:r w:rsidRPr="00262F67">
        <w:rPr>
          <w:rFonts w:ascii="Calibri" w:eastAsia="Calibri" w:hAnsi="Calibri" w:cs="B Nazanin"/>
          <w:sz w:val="24"/>
          <w:szCs w:val="24"/>
          <w:rtl/>
        </w:rPr>
        <w:t>-</w:t>
      </w:r>
      <w:r w:rsidRPr="00262F67">
        <w:rPr>
          <w:rFonts w:ascii="Calibri" w:eastAsia="Calibri" w:hAnsi="Calibri" w:cs="B Nazanin" w:hint="cs"/>
          <w:sz w:val="24"/>
          <w:szCs w:val="24"/>
          <w:rtl/>
        </w:rPr>
        <w:t>لانک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نیلسون</w:t>
      </w:r>
      <w:r w:rsidRPr="00262F67">
        <w:rPr>
          <w:rFonts w:ascii="Calibri" w:eastAsia="Calibri" w:hAnsi="Calibri" w:cs="B Nazanin"/>
          <w:sz w:val="24"/>
          <w:szCs w:val="24"/>
          <w:rtl/>
        </w:rPr>
        <w:t>.</w:t>
      </w:r>
    </w:p>
    <w:p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اختلالات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نورودژنراتیو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هانتر،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نوروپاتی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حرکتی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آتاکسی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فردریش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شارکوت</w:t>
      </w:r>
      <w:r w:rsidRPr="00262F67">
        <w:rPr>
          <w:rFonts w:ascii="Calibri" w:eastAsia="Calibri" w:hAnsi="Calibri" w:cs="B Nazanin"/>
          <w:sz w:val="24"/>
          <w:szCs w:val="24"/>
          <w:rtl/>
        </w:rPr>
        <w:t>-</w:t>
      </w:r>
      <w:r w:rsidRPr="00262F67">
        <w:rPr>
          <w:rFonts w:ascii="Calibri" w:eastAsia="Calibri" w:hAnsi="Calibri" w:cs="B Nazanin" w:hint="cs"/>
          <w:sz w:val="24"/>
          <w:szCs w:val="24"/>
          <w:rtl/>
        </w:rPr>
        <w:t>ماری</w:t>
      </w:r>
      <w:r w:rsidRPr="00262F67">
        <w:rPr>
          <w:rFonts w:ascii="Calibri" w:eastAsia="Calibri" w:hAnsi="Calibri" w:cs="B Nazanin"/>
          <w:sz w:val="24"/>
          <w:szCs w:val="24"/>
          <w:rtl/>
        </w:rPr>
        <w:t>-</w:t>
      </w:r>
      <w:r w:rsidRPr="00262F67">
        <w:rPr>
          <w:rFonts w:ascii="Calibri" w:eastAsia="Calibri" w:hAnsi="Calibri" w:cs="B Nazanin" w:hint="cs"/>
          <w:sz w:val="24"/>
          <w:szCs w:val="24"/>
          <w:rtl/>
        </w:rPr>
        <w:t>توث</w:t>
      </w:r>
      <w:r w:rsidRPr="00262F67">
        <w:rPr>
          <w:rFonts w:ascii="Calibri" w:eastAsia="Calibri" w:hAnsi="Calibri" w:cs="B Nazanin"/>
          <w:sz w:val="24"/>
          <w:szCs w:val="24"/>
          <w:rtl/>
        </w:rPr>
        <w:t>.</w:t>
      </w:r>
    </w:p>
    <w:p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نتیجه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کشت</w:t>
      </w:r>
      <w:r w:rsidRPr="00262F67">
        <w:rPr>
          <w:rFonts w:ascii="Calibri" w:eastAsia="Calibri" w:hAnsi="Calibri" w:cs="B Nazanin"/>
          <w:sz w:val="24"/>
          <w:szCs w:val="24"/>
          <w:rtl/>
        </w:rPr>
        <w:t>-</w:t>
      </w:r>
      <w:r w:rsidRPr="00262F67">
        <w:rPr>
          <w:rFonts w:ascii="Calibri" w:eastAsia="Calibri" w:hAnsi="Calibri" w:cs="B Nazanin" w:hint="cs"/>
          <w:sz w:val="24"/>
          <w:szCs w:val="24"/>
          <w:rtl/>
        </w:rPr>
        <w:t>مثبت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برخی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عفونت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شامل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مننژیت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تایید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منشا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باکتریال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بویژه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هرپس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واریسلا</w:t>
      </w:r>
      <w:r w:rsidRPr="00262F67">
        <w:rPr>
          <w:rFonts w:ascii="Calibri" w:eastAsia="Calibri" w:hAnsi="Calibri" w:cs="B Nazanin"/>
          <w:sz w:val="24"/>
          <w:szCs w:val="24"/>
          <w:rtl/>
        </w:rPr>
        <w:t>).</w:t>
      </w:r>
    </w:p>
    <w:p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کودکان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مبتلا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میانی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برگشت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پذیر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3 </w:t>
      </w:r>
      <w:r w:rsidRPr="00262F67">
        <w:rPr>
          <w:rFonts w:ascii="Calibri" w:eastAsia="Calibri" w:hAnsi="Calibri" w:cs="B Nazanin" w:hint="cs"/>
          <w:sz w:val="24"/>
          <w:szCs w:val="24"/>
          <w:rtl/>
        </w:rPr>
        <w:t>ماه</w:t>
      </w:r>
      <w:r w:rsidRPr="00262F67">
        <w:rPr>
          <w:rFonts w:ascii="Calibri" w:eastAsia="Calibri" w:hAnsi="Calibri" w:cs="B Nazanin"/>
          <w:sz w:val="24"/>
          <w:szCs w:val="24"/>
        </w:rPr>
        <w:t xml:space="preserve"> </w:t>
      </w:r>
    </w:p>
    <w:p w:rsidR="00262F67" w:rsidRPr="00262F67" w:rsidRDefault="00262F67" w:rsidP="00262F67">
      <w:pPr>
        <w:spacing w:after="0" w:line="240" w:lineRule="auto"/>
        <w:rPr>
          <w:rFonts w:ascii="BLotusBold" w:eastAsia="+mn-ea" w:hAnsi="Times New Roman" w:cs="B Nazanin"/>
          <w:b/>
          <w:bCs/>
          <w:color w:val="203886"/>
          <w:kern w:val="24"/>
          <w:sz w:val="32"/>
          <w:szCs w:val="24"/>
          <w:rtl/>
        </w:rPr>
      </w:pPr>
    </w:p>
    <w:p w:rsidR="00262F67" w:rsidRPr="00262F67" w:rsidRDefault="00262F67" w:rsidP="00262F67">
      <w:pPr>
        <w:spacing w:after="0" w:line="240" w:lineRule="auto"/>
        <w:rPr>
          <w:rFonts w:ascii="BLotusBold" w:eastAsia="+mn-ea" w:hAnsi="Times New Roman" w:cs="B Nazanin"/>
          <w:b/>
          <w:bCs/>
          <w:color w:val="203886"/>
          <w:kern w:val="24"/>
          <w:sz w:val="32"/>
          <w:szCs w:val="24"/>
          <w:rtl/>
        </w:rPr>
      </w:pPr>
    </w:p>
    <w:p w:rsidR="00262F67" w:rsidRPr="00262F67" w:rsidRDefault="00262F67" w:rsidP="00262F67">
      <w:pPr>
        <w:spacing w:after="0" w:line="240" w:lineRule="auto"/>
        <w:rPr>
          <w:rFonts w:ascii="Times New Roman" w:eastAsia="Times New Roman" w:hAnsi="Times New Roman" w:cs="Times New Roman"/>
          <w:sz w:val="16"/>
          <w:szCs w:val="16"/>
          <w:lang w:bidi="ar-SA"/>
        </w:rPr>
      </w:pPr>
      <w:r w:rsidRPr="00262F67">
        <w:rPr>
          <w:rFonts w:ascii="Calibri" w:eastAsia="Calibri" w:hAnsi="Arial" w:cs="B Nazanin" w:hint="cs"/>
          <w:b/>
          <w:bCs/>
          <w:color w:val="000000"/>
          <w:kern w:val="24"/>
          <w:sz w:val="28"/>
          <w:szCs w:val="28"/>
          <w:vertAlign w:val="superscript"/>
          <w:rtl/>
          <w:lang w:bidi="ar-SA"/>
        </w:rPr>
        <w:t xml:space="preserve">* </w:t>
      </w:r>
      <w:r w:rsidRPr="00262F67">
        <w:rPr>
          <w:rFonts w:ascii="BLotusBold" w:eastAsia="+mn-ea" w:hAnsi="Times New Roman" w:cs="B Nazanin" w:hint="cs"/>
          <w:b/>
          <w:bCs/>
          <w:color w:val="203886"/>
          <w:kern w:val="24"/>
          <w:sz w:val="32"/>
          <w:szCs w:val="24"/>
          <w:rtl/>
        </w:rPr>
        <w:t>در صورت خروج چرك، گوش را با فتیله گذاري</w:t>
      </w:r>
      <w:r w:rsidRPr="00262F67">
        <w:rPr>
          <w:rFonts w:ascii="BLotusBold" w:eastAsia="+mn-ea" w:hAnsi="BLotusBold" w:cs="B Nazanin"/>
          <w:b/>
          <w:bCs/>
          <w:color w:val="203886"/>
          <w:kern w:val="24"/>
          <w:sz w:val="32"/>
          <w:szCs w:val="24"/>
          <w:rtl/>
        </w:rPr>
        <w:t xml:space="preserve"> خشک </w:t>
      </w:r>
      <w:r w:rsidRPr="00262F67">
        <w:rPr>
          <w:rFonts w:ascii="BLotusBold" w:eastAsia="+mn-ea" w:hAnsi="Times New Roman" w:cs="B Nazanin" w:hint="cs"/>
          <w:b/>
          <w:bCs/>
          <w:color w:val="203886"/>
          <w:kern w:val="24"/>
          <w:sz w:val="32"/>
          <w:szCs w:val="24"/>
          <w:rtl/>
        </w:rPr>
        <w:t>کنید:</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پارچه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کتان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تمیز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و</w:t>
      </w:r>
      <w:r w:rsidRPr="00262F67">
        <w:rPr>
          <w:rFonts w:ascii="BLotusBold" w:eastAsia="+mn-ea" w:hAnsi="BLotusBold" w:cs="B Nazanin"/>
          <w:color w:val="000000"/>
          <w:kern w:val="24"/>
          <w:sz w:val="30"/>
          <w:szCs w:val="24"/>
          <w:rtl/>
        </w:rPr>
        <w:t xml:space="preserve"> جاذب رطوبت و یا گاز یا باند </w:t>
      </w:r>
      <w:r w:rsidRPr="00262F67">
        <w:rPr>
          <w:rFonts w:ascii="BLotusBold" w:eastAsia="+mn-ea" w:hAnsi="Times New Roman" w:cs="B Nazanin" w:hint="cs"/>
          <w:color w:val="000000"/>
          <w:kern w:val="24"/>
          <w:sz w:val="30"/>
          <w:szCs w:val="24"/>
          <w:rtl/>
        </w:rPr>
        <w:t>براى</w:t>
      </w:r>
      <w:r w:rsidRPr="00262F67">
        <w:rPr>
          <w:rFonts w:ascii="BLotusBold" w:eastAsia="+mn-ea" w:hAnsi="BLotusBold" w:cs="B Nazanin"/>
          <w:color w:val="000000"/>
          <w:kern w:val="24"/>
          <w:sz w:val="30"/>
          <w:szCs w:val="24"/>
          <w:rtl/>
        </w:rPr>
        <w:t xml:space="preserve"> تهیه فتیله استفاده کنید. از </w:t>
      </w:r>
      <w:r w:rsidRPr="00262F67">
        <w:rPr>
          <w:rFonts w:ascii="BLotusBold" w:eastAsia="+mn-ea" w:hAnsi="Times New Roman" w:cs="B Nazanin" w:hint="cs"/>
          <w:color w:val="000000"/>
          <w:kern w:val="24"/>
          <w:sz w:val="30"/>
          <w:szCs w:val="24"/>
          <w:rtl/>
        </w:rPr>
        <w:t>دستمال یا کاغذ نازك</w:t>
      </w:r>
      <w:r w:rsidRPr="00262F67">
        <w:rPr>
          <w:rFonts w:ascii="BLotusBold" w:eastAsia="+mn-ea" w:hAnsi="BLotusBold" w:cs="B Nazanin"/>
          <w:color w:val="000000"/>
          <w:kern w:val="24"/>
          <w:sz w:val="30"/>
          <w:szCs w:val="24"/>
          <w:rtl/>
        </w:rPr>
        <w:t xml:space="preserve"> که ممکن است </w:t>
      </w:r>
      <w:r w:rsidRPr="00262F67">
        <w:rPr>
          <w:rFonts w:ascii="BLotusBold" w:eastAsia="+mn-ea" w:hAnsi="Times New Roman" w:cs="B Nazanin" w:hint="cs"/>
          <w:color w:val="000000"/>
          <w:kern w:val="24"/>
          <w:sz w:val="30"/>
          <w:szCs w:val="24"/>
          <w:rtl/>
        </w:rPr>
        <w:t>بخشى</w:t>
      </w:r>
      <w:r w:rsidRPr="00262F67">
        <w:rPr>
          <w:rFonts w:ascii="BLotusBold" w:eastAsia="+mn-ea" w:hAnsi="BLotusBold" w:cs="B Nazanin"/>
          <w:color w:val="000000"/>
          <w:kern w:val="24"/>
          <w:sz w:val="30"/>
          <w:szCs w:val="24"/>
          <w:rtl/>
        </w:rPr>
        <w:t xml:space="preserve"> از آن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 استفاده نکنید .</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تا</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وقتى</w:t>
      </w:r>
      <w:r w:rsidRPr="00262F67">
        <w:rPr>
          <w:rFonts w:ascii="BLotusBold" w:eastAsia="+mn-ea" w:hAnsi="BLotusBold" w:cs="B Nazanin"/>
          <w:color w:val="000000"/>
          <w:kern w:val="24"/>
          <w:sz w:val="30"/>
          <w:szCs w:val="24"/>
          <w:rtl/>
        </w:rPr>
        <w:t xml:space="preserve"> که خیس شود،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یک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خشک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را</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جایگزین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خیس</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کنید</w:t>
      </w:r>
      <w:r w:rsidRPr="00262F67">
        <w:rPr>
          <w:rFonts w:ascii="BLotusBold" w:eastAsia="+mn-ea" w:hAnsi="BLotusBold" w:cs="B Nazanin"/>
          <w:color w:val="000000"/>
          <w:kern w:val="24"/>
          <w:sz w:val="30"/>
          <w:szCs w:val="24"/>
          <w:rtl/>
        </w:rPr>
        <w:t xml:space="preserve"> .</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را سه بار در روز و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دیگر ترشح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وجود ندارد، ادامه دهید.</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lastRenderedPageBreak/>
        <w:t>این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درمانى</w:t>
      </w:r>
      <w:r w:rsidRPr="00262F67">
        <w:rPr>
          <w:rFonts w:ascii="BLotusBold" w:eastAsia="+mn-ea" w:hAnsi="BLotusBold" w:cs="B Nazanin"/>
          <w:color w:val="000000"/>
          <w:kern w:val="24"/>
          <w:sz w:val="30"/>
          <w:szCs w:val="24"/>
          <w:rtl/>
        </w:rPr>
        <w:t xml:space="preserve"> را تا هر چند روز که لازم است </w:t>
      </w:r>
      <w:r w:rsidRPr="00262F67">
        <w:rPr>
          <w:rFonts w:ascii="BLotusBold" w:eastAsia="+mn-ea" w:hAnsi="Times New Roman" w:cs="B Nazanin" w:hint="cs"/>
          <w:color w:val="000000"/>
          <w:kern w:val="24"/>
          <w:sz w:val="30"/>
          <w:szCs w:val="24"/>
          <w:rtl/>
        </w:rPr>
        <w:t>یعنى</w:t>
      </w:r>
      <w:r w:rsidRPr="00262F67">
        <w:rPr>
          <w:rFonts w:ascii="BLotusBold" w:eastAsia="+mn-ea" w:hAnsi="BLotusBold" w:cs="B Nazanin"/>
          <w:color w:val="000000"/>
          <w:kern w:val="24"/>
          <w:sz w:val="30"/>
          <w:szCs w:val="24"/>
          <w:rtl/>
        </w:rPr>
        <w:t xml:space="preserve">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از گوش خارج </w:t>
      </w:r>
      <w:r w:rsidRPr="00262F67">
        <w:rPr>
          <w:rFonts w:ascii="BLotusBold" w:eastAsia="+mn-ea" w:hAnsi="Times New Roman" w:cs="B Nazanin" w:hint="cs"/>
          <w:color w:val="000000"/>
          <w:kern w:val="24"/>
          <w:sz w:val="30"/>
          <w:szCs w:val="24"/>
          <w:rtl/>
        </w:rPr>
        <w:t>نمى</w:t>
      </w:r>
      <w:r w:rsidRPr="00262F67">
        <w:rPr>
          <w:rFonts w:ascii="BLotusBold" w:eastAsia="+mn-ea" w:hAnsi="BLotusBold" w:cs="B Nazanin"/>
          <w:color w:val="000000"/>
          <w:kern w:val="24"/>
          <w:sz w:val="30"/>
          <w:szCs w:val="24"/>
          <w:rtl/>
        </w:rPr>
        <w:t xml:space="preserve"> شود </w:t>
      </w:r>
      <w:r w:rsidRPr="00262F67">
        <w:rPr>
          <w:rFonts w:ascii="BLotusBold" w:eastAsia="+mn-ea" w:hAnsi="Times New Roman" w:cs="B Nazanin" w:hint="cs"/>
          <w:color w:val="000000"/>
          <w:kern w:val="24"/>
          <w:sz w:val="30"/>
          <w:szCs w:val="24"/>
          <w:rtl/>
        </w:rPr>
        <w:t>و فتیله هاى</w:t>
      </w:r>
      <w:r w:rsidRPr="00262F67">
        <w:rPr>
          <w:rFonts w:ascii="BLotusBold" w:eastAsia="+mn-ea" w:hAnsi="BLotusBold" w:cs="B Nazanin"/>
          <w:color w:val="000000"/>
          <w:kern w:val="24"/>
          <w:sz w:val="30"/>
          <w:szCs w:val="24"/>
          <w:rtl/>
        </w:rPr>
        <w:t xml:space="preserve"> قرار داده شده در گوش دیگر خیس </w:t>
      </w:r>
      <w:r w:rsidRPr="00262F67">
        <w:rPr>
          <w:rFonts w:ascii="BLotusBold" w:eastAsia="+mn-ea" w:hAnsi="Times New Roman" w:cs="B Nazanin" w:hint="cs"/>
          <w:color w:val="000000"/>
          <w:kern w:val="24"/>
          <w:sz w:val="30"/>
          <w:szCs w:val="24"/>
          <w:rtl/>
        </w:rPr>
        <w:t>نمی</w:t>
      </w:r>
      <w:r w:rsidRPr="00262F67">
        <w:rPr>
          <w:rFonts w:ascii="BLotusBold" w:eastAsia="+mn-ea" w:hAnsi="BLotusBold" w:cs="B Nazanin"/>
          <w:color w:val="000000"/>
          <w:kern w:val="24"/>
          <w:sz w:val="30"/>
          <w:szCs w:val="24"/>
          <w:rtl/>
        </w:rPr>
        <w:t xml:space="preserve"> شوند</w:t>
      </w:r>
      <w:r w:rsidRPr="00262F67">
        <w:rPr>
          <w:rFonts w:ascii="BLotusBold" w:eastAsia="+mn-ea" w:hAnsi="Times New Roman" w:cs="B Nazanin" w:hint="cs"/>
          <w:color w:val="000000"/>
          <w:kern w:val="24"/>
          <w:sz w:val="30"/>
          <w:szCs w:val="24"/>
          <w:rtl/>
        </w:rPr>
        <w:t>، ادامه بدهید .</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بعد</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فتیله گذارى، قطره سیپرو فلوکساسین را سه بار در روز به مدت 2 هفته به همراه قطره بتامتازون در گوش بچکانید.</w:t>
      </w:r>
    </w:p>
    <w:p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در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فواصل</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هیچ </w:t>
      </w:r>
      <w:r w:rsidRPr="00262F67">
        <w:rPr>
          <w:rFonts w:ascii="BLotusBold" w:eastAsia="+mn-ea" w:hAnsi="Times New Roman" w:cs="B Nazanin" w:hint="cs"/>
          <w:color w:val="000000"/>
          <w:kern w:val="24"/>
          <w:sz w:val="30"/>
          <w:szCs w:val="24"/>
          <w:rtl/>
        </w:rPr>
        <w:t>چیزى</w:t>
      </w:r>
      <w:r w:rsidRPr="00262F67">
        <w:rPr>
          <w:rFonts w:ascii="BLotusBold" w:eastAsia="+mn-ea" w:hAnsi="BLotusBold" w:cs="B Nazanin"/>
          <w:color w:val="000000"/>
          <w:kern w:val="24"/>
          <w:sz w:val="30"/>
          <w:szCs w:val="24"/>
          <w:rtl/>
        </w:rPr>
        <w:t xml:space="preserve"> (نظیر روغن، مایعات یا سایر مواد) در گوش نریزید. </w:t>
      </w:r>
      <w:r w:rsidRPr="00262F67">
        <w:rPr>
          <w:rFonts w:ascii="BLotusBold" w:eastAsia="+mn-ea" w:hAnsi="Times New Roman" w:cs="B Nazanin" w:hint="cs"/>
          <w:color w:val="000000"/>
          <w:kern w:val="24"/>
          <w:sz w:val="30"/>
          <w:szCs w:val="24"/>
          <w:rtl/>
        </w:rPr>
        <w:t>اجازه شنا کردن به فرد ندهید</w:t>
      </w:r>
      <w:r w:rsidRPr="00262F67">
        <w:rPr>
          <w:rFonts w:ascii="BLotusBold" w:eastAsia="+mn-ea" w:hAnsi="BLotusBold" w:cs="B Nazanin"/>
          <w:color w:val="000000"/>
          <w:kern w:val="24"/>
          <w:sz w:val="30"/>
          <w:szCs w:val="24"/>
          <w:rtl/>
        </w:rPr>
        <w:t xml:space="preserve">. آب نباید وارد گوش </w:t>
      </w:r>
      <w:r w:rsidRPr="00262F67">
        <w:rPr>
          <w:rFonts w:ascii="BLotusBold" w:eastAsia="+mn-ea" w:hAnsi="Times New Roman" w:cs="B Nazanin" w:hint="cs"/>
          <w:color w:val="000000"/>
          <w:kern w:val="24"/>
          <w:sz w:val="30"/>
          <w:szCs w:val="24"/>
          <w:rtl/>
        </w:rPr>
        <w:t>شود.</w:t>
      </w: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8552B4" w:rsidRDefault="008552B4" w:rsidP="005F77AF">
      <w:pPr>
        <w:spacing w:after="0"/>
        <w:ind w:left="-501" w:hanging="211"/>
        <w:rPr>
          <w:rFonts w:cs="B Titr"/>
          <w:rtl/>
        </w:rPr>
      </w:pPr>
    </w:p>
    <w:p w:rsidR="005F77AF" w:rsidRPr="00E41045" w:rsidRDefault="005F77AF" w:rsidP="005F77AF">
      <w:pPr>
        <w:spacing w:after="0"/>
        <w:ind w:left="-501" w:hanging="211"/>
        <w:rPr>
          <w:rtl/>
        </w:rPr>
      </w:pPr>
      <w:r w:rsidRPr="00E41045">
        <w:rPr>
          <w:rFonts w:cs="B Titr" w:hint="cs"/>
          <w:rtl/>
        </w:rPr>
        <w:t>راهنماي معاينه و ارزيابي غده تيروئيد</w:t>
      </w:r>
    </w:p>
    <w:p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rPr>
          <w:rFonts w:cs="B Yagut"/>
          <w:b/>
          <w:bCs/>
          <w:sz w:val="20"/>
          <w:szCs w:val="20"/>
          <w:rtl/>
        </w:rPr>
      </w:pPr>
      <w:r w:rsidRPr="00E41045">
        <w:rPr>
          <w:rFonts w:cs="B Yagut" w:hint="cs"/>
          <w:b/>
          <w:bCs/>
          <w:sz w:val="20"/>
          <w:szCs w:val="20"/>
          <w:rtl/>
        </w:rPr>
        <w:t>برای معاینه تیروئید فرد از او بخواهید در مقابل شما بایستد و چانه را در وضعیت عادی قرار دهد، در حالت عادی در قسمت پایین گردن برآمدگی مشاهده نمی شود و خالی است. در آن هایی که گواتر دارند، بالای فرورفتگی جناغ برآمدگی دیده می شود که معمولا از خط میانی به دو طرف گسترده شده است. این برآمدگی گاهی کوچک و به اندازه یک بادام است. ولی ممکن است بزرگ تر باشد و حتی آنچنان بزرگ که همه قسمت های گردن را بگیرد و به زیر چانه برسد.</w:t>
      </w:r>
    </w:p>
    <w:p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spacing w:after="0"/>
        <w:rPr>
          <w:rFonts w:cs="B Yagut"/>
          <w:b/>
          <w:bCs/>
          <w:sz w:val="20"/>
          <w:szCs w:val="20"/>
          <w:rtl/>
        </w:rPr>
      </w:pPr>
      <w:r w:rsidRPr="00E41045">
        <w:rPr>
          <w:rFonts w:cs="B Yagut"/>
          <w:b/>
          <w:bCs/>
          <w:sz w:val="20"/>
          <w:szCs w:val="20"/>
        </w:rPr>
        <w:t>Lid lag</w:t>
      </w:r>
      <w:r w:rsidRPr="00E41045">
        <w:rPr>
          <w:rFonts w:cs="B Yagut" w:hint="cs"/>
          <w:b/>
          <w:bCs/>
          <w:sz w:val="20"/>
          <w:szCs w:val="20"/>
          <w:rtl/>
        </w:rPr>
        <w:t xml:space="preserve">: وضعیتی است که پلک فوقانی قادر به دنبال کردن چرخش چشم نیست و پلک فوقانی پشت لبه فوقانی عنبیه در حرکت چشم رو به پائین قرار می گیرد، این حالت معمولا واضح است وقتی که پلک قادر به حرکت نیست یا وقتی که حرکت پلک فوقانی به طور قابل ملاحظه ای بعد از حرکت چشم است. یک پدیده مشابه در لبه تحتانی وقتی که چشم به سمت پایین حرکت می کند، اگر مشاهده این حرکت سریع باشد تشخیص ممکن است </w:t>
      </w:r>
      <w:r w:rsidRPr="00E41045">
        <w:rPr>
          <w:rFonts w:cs="B Yagut"/>
          <w:b/>
          <w:bCs/>
          <w:sz w:val="20"/>
          <w:szCs w:val="20"/>
        </w:rPr>
        <w:t>missed</w:t>
      </w:r>
      <w:r w:rsidRPr="00E41045">
        <w:rPr>
          <w:rFonts w:cs="B Yagut" w:hint="cs"/>
          <w:b/>
          <w:bCs/>
          <w:sz w:val="20"/>
          <w:szCs w:val="20"/>
          <w:rtl/>
        </w:rPr>
        <w:t xml:space="preserve"> شود.</w:t>
      </w:r>
    </w:p>
    <w:p w:rsidR="005F77AF" w:rsidRPr="00CF1768" w:rsidRDefault="005F77AF" w:rsidP="005F77AF">
      <w:pPr>
        <w:tabs>
          <w:tab w:val="left" w:pos="7914"/>
        </w:tabs>
        <w:spacing w:after="0" w:line="240" w:lineRule="auto"/>
        <w:rPr>
          <w:rFonts w:cs="B Yagut"/>
          <w:b/>
          <w:bCs/>
          <w:color w:val="000000" w:themeColor="text1"/>
          <w:sz w:val="18"/>
          <w:szCs w:val="18"/>
          <w:rtl/>
        </w:rPr>
      </w:pPr>
      <w:r w:rsidRPr="00CF1768">
        <w:rPr>
          <w:rFonts w:cs="B Yagut" w:hint="cs"/>
          <w:b/>
          <w:bCs/>
          <w:color w:val="000000" w:themeColor="text1"/>
          <w:sz w:val="18"/>
          <w:szCs w:val="18"/>
          <w:rtl/>
        </w:rPr>
        <w:t>ترمور: براي ارزيابي ترمور، بايد فرد مورد معاينه در حال نشسته و يا ايستاده، دست هاي خود را جلو آورده و انگشتان دست هاي خود را باز كند. وجود لرزش هاي ظريف در انگشتان بيانگر ترمور است.</w:t>
      </w:r>
    </w:p>
    <w:p w:rsidR="005F77AF" w:rsidRDefault="005F77AF" w:rsidP="005F77AF">
      <w:pPr>
        <w:tabs>
          <w:tab w:val="left" w:pos="7914"/>
        </w:tabs>
        <w:spacing w:after="0"/>
        <w:rPr>
          <w:rFonts w:cs="B Titr"/>
          <w:rtl/>
        </w:rPr>
      </w:pPr>
    </w:p>
    <w:p w:rsidR="002647B0" w:rsidRDefault="002647B0" w:rsidP="009D23B9">
      <w:pPr>
        <w:ind w:left="-501" w:hanging="211"/>
        <w:rPr>
          <w:rFonts w:cs="B Titr"/>
          <w:b/>
          <w:bCs/>
          <w:sz w:val="28"/>
          <w:szCs w:val="28"/>
        </w:rPr>
      </w:pPr>
    </w:p>
    <w:p w:rsidR="00B02566" w:rsidRDefault="00B02566" w:rsidP="009D23B9">
      <w:pPr>
        <w:ind w:left="-501" w:hanging="211"/>
        <w:rPr>
          <w:rFonts w:cs="B Titr"/>
          <w:b/>
          <w:bCs/>
          <w:sz w:val="28"/>
          <w:szCs w:val="28"/>
        </w:rPr>
      </w:pPr>
    </w:p>
    <w:p w:rsidR="00B02566" w:rsidRDefault="00B02566" w:rsidP="009D23B9">
      <w:pPr>
        <w:ind w:left="-501" w:hanging="211"/>
        <w:rPr>
          <w:rFonts w:cs="B Titr"/>
          <w:b/>
          <w:bCs/>
          <w:sz w:val="28"/>
          <w:szCs w:val="28"/>
        </w:rPr>
      </w:pPr>
    </w:p>
    <w:p w:rsidR="00B02566" w:rsidRDefault="00B02566" w:rsidP="009D23B9">
      <w:pPr>
        <w:ind w:left="-501" w:hanging="211"/>
        <w:rPr>
          <w:rFonts w:cs="B Titr"/>
          <w:b/>
          <w:bCs/>
          <w:sz w:val="28"/>
          <w:szCs w:val="28"/>
        </w:rPr>
      </w:pPr>
    </w:p>
    <w:p w:rsidR="00B02566" w:rsidRDefault="00B02566" w:rsidP="009D23B9">
      <w:pPr>
        <w:ind w:left="-501" w:hanging="211"/>
        <w:rPr>
          <w:rFonts w:cs="B Titr"/>
          <w:b/>
          <w:bCs/>
          <w:sz w:val="28"/>
          <w:szCs w:val="28"/>
        </w:rPr>
      </w:pPr>
    </w:p>
    <w:p w:rsidR="00854F44" w:rsidRDefault="00854F44" w:rsidP="009D23B9">
      <w:pPr>
        <w:ind w:left="-501" w:hanging="211"/>
        <w:rPr>
          <w:rFonts w:cs="B Titr"/>
          <w:b/>
          <w:bCs/>
          <w:sz w:val="28"/>
          <w:szCs w:val="28"/>
        </w:rPr>
      </w:pPr>
    </w:p>
    <w:p w:rsidR="00854F44" w:rsidRDefault="00854F44" w:rsidP="009D23B9">
      <w:pPr>
        <w:ind w:left="-501" w:hanging="211"/>
        <w:rPr>
          <w:rFonts w:cs="B Titr"/>
          <w:b/>
          <w:bCs/>
          <w:sz w:val="28"/>
          <w:szCs w:val="28"/>
        </w:rPr>
      </w:pPr>
    </w:p>
    <w:p w:rsidR="00854F44" w:rsidRDefault="00854F44" w:rsidP="009D23B9">
      <w:pPr>
        <w:ind w:left="-501" w:hanging="211"/>
        <w:rPr>
          <w:rFonts w:cs="B Titr"/>
          <w:b/>
          <w:bCs/>
          <w:sz w:val="28"/>
          <w:szCs w:val="28"/>
        </w:rPr>
      </w:pPr>
    </w:p>
    <w:p w:rsidR="00854F44" w:rsidRDefault="00854F44" w:rsidP="009D23B9">
      <w:pPr>
        <w:ind w:left="-501" w:hanging="211"/>
        <w:rPr>
          <w:rFonts w:cs="B Titr"/>
          <w:b/>
          <w:bCs/>
          <w:sz w:val="28"/>
          <w:szCs w:val="28"/>
        </w:rPr>
      </w:pPr>
    </w:p>
    <w:p w:rsidR="00854F44" w:rsidRDefault="00854F44" w:rsidP="009D23B9">
      <w:pPr>
        <w:ind w:left="-501" w:hanging="211"/>
        <w:rPr>
          <w:rFonts w:cs="B Titr"/>
          <w:b/>
          <w:bCs/>
          <w:sz w:val="28"/>
          <w:szCs w:val="28"/>
        </w:rPr>
      </w:pPr>
    </w:p>
    <w:p w:rsidR="00854F44" w:rsidRPr="00CC75CE" w:rsidRDefault="00854F44" w:rsidP="00854F44">
      <w:pPr>
        <w:ind w:left="72"/>
        <w:rPr>
          <w:rFonts w:cs="B Titr"/>
          <w:b/>
          <w:bCs/>
          <w:sz w:val="20"/>
          <w:szCs w:val="20"/>
        </w:rPr>
      </w:pPr>
      <w:r w:rsidRPr="00CC75CE">
        <w:rPr>
          <w:rFonts w:cs="B Titr" w:hint="cs"/>
          <w:b/>
          <w:bCs/>
          <w:sz w:val="20"/>
          <w:szCs w:val="20"/>
          <w:rtl/>
        </w:rPr>
        <w:t>بررسي از نظر ابتلا به سل ريوي</w:t>
      </w:r>
    </w:p>
    <w:p w:rsidR="00854F44" w:rsidRPr="00553DC4" w:rsidRDefault="00854F44" w:rsidP="00854F44">
      <w:pPr>
        <w:ind w:left="72"/>
        <w:rPr>
          <w:rFonts w:cs="B Yagut"/>
          <w:b/>
          <w:bCs/>
          <w:sz w:val="20"/>
          <w:szCs w:val="20"/>
          <w:rtl/>
        </w:rPr>
      </w:pPr>
      <w:r w:rsidRPr="00553DC4">
        <w:rPr>
          <w:rFonts w:cs="B Yagut" w:hint="cs"/>
          <w:b/>
          <w:bCs/>
          <w:sz w:val="20"/>
          <w:szCs w:val="20"/>
          <w:rtl/>
        </w:rPr>
        <w:t xml:space="preserve">دقت كنيد </w:t>
      </w:r>
      <w:r>
        <w:rPr>
          <w:rFonts w:cs="B Yagut" w:hint="cs"/>
          <w:b/>
          <w:bCs/>
          <w:sz w:val="20"/>
          <w:szCs w:val="20"/>
          <w:rtl/>
        </w:rPr>
        <w:t>فردي</w:t>
      </w:r>
      <w:r w:rsidRPr="00553DC4">
        <w:rPr>
          <w:rFonts w:cs="B Yagut" w:hint="cs"/>
          <w:b/>
          <w:bCs/>
          <w:sz w:val="20"/>
          <w:szCs w:val="20"/>
          <w:rtl/>
        </w:rPr>
        <w:t xml:space="preserve"> كه با احتمال ابتلا به سل ريوي به شما مراجعه كرده است، حداقل يكي از نشانه هاي سل ريوي  (سرفه طول كشيده بيش از دو هفته، سرفه مساوي يا كم</w:t>
      </w:r>
      <w:r>
        <w:rPr>
          <w:rFonts w:cs="B Yagut" w:hint="cs"/>
          <w:b/>
          <w:bCs/>
          <w:sz w:val="20"/>
          <w:szCs w:val="20"/>
          <w:rtl/>
        </w:rPr>
        <w:t xml:space="preserve"> </w:t>
      </w:r>
      <w:r w:rsidRPr="00553DC4">
        <w:rPr>
          <w:rFonts w:cs="B Yagut" w:hint="cs"/>
          <w:b/>
          <w:bCs/>
          <w:sz w:val="20"/>
          <w:szCs w:val="20"/>
          <w:rtl/>
        </w:rPr>
        <w:t>تر از دو هفته ب</w:t>
      </w:r>
      <w:r>
        <w:rPr>
          <w:rFonts w:cs="B Yagut" w:hint="cs"/>
          <w:b/>
          <w:bCs/>
          <w:sz w:val="20"/>
          <w:szCs w:val="20"/>
          <w:rtl/>
        </w:rPr>
        <w:t xml:space="preserve">ه </w:t>
      </w:r>
      <w:r w:rsidRPr="00553DC4">
        <w:rPr>
          <w:rFonts w:cs="B Yagut" w:hint="cs"/>
          <w:b/>
          <w:bCs/>
          <w:sz w:val="20"/>
          <w:szCs w:val="20"/>
          <w:rtl/>
        </w:rPr>
        <w:t xml:space="preserve">همراه سابقه تماس با فرد مبتلا به سل) را دارد. </w:t>
      </w:r>
      <w:r>
        <w:rPr>
          <w:rFonts w:cs="B Yagut" w:hint="cs"/>
          <w:b/>
          <w:bCs/>
          <w:sz w:val="20"/>
          <w:szCs w:val="20"/>
          <w:rtl/>
        </w:rPr>
        <w:t xml:space="preserve">فرد </w:t>
      </w:r>
      <w:r w:rsidRPr="00553DC4">
        <w:rPr>
          <w:rFonts w:cs="B Yagut" w:hint="cs"/>
          <w:b/>
          <w:bCs/>
          <w:sz w:val="20"/>
          <w:szCs w:val="20"/>
          <w:rtl/>
        </w:rPr>
        <w:t>با احتمال ابتلا به سل ريوي را ب</w:t>
      </w:r>
      <w:r>
        <w:rPr>
          <w:rFonts w:cs="B Yagut" w:hint="cs"/>
          <w:b/>
          <w:bCs/>
          <w:sz w:val="20"/>
          <w:szCs w:val="20"/>
          <w:rtl/>
        </w:rPr>
        <w:t xml:space="preserve">ه </w:t>
      </w:r>
      <w:r w:rsidRPr="00553DC4">
        <w:rPr>
          <w:rFonts w:cs="B Yagut" w:hint="cs"/>
          <w:b/>
          <w:bCs/>
          <w:sz w:val="20"/>
          <w:szCs w:val="20"/>
          <w:rtl/>
        </w:rPr>
        <w:t>شرح زير ارزيابي كنيد:</w:t>
      </w:r>
    </w:p>
    <w:p w:rsidR="00854F44" w:rsidRPr="00CF1768" w:rsidRDefault="00854F44" w:rsidP="00854F44">
      <w:pPr>
        <w:rPr>
          <w:rFonts w:cs="B Yagut"/>
          <w:b/>
          <w:bCs/>
          <w:color w:val="000000" w:themeColor="text1"/>
        </w:rPr>
      </w:pPr>
      <w:r w:rsidRPr="00553DC4">
        <w:rPr>
          <w:rFonts w:cs="B Yagut" w:hint="cs"/>
          <w:b/>
          <w:bCs/>
          <w:sz w:val="20"/>
          <w:szCs w:val="20"/>
          <w:rtl/>
        </w:rPr>
        <w:t xml:space="preserve"> </w:t>
      </w:r>
      <w:r w:rsidRPr="00FC637B">
        <w:rPr>
          <w:rFonts w:cs="B Yagut" w:hint="cs"/>
          <w:b/>
          <w:bCs/>
          <w:rtl/>
        </w:rPr>
        <w:t xml:space="preserve">جدول ارزيابي از </w:t>
      </w:r>
      <w:r w:rsidRPr="00CF1768">
        <w:rPr>
          <w:rFonts w:cs="B Yagut" w:hint="cs"/>
          <w:b/>
          <w:bCs/>
          <w:color w:val="000000" w:themeColor="text1"/>
          <w:rtl/>
        </w:rPr>
        <w:t>نظر ابتلا به سل ريوي</w:t>
      </w:r>
    </w:p>
    <w:p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جواب</w:t>
      </w:r>
      <w:r w:rsidRPr="00CF1768">
        <w:rPr>
          <w:rFonts w:cs="B Yagut"/>
          <w:b/>
          <w:bCs/>
          <w:color w:val="000000" w:themeColor="text1"/>
          <w:sz w:val="20"/>
          <w:szCs w:val="20"/>
        </w:rPr>
        <w:t xml:space="preserve"> </w:t>
      </w:r>
      <w:r w:rsidRPr="00CF1768">
        <w:rPr>
          <w:rFonts w:cs="B Yagut" w:hint="cs"/>
          <w:b/>
          <w:bCs/>
          <w:color w:val="000000" w:themeColor="text1"/>
          <w:sz w:val="20"/>
          <w:szCs w:val="20"/>
          <w:rtl/>
        </w:rPr>
        <w:t xml:space="preserve">حداقل 2 نمونه از 3  نمونه  اسمير از خلط ارسالي در آزمايش مستقيم مثبت است فرد تحت عنوان سل ريوي اسمير خلط مثبت تحت درمان سل قرار مي گيرد. </w:t>
      </w:r>
    </w:p>
    <w:p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يك نمونه از 3 نمونه اسمير خلط مثبت است و علايم راديوگرافيك مؤيد سل نيز وجود دارد فرد  به عنوان سل ريوي اسمير خلط مثبت تحت درمان سل قرار مي گيرد. فرد داراي يك اسمير مثبت از خلط بدون نشانه هاي راديوگرافيك مؤيد سل را، برای بررسی توسط فوکال پوینت عفونی یا کمیته فنی سل شهرستان ارجاع کنید.</w:t>
      </w:r>
    </w:p>
    <w:p w:rsidR="00854F44" w:rsidRPr="00CF1768" w:rsidRDefault="00854F44" w:rsidP="00CE2CBA">
      <w:pPr>
        <w:numPr>
          <w:ilvl w:val="0"/>
          <w:numId w:val="26"/>
        </w:numPr>
        <w:tabs>
          <w:tab w:val="left" w:pos="182"/>
        </w:tabs>
        <w:rPr>
          <w:rFonts w:cs="B Yagut"/>
          <w:b/>
          <w:bCs/>
          <w:color w:val="000000" w:themeColor="text1"/>
          <w:sz w:val="20"/>
          <w:szCs w:val="20"/>
          <w:rtl/>
        </w:rPr>
      </w:pPr>
      <w:r w:rsidRPr="00CF1768">
        <w:rPr>
          <w:rFonts w:cs="B Yagut" w:hint="cs"/>
          <w:b/>
          <w:bCs/>
          <w:color w:val="000000" w:themeColor="text1"/>
          <w:sz w:val="20"/>
          <w:szCs w:val="20"/>
          <w:rtl/>
        </w:rPr>
        <w:t>در صورتي كه هر 3  مورد  اسمير خلط تهیه و آزمایش شده منفي است، براي فرد 10 تا 14 روز درمان غير اختصاصي را طبق برنامه كشوري مبارزه با سل (استفاده نكردن از ريفامپيسين، آمينوگليكوزيد ها و كينولون ها) تجويز كنيد. پس از آن، در صورتي كه نشانه هاي بهبودي ظاهر نشود و نشانه هاي باليني پايدار باقي بمانند از خلط فرد در همان زمان مراجعه ( بعد از 14 روز)، مجددا یک نمونه خلط گرفته و همانند نوبت اول دو نمونه خلط بعدی را نیز اخذ نمایید. چنانچه از 3 مورد اسمير مجدد، حداقل 2 مورد مثبت گزارش شود فرد تحت عنوان سل ريوي اسمير خلط مثبت تحت درمان سل قرار مي گيرد. چنانچه تنها یک نمونه مثبت گردد، انجام رادیوگرافی قفسه سینه ضرورت دارد؛ در این حالت وجود 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w:t>
      </w:r>
    </w:p>
    <w:p w:rsidR="00854F44" w:rsidRPr="00CF1768" w:rsidRDefault="00854F44" w:rsidP="00854F44">
      <w:pPr>
        <w:rPr>
          <w:rFonts w:cs="B Yagut"/>
          <w:b/>
          <w:bCs/>
          <w:color w:val="000000" w:themeColor="text1"/>
          <w:rtl/>
        </w:rPr>
      </w:pPr>
      <w:r w:rsidRPr="00CF1768">
        <w:rPr>
          <w:rFonts w:cs="B Yagut" w:hint="cs"/>
          <w:b/>
          <w:bCs/>
          <w:color w:val="000000" w:themeColor="text1"/>
          <w:rtl/>
        </w:rPr>
        <w:t xml:space="preserve">فرد را از نظر ابتلا به سل طبقه بندي کنيد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را با توجه به نشانه ها، نتايج اسمير خلط، راديوگرافي قفسه سینه و سابقه ابتلا به سل در گذشته به شرح زير طبقه بندي و تحت مراقبت قرار دهید:</w:t>
      </w:r>
    </w:p>
    <w:p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lastRenderedPageBreak/>
        <w:t>الف) طبقه بندی از نظر محل ابتلا:</w:t>
      </w:r>
    </w:p>
    <w:p w:rsidR="00854F44" w:rsidRPr="00CF1768" w:rsidRDefault="00854F44" w:rsidP="00854F44">
      <w:pPr>
        <w:ind w:left="465"/>
        <w:rPr>
          <w:rFonts w:cs="B Yagut"/>
          <w:b/>
          <w:bCs/>
          <w:color w:val="000000" w:themeColor="text1"/>
          <w:sz w:val="20"/>
          <w:szCs w:val="20"/>
        </w:rPr>
      </w:pPr>
      <w:r w:rsidRPr="00CF1768">
        <w:rPr>
          <w:rFonts w:cs="B Yagut" w:hint="cs"/>
          <w:b/>
          <w:bCs/>
          <w:color w:val="000000" w:themeColor="text1"/>
          <w:sz w:val="20"/>
          <w:szCs w:val="20"/>
          <w:rtl/>
        </w:rPr>
        <w:t>الف- 1) سل ریوی: بیمار بر اساس نتیجه آزمایش اسمیر خلط و / یا رادیو گرافی قفسه سینه، درگیری پارانشیم ریه را دارد. در این صورت بیمار در دسته "سل ریوی" که خود دارای زیر گروه های "</w:t>
      </w:r>
      <w:r w:rsidRPr="00CF1768">
        <w:rPr>
          <w:rFonts w:cs="B Yagut" w:hint="cs"/>
          <w:b/>
          <w:bCs/>
          <w:color w:val="000000" w:themeColor="text1"/>
          <w:sz w:val="20"/>
          <w:szCs w:val="20"/>
          <w:u w:val="single"/>
          <w:rtl/>
        </w:rPr>
        <w:t>اسمیر خلط مثبت</w:t>
      </w:r>
      <w:r w:rsidRPr="00CF1768">
        <w:rPr>
          <w:rFonts w:cs="B Yagut" w:hint="cs"/>
          <w:b/>
          <w:bCs/>
          <w:color w:val="000000" w:themeColor="text1"/>
          <w:sz w:val="20"/>
          <w:szCs w:val="20"/>
          <w:rtl/>
        </w:rPr>
        <w:t>" و "</w:t>
      </w:r>
      <w:r w:rsidRPr="00CF1768">
        <w:rPr>
          <w:rFonts w:cs="B Yagut" w:hint="cs"/>
          <w:b/>
          <w:bCs/>
          <w:color w:val="000000" w:themeColor="text1"/>
          <w:sz w:val="20"/>
          <w:szCs w:val="20"/>
          <w:u w:val="single"/>
          <w:rtl/>
        </w:rPr>
        <w:t>اسمیر خلط منفی</w:t>
      </w:r>
      <w:r w:rsidRPr="00CF1768">
        <w:rPr>
          <w:rFonts w:cs="B Yagut" w:hint="cs"/>
          <w:b/>
          <w:bCs/>
          <w:color w:val="000000" w:themeColor="text1"/>
          <w:sz w:val="20"/>
          <w:szCs w:val="20"/>
          <w:rtl/>
        </w:rPr>
        <w:t xml:space="preserve">" (به شرح زیر) است طبقه بندی می شود. </w:t>
      </w:r>
    </w:p>
    <w:p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2 يا 3 اسمير مثبت از خلط يا داراي يك اسمير مثبت از خلط به همراه  نشانه هاي راديوگرافيك مؤيد سل در طبقه بندي " فرد مبتلا به سل ریوی اسمير خلط مثبت " قرار مي گيرد. فرد را مطابق با جدول (برنامه كشوري مبارزه با سل) درمان كنيد. به تيم غير پزشك پسخوراند دهيد كه افراد در تماس نزدیک با فرد را بر اساس دستورالعمل برنامه کنترل سل مورد بررسي قرار داده، کودکان و نیز بزرگسالان دارای ضعف سیستم ایمنی در تماس را برای بررسی های تکمیلی به پزشک ارجاع دهند. همچنین  به تيم غير پزشك پسخوراند دهيد. فرد مبتلا را تا پايان مرحله حمله ای درمان روزانه پيگيري و داروهایشان را تحت نظارت مستقیم ناظر درمانی دریافت کرده و از نظر بروز عوارض دارویی مورد پرسش قرار می گیرند و هر دو هفته يك بار به پزشك مركز ارجاع و پس از آن يعني تا پايان مرحله نگهدارنده درمان، ترجیحا به صورت روزانه و در صورت عدم امکان، به صورت هفتگي پيگيري و ماهانه به پزشك مركز ارجاع دهد. تهیه دو نمونه خلط از بیمار برای انجام آزمایش خلط حین درمان برای موارد سل ریوی اسمیر خلط مثبت، در پایان مرحله حمله ای و سپس پایان ماه دوم و پایانی مرحله نگهدارنده درمان از موارد دیگری است که باید به تیم غیر پزشک پسخوراند دهید. به فرد و همراه وي در خصوص درمان پذيري بيماري، طول مدت درمان، كنترل راه هاي سرايت و طول مدت سرايت پذيري بيماري و چگونگي برخورد با عوارض دارويي را آموزش دهيد.</w:t>
      </w:r>
    </w:p>
    <w:p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يك اسمير مثبت از خلط بدون  نشانه هاي راديوگرافيك مؤيد سل يا داراي هر 3  اسمير منفي از خلط است در طبقه بندي " مشكوك به سل "  قرار مي گيرد. پيگيري و بررسي در اين زمينه در قسمت ارزيابي عنوان شده است. در این موارد نهایتا یا تشخیص سل برای بیمار رد می شود و یا بیمار تحت عنوان سل ریوی اسمیر خلط منفی طبقه بندی و تحت درمان قرار می گیرد.</w:t>
      </w:r>
    </w:p>
    <w:p w:rsidR="00854F44" w:rsidRPr="00CF1768" w:rsidRDefault="00854F44" w:rsidP="00854F44">
      <w:pPr>
        <w:ind w:left="465"/>
        <w:rPr>
          <w:rFonts w:ascii="IPT.Traffic" w:hAnsi="IPT.Traffic" w:cs="B Yagut"/>
          <w:b/>
          <w:bCs/>
          <w:color w:val="000000" w:themeColor="text1"/>
          <w:sz w:val="20"/>
          <w:szCs w:val="20"/>
          <w:rtl/>
        </w:rPr>
      </w:pPr>
      <w:r w:rsidRPr="00CF1768">
        <w:rPr>
          <w:rFonts w:cs="B Yagut" w:hint="cs"/>
          <w:b/>
          <w:bCs/>
          <w:color w:val="000000" w:themeColor="text1"/>
          <w:sz w:val="20"/>
          <w:szCs w:val="20"/>
          <w:rtl/>
        </w:rPr>
        <w:t xml:space="preserve">الف- 2) سل  خارج ریوی: چنانچه بیماری ارگان دیگری بجز پارانشیم ریه را در فرد مبتلا به سل درگیر کرده باشد، بیمار تحت عنوان سل خارج ریوی طبقه بندی و بجز موارد مشخص شده در کتاب راهنمای کشوری مبارزه با سل (که نیازمند درمان طولانی مدت تری هستند)، بقیه موارد سل خارج ریوی، مشابه موارد سل ریوی درمان می شوند. تنها تفاوت موجود، تمرکز بر روند وزن بیمار در حین درمان بجای انجام آزمایشات خلط حین درمان می باشد؛ هر چند که انجام یک بار آزمایش خلط در پایان دوره حمله ای موارد سل خارج ریوی نیز توصیه می شود. </w:t>
      </w:r>
      <w:r w:rsidRPr="00CF1768">
        <w:rPr>
          <w:rFonts w:ascii="IPT.Traffic" w:hAnsi="IPT.Traffic" w:cs="B Yagut" w:hint="cs"/>
          <w:b/>
          <w:bCs/>
          <w:color w:val="000000" w:themeColor="text1"/>
          <w:sz w:val="20"/>
          <w:szCs w:val="20"/>
          <w:u w:val="single"/>
          <w:rtl/>
        </w:rPr>
        <w:t>نکته:</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بيماري كه ب</w:t>
      </w:r>
      <w:r w:rsidRPr="00CF1768">
        <w:rPr>
          <w:rFonts w:ascii="IPT.Traffic" w:hAnsi="IPT.Traffic" w:cs="B Yagut" w:hint="cs"/>
          <w:b/>
          <w:bCs/>
          <w:color w:val="000000" w:themeColor="text1"/>
          <w:sz w:val="20"/>
          <w:szCs w:val="20"/>
          <w:rtl/>
        </w:rPr>
        <w:t xml:space="preserve">ه </w:t>
      </w:r>
      <w:r w:rsidRPr="00CF1768">
        <w:rPr>
          <w:rFonts w:ascii="IPT.Traffic" w:hAnsi="IPT.Traffic" w:cs="B Yagut"/>
          <w:b/>
          <w:bCs/>
          <w:color w:val="000000" w:themeColor="text1"/>
          <w:sz w:val="20"/>
          <w:szCs w:val="20"/>
          <w:rtl/>
        </w:rPr>
        <w:t xml:space="preserve">طور  همزمان هم به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 xml:space="preserve">سل </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وهم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سل خارج 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 مبتلا باشد به عنوان سل ريوي  ثبت مي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شود.</w:t>
      </w:r>
    </w:p>
    <w:p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ب) طبقه بندی بر اساس سابقه درمان سل در گذشته</w:t>
      </w:r>
    </w:p>
    <w:p w:rsidR="00854F44" w:rsidRPr="00CF1768" w:rsidRDefault="00251B59" w:rsidP="00854F44">
      <w:pPr>
        <w:ind w:left="324"/>
        <w:rPr>
          <w:rFonts w:cs="B Yagut"/>
          <w:b/>
          <w:bCs/>
          <w:color w:val="000000" w:themeColor="text1"/>
          <w:sz w:val="20"/>
          <w:szCs w:val="20"/>
          <w:rtl/>
        </w:rPr>
      </w:pPr>
      <w:r>
        <w:rPr>
          <w:rFonts w:cs="B Yagut"/>
          <w:b/>
          <w:bCs/>
          <w:color w:val="000000" w:themeColor="text1"/>
          <w:sz w:val="20"/>
          <w:szCs w:val="20"/>
        </w:rPr>
        <w:t xml:space="preserve">    </w:t>
      </w:r>
      <w:r w:rsidR="00854F44" w:rsidRPr="00CF1768">
        <w:rPr>
          <w:rFonts w:cs="B Yagut" w:hint="cs"/>
          <w:b/>
          <w:bCs/>
          <w:color w:val="000000" w:themeColor="text1"/>
          <w:sz w:val="20"/>
          <w:szCs w:val="20"/>
          <w:rtl/>
        </w:rPr>
        <w:t>موارد مبتلا به سل (اعم از ریوی یا خارج ریوی) بر اساس سابقه دریافت درمان ضد سل در گذشته، در کی از گروه های زیر طبقه بندی می شوند. این طبقه بندی ملاک اصلی در تعیین گروه درمانی بیمار است.</w:t>
      </w:r>
    </w:p>
    <w:p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ب- 1) مورد جدید سل: بيماري كه در گذشته هيچگاه درمان ضد سل دريافت ننموده و يا سابقه مصرف داروهاي ضد سل در او</w:t>
      </w:r>
      <w:r w:rsidRPr="00CF1768">
        <w:rPr>
          <w:rFonts w:cs="B Yagut"/>
          <w:b/>
          <w:bCs/>
          <w:color w:val="000000" w:themeColor="text1"/>
          <w:sz w:val="20"/>
          <w:szCs w:val="20"/>
        </w:rPr>
        <w:t xml:space="preserve"> </w:t>
      </w:r>
      <w:r w:rsidRPr="00CF1768">
        <w:rPr>
          <w:rFonts w:cs="B Yagut" w:hint="cs"/>
          <w:b/>
          <w:bCs/>
          <w:color w:val="000000" w:themeColor="text1"/>
          <w:sz w:val="20"/>
          <w:szCs w:val="20"/>
          <w:rtl/>
        </w:rPr>
        <w:t>کمتر از 4 هفته باشد. برای این بیماران گروه یک درمانی مطابق جداول بعدی تجویز می شود.</w:t>
      </w:r>
    </w:p>
    <w:p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lastRenderedPageBreak/>
        <w:t xml:space="preserve">ب- 2) مورد تحت درمان مجدد: بیماری که در گذشته حداقل یکماه درمان ضد سل دریافت کرده باشد؛ که خود می تواند به زیر گروه هایی نظیر عود، شکست و یاغیبت از درمان تقسیم شود. برای این بیماران  ضمن تهیه نمونه خلط و ارسال جهت انجام آزمایش کشت و آنتی بیوگرام، گروه دو درمانی مطابق جداول بعدی بعنوان درمان موقت تجویز و نتیجه آنتی بیوگرام برای تعیین رژیم دارویی نهایی بیمار مورد پیگیری فعال قرار  می گیرد. </w:t>
      </w:r>
    </w:p>
    <w:p w:rsidR="00854F44" w:rsidRPr="00CF1768" w:rsidRDefault="00854F44" w:rsidP="00854F44">
      <w:pPr>
        <w:rPr>
          <w:rFonts w:cs="B Yagut"/>
          <w:b/>
          <w:bCs/>
          <w:color w:val="000000" w:themeColor="text1"/>
          <w:rtl/>
        </w:rPr>
      </w:pPr>
      <w:r w:rsidRPr="00CF1768">
        <w:rPr>
          <w:rFonts w:cs="B Yagut" w:hint="cs"/>
          <w:b/>
          <w:bCs/>
          <w:color w:val="000000" w:themeColor="text1"/>
          <w:rtl/>
        </w:rPr>
        <w:t>مداخلات آموزشي به منظور مراقبت از بيماري سل:</w:t>
      </w:r>
    </w:p>
    <w:p w:rsidR="00854F44" w:rsidRPr="00CF1768" w:rsidRDefault="00854F44" w:rsidP="00854F44">
      <w:pPr>
        <w:rPr>
          <w:rFonts w:cs="B Yagut"/>
          <w:b/>
          <w:bCs/>
          <w:color w:val="000000" w:themeColor="text1"/>
          <w:sz w:val="20"/>
          <w:szCs w:val="20"/>
          <w:u w:val="single"/>
          <w:rtl/>
        </w:rPr>
      </w:pPr>
      <w:r w:rsidRPr="00CF1768">
        <w:rPr>
          <w:rFonts w:cs="B Yagut" w:hint="cs"/>
          <w:b/>
          <w:bCs/>
          <w:color w:val="000000" w:themeColor="text1"/>
          <w:sz w:val="20"/>
          <w:szCs w:val="20"/>
          <w:u w:val="single"/>
          <w:rtl/>
        </w:rPr>
        <w:t>توصيه هاي كلي</w:t>
      </w:r>
    </w:p>
    <w:p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برخورداري از تهويه و نور كافي (تابش مستقيم نور آفتاب در ساعاتي از روز در اتاق بيمار)</w:t>
      </w:r>
    </w:p>
    <w:p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 xml:space="preserve"> تغذيه مناسب</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u w:val="single"/>
          <w:rtl/>
        </w:rPr>
        <w:t>توصیه های اختصاصی</w:t>
      </w:r>
      <w:r w:rsidRPr="00CF1768">
        <w:rPr>
          <w:rFonts w:cs="B Yagut" w:hint="cs"/>
          <w:b/>
          <w:bCs/>
          <w:color w:val="000000" w:themeColor="text1"/>
          <w:sz w:val="20"/>
          <w:szCs w:val="20"/>
          <w:rtl/>
        </w:rPr>
        <w:t xml:space="preserve"> (مطالب آموزشی در دو صفحه اول پرونده بیمار مسلول خلاصه شده است)</w:t>
      </w:r>
    </w:p>
    <w:p w:rsidR="00854F44" w:rsidRPr="00CF1768" w:rsidRDefault="00854F44" w:rsidP="00CE2CBA">
      <w:pPr>
        <w:numPr>
          <w:ilvl w:val="0"/>
          <w:numId w:val="25"/>
        </w:numPr>
        <w:tabs>
          <w:tab w:val="num" w:pos="364"/>
        </w:tabs>
        <w:rPr>
          <w:rFonts w:cs="B Yagut"/>
          <w:b/>
          <w:bCs/>
          <w:color w:val="000000" w:themeColor="text1"/>
          <w:sz w:val="20"/>
          <w:szCs w:val="20"/>
        </w:rPr>
      </w:pPr>
      <w:r w:rsidRPr="00CF1768">
        <w:rPr>
          <w:rFonts w:cs="B Yagut" w:hint="cs"/>
          <w:b/>
          <w:bCs/>
          <w:color w:val="000000" w:themeColor="text1"/>
          <w:sz w:val="20"/>
          <w:szCs w:val="20"/>
          <w:rtl/>
        </w:rPr>
        <w:t>مصرف صحيح و مرتب دارو، طول مدت درمان (درمان حمله اي و نگاهدارنده)،  تعداد و نوع دارو هاي تجويزي، زمان مصرف دارو، عوارض دارويي و راه هاي مقابله با آن، اهميت مصرف مرتب و مستمر و صحيح دارو</w:t>
      </w:r>
    </w:p>
    <w:p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كنترل راه هاي سرايت بيماري، طول مدت سرايت پذيري بيماري، نحوه پایش های حین درمان</w:t>
      </w:r>
    </w:p>
    <w:p w:rsidR="00854F44" w:rsidRPr="00CF1768" w:rsidRDefault="00854F44" w:rsidP="00854F44">
      <w:pPr>
        <w:rPr>
          <w:rFonts w:cs="B Yagut"/>
          <w:b/>
          <w:bCs/>
          <w:color w:val="000000" w:themeColor="text1"/>
          <w:rtl/>
        </w:rPr>
      </w:pPr>
      <w:r w:rsidRPr="00CF1768">
        <w:rPr>
          <w:rFonts w:cs="B Yagut" w:hint="cs"/>
          <w:b/>
          <w:bCs/>
          <w:color w:val="000000" w:themeColor="text1"/>
          <w:rtl/>
        </w:rPr>
        <w:t>درمان</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یکی از نکات بسیار مهم در درمان فردان مبتلا به سل انجام آزمایشات عملکرد کبدی بدو درمان و تجویز همزمان قرص پیریدوکسین در طول دوره درمانی بیمار است.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درمان سل دو گروه درماني وجود دارد.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بيماران جديد در گروه درماني يك قرار گرفته و از برنامه درماني كوتاه مدت 6 ماهه كه از دو مرحله حمله ای و نگهدارنده تشكيل شده بهره مي گيرند؛ به این ترتیب که:</w:t>
      </w:r>
    </w:p>
    <w:p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حمله اي از 4 داروي ايزونيازيد، ريفامپيسين، پيرازيناميد و اتامبوتول به مدت 2 ماه با نظارت مستقيم كارمند بهداشتي مربوطه به صورت روزانه استفاده مي شود.</w:t>
      </w:r>
    </w:p>
    <w:p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نگهدارنده از 2 داروي ايزونيازيد و ريفامپيسين به مدت 4 ماه با نظارت مستقيم كارمند بهداشتي مربوطه (که باید ترجیحاً به صورت روزانه و در صورت عدم امکان بصورت هفتگي ارايه شود) استفاده    مي شود.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موارد غیر جدید بیماران مسلول قبل از آغاز گروه 2 درمانی (که درمانی موقتی محسوب می شود)، نمونه خلط برای انجام آزمایشات کشت و حساسیت دارویی تهیه و ارسال و سپس درمان بیمار مطابق جدول برنامه درمانی شروع می شود.</w:t>
      </w:r>
    </w:p>
    <w:p w:rsidR="00854F44" w:rsidRPr="00553DC4" w:rsidRDefault="00854F44" w:rsidP="00854F44">
      <w:pPr>
        <w:rPr>
          <w:rFonts w:cs="B Yagut"/>
          <w:b/>
          <w:bCs/>
          <w:sz w:val="20"/>
          <w:szCs w:val="20"/>
          <w:rtl/>
        </w:rPr>
      </w:pPr>
    </w:p>
    <w:p w:rsidR="00854F44" w:rsidRPr="0029111D" w:rsidRDefault="00854F44" w:rsidP="00854F44">
      <w:pPr>
        <w:jc w:val="center"/>
        <w:rPr>
          <w:rFonts w:cs="B Titr"/>
          <w:b/>
          <w:bCs/>
          <w:sz w:val="20"/>
          <w:szCs w:val="20"/>
          <w:rtl/>
        </w:rPr>
      </w:pPr>
      <w:r w:rsidRPr="0029111D">
        <w:rPr>
          <w:rFonts w:cs="B Titr" w:hint="cs"/>
          <w:b/>
          <w:bCs/>
          <w:sz w:val="20"/>
          <w:szCs w:val="20"/>
          <w:rtl/>
        </w:rPr>
        <w:t>برنامه درماني فرد مبتلا به سل</w:t>
      </w:r>
    </w:p>
    <w:tbl>
      <w:tblPr>
        <w:bidiVisual/>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4423"/>
        <w:gridCol w:w="5389"/>
        <w:gridCol w:w="942"/>
        <w:gridCol w:w="2560"/>
        <w:gridCol w:w="945"/>
      </w:tblGrid>
      <w:tr w:rsidR="00854F44" w:rsidRPr="00553DC4" w:rsidTr="00C341D5">
        <w:trPr>
          <w:trHeight w:val="301"/>
        </w:trPr>
        <w:tc>
          <w:tcPr>
            <w:tcW w:w="1658" w:type="pct"/>
            <w:gridSpan w:val="2"/>
            <w:vMerge w:val="restart"/>
            <w:shd w:val="clear" w:color="auto" w:fill="D9D9D9" w:themeFill="background1" w:themeFillShade="D9"/>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گروه درمان</w:t>
            </w:r>
            <w:r w:rsidRPr="004129B6">
              <w:rPr>
                <w:rFonts w:cs="B Yagut" w:hint="cs"/>
                <w:b/>
                <w:bCs/>
                <w:sz w:val="20"/>
                <w:szCs w:val="20"/>
                <w:shd w:val="clear" w:color="auto" w:fill="D9D9D9" w:themeFill="background1" w:themeFillShade="D9"/>
                <w:rtl/>
              </w:rPr>
              <w:t>ی</w:t>
            </w:r>
          </w:p>
        </w:tc>
        <w:tc>
          <w:tcPr>
            <w:tcW w:w="2151" w:type="pct"/>
            <w:gridSpan w:val="2"/>
            <w:shd w:val="clear" w:color="auto" w:fill="D9D9D9" w:themeFill="background1" w:themeFillShade="D9"/>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حمله اي درمان</w:t>
            </w:r>
          </w:p>
        </w:tc>
        <w:tc>
          <w:tcPr>
            <w:tcW w:w="1191" w:type="pct"/>
            <w:gridSpan w:val="2"/>
            <w:shd w:val="clear" w:color="auto" w:fill="D9D9D9" w:themeFill="background1" w:themeFillShade="D9"/>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نگاهدارنده درمان</w:t>
            </w:r>
          </w:p>
        </w:tc>
      </w:tr>
      <w:tr w:rsidR="00854F44" w:rsidRPr="00553DC4" w:rsidTr="00C341D5">
        <w:trPr>
          <w:trHeight w:val="351"/>
        </w:trPr>
        <w:tc>
          <w:tcPr>
            <w:tcW w:w="1658" w:type="pct"/>
            <w:gridSpan w:val="2"/>
            <w:vMerge/>
            <w:shd w:val="clear" w:color="auto" w:fill="D9D9D9" w:themeFill="background1" w:themeFillShade="D9"/>
          </w:tcPr>
          <w:p w:rsidR="00854F44" w:rsidRPr="00553DC4" w:rsidRDefault="00854F44" w:rsidP="00C341D5">
            <w:pPr>
              <w:spacing w:after="0" w:line="240" w:lineRule="auto"/>
              <w:rPr>
                <w:rFonts w:cs="B Yagut"/>
                <w:b/>
                <w:bCs/>
                <w:sz w:val="20"/>
                <w:szCs w:val="20"/>
                <w:rtl/>
              </w:rPr>
            </w:pPr>
          </w:p>
        </w:tc>
        <w:tc>
          <w:tcPr>
            <w:tcW w:w="1831" w:type="pct"/>
            <w:shd w:val="clear" w:color="auto" w:fill="F2F2F2" w:themeFill="background1" w:themeFillShade="F2"/>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دارو</w:t>
            </w:r>
          </w:p>
        </w:tc>
        <w:tc>
          <w:tcPr>
            <w:tcW w:w="320" w:type="pct"/>
            <w:shd w:val="clear" w:color="auto" w:fill="F2F2F2" w:themeFill="background1" w:themeFillShade="F2"/>
            <w:vAlign w:val="center"/>
          </w:tcPr>
          <w:p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c>
          <w:tcPr>
            <w:tcW w:w="870" w:type="pct"/>
            <w:shd w:val="clear" w:color="auto" w:fill="F2F2F2" w:themeFill="background1" w:themeFillShade="F2"/>
            <w:vAlign w:val="center"/>
          </w:tcPr>
          <w:p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دارو</w:t>
            </w:r>
          </w:p>
        </w:tc>
        <w:tc>
          <w:tcPr>
            <w:tcW w:w="321" w:type="pct"/>
            <w:shd w:val="clear" w:color="auto" w:fill="F2F2F2" w:themeFill="background1" w:themeFillShade="F2"/>
            <w:vAlign w:val="center"/>
          </w:tcPr>
          <w:p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r>
      <w:tr w:rsidR="00854F44" w:rsidRPr="00553DC4" w:rsidTr="00C341D5">
        <w:tc>
          <w:tcPr>
            <w:tcW w:w="155" w:type="pct"/>
            <w:vAlign w:val="center"/>
          </w:tcPr>
          <w:p w:rsidR="00854F44" w:rsidRPr="00553DC4" w:rsidRDefault="00854F44" w:rsidP="00C341D5">
            <w:pPr>
              <w:spacing w:after="0"/>
              <w:rPr>
                <w:rFonts w:cs="B Yagut"/>
                <w:b/>
                <w:bCs/>
                <w:sz w:val="20"/>
                <w:szCs w:val="20"/>
                <w:rtl/>
              </w:rPr>
            </w:pPr>
            <w:r w:rsidRPr="00553DC4">
              <w:rPr>
                <w:rFonts w:cs="B Yagut" w:hint="cs"/>
                <w:b/>
                <w:bCs/>
                <w:sz w:val="20"/>
                <w:szCs w:val="20"/>
                <w:rtl/>
              </w:rPr>
              <w:t>1</w:t>
            </w:r>
          </w:p>
        </w:tc>
        <w:tc>
          <w:tcPr>
            <w:tcW w:w="1503"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جدید سل (</w:t>
            </w:r>
            <w:r>
              <w:rPr>
                <w:rFonts w:cs="B Yagut" w:hint="cs"/>
                <w:b/>
                <w:bCs/>
                <w:sz w:val="20"/>
                <w:szCs w:val="20"/>
                <w:rtl/>
              </w:rPr>
              <w:t>فرد</w:t>
            </w:r>
            <w:r w:rsidRPr="00553DC4">
              <w:rPr>
                <w:rFonts w:cs="B Yagut" w:hint="cs"/>
                <w:b/>
                <w:bCs/>
                <w:sz w:val="20"/>
                <w:szCs w:val="20"/>
                <w:rtl/>
              </w:rPr>
              <w:t xml:space="preserve"> مبتلا به سل در گذشته هرگز درمان سل دریافت نکرده ) و یا (کم</w:t>
            </w:r>
            <w:r>
              <w:rPr>
                <w:rFonts w:cs="B Yagut" w:hint="cs"/>
                <w:b/>
                <w:bCs/>
                <w:sz w:val="20"/>
                <w:szCs w:val="20"/>
                <w:rtl/>
              </w:rPr>
              <w:t xml:space="preserve"> </w:t>
            </w:r>
            <w:r w:rsidRPr="00553DC4">
              <w:rPr>
                <w:rFonts w:cs="B Yagut" w:hint="cs"/>
                <w:b/>
                <w:bCs/>
                <w:sz w:val="20"/>
                <w:szCs w:val="20"/>
                <w:rtl/>
              </w:rPr>
              <w:t>تر از یک</w:t>
            </w:r>
            <w:r>
              <w:rPr>
                <w:rFonts w:cs="B Yagut" w:hint="cs"/>
                <w:b/>
                <w:bCs/>
                <w:sz w:val="20"/>
                <w:szCs w:val="20"/>
                <w:rtl/>
              </w:rPr>
              <w:t xml:space="preserve"> </w:t>
            </w:r>
            <w:r w:rsidRPr="00553DC4">
              <w:rPr>
                <w:rFonts w:cs="B Yagut" w:hint="cs"/>
                <w:b/>
                <w:bCs/>
                <w:sz w:val="20"/>
                <w:szCs w:val="20"/>
                <w:rtl/>
              </w:rPr>
              <w:t>ماه درمان گرفته است)</w:t>
            </w:r>
          </w:p>
        </w:tc>
        <w:tc>
          <w:tcPr>
            <w:tcW w:w="1831" w:type="pct"/>
          </w:tcPr>
          <w:p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HRZE</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Align w:val="center"/>
          </w:tcPr>
          <w:p w:rsidR="00854F44" w:rsidRPr="00553DC4" w:rsidRDefault="00854F44" w:rsidP="00C341D5">
            <w:pPr>
              <w:spacing w:after="0" w:line="240" w:lineRule="auto"/>
              <w:rPr>
                <w:rFonts w:cs="B Yagut"/>
                <w:b/>
                <w:bCs/>
                <w:sz w:val="20"/>
                <w:szCs w:val="20"/>
                <w:rtl/>
              </w:rPr>
            </w:pPr>
            <w:r w:rsidRPr="00553DC4">
              <w:rPr>
                <w:rFonts w:cs="B Yagut"/>
                <w:b/>
                <w:bCs/>
                <w:sz w:val="20"/>
                <w:szCs w:val="20"/>
                <w:lang w:val="en-IE"/>
              </w:rPr>
              <w:t>HR</w:t>
            </w:r>
            <w:r>
              <w:rPr>
                <w:rFonts w:cs="B Yagut" w:hint="cs"/>
                <w:b/>
                <w:bCs/>
                <w:sz w:val="20"/>
                <w:szCs w:val="20"/>
                <w:rtl/>
                <w:lang w:val="en-IE"/>
              </w:rPr>
              <w:t xml:space="preserve">    </w:t>
            </w:r>
            <w:r w:rsidRPr="00553DC4">
              <w:rPr>
                <w:rFonts w:cs="B Yagut" w:hint="cs"/>
                <w:b/>
                <w:bCs/>
                <w:sz w:val="20"/>
                <w:szCs w:val="20"/>
                <w:rtl/>
                <w:lang w:val="en-IE"/>
              </w:rPr>
              <w:t>ایزونیازید+ ریفامپین</w:t>
            </w:r>
          </w:p>
        </w:tc>
        <w:tc>
          <w:tcPr>
            <w:tcW w:w="321" w:type="pct"/>
            <w:vAlign w:val="center"/>
          </w:tcPr>
          <w:p w:rsidR="00854F44" w:rsidRPr="00553DC4" w:rsidRDefault="00854F44" w:rsidP="00C341D5">
            <w:pPr>
              <w:spacing w:after="0"/>
              <w:jc w:val="center"/>
              <w:rPr>
                <w:rFonts w:cs="B Yagut"/>
                <w:b/>
                <w:bCs/>
                <w:sz w:val="20"/>
                <w:szCs w:val="20"/>
                <w:rtl/>
              </w:rPr>
            </w:pPr>
            <w:r w:rsidRPr="00553DC4">
              <w:rPr>
                <w:rFonts w:cs="B Yagut" w:hint="cs"/>
                <w:b/>
                <w:bCs/>
                <w:sz w:val="20"/>
                <w:szCs w:val="20"/>
                <w:rtl/>
              </w:rPr>
              <w:t>4</w:t>
            </w:r>
          </w:p>
        </w:tc>
      </w:tr>
      <w:tr w:rsidR="00854F44" w:rsidRPr="00553DC4" w:rsidTr="00C341D5">
        <w:trPr>
          <w:trHeight w:val="302"/>
        </w:trPr>
        <w:tc>
          <w:tcPr>
            <w:tcW w:w="155" w:type="pct"/>
            <w:vMerge w:val="restart"/>
            <w:vAlign w:val="center"/>
          </w:tcPr>
          <w:p w:rsidR="00854F44" w:rsidRPr="00553DC4" w:rsidRDefault="00854F44" w:rsidP="00C341D5">
            <w:pPr>
              <w:spacing w:after="0"/>
              <w:rPr>
                <w:rFonts w:cs="B Yagut"/>
                <w:b/>
                <w:bCs/>
                <w:sz w:val="20"/>
                <w:szCs w:val="20"/>
                <w:rtl/>
              </w:rPr>
            </w:pPr>
            <w:r w:rsidRPr="00553DC4">
              <w:rPr>
                <w:rFonts w:cs="B Yagut" w:hint="cs"/>
                <w:b/>
                <w:bCs/>
                <w:sz w:val="20"/>
                <w:szCs w:val="20"/>
                <w:rtl/>
              </w:rPr>
              <w:t>2</w:t>
            </w:r>
          </w:p>
        </w:tc>
        <w:tc>
          <w:tcPr>
            <w:tcW w:w="1503" w:type="pct"/>
            <w:vMerge w:val="restar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تحت درمان مجدد (شكست درمان، عود یا غیبت از درمان)</w:t>
            </w:r>
          </w:p>
        </w:tc>
        <w:tc>
          <w:tcPr>
            <w:tcW w:w="1831" w:type="pct"/>
          </w:tcPr>
          <w:p w:rsidR="00854F44" w:rsidRPr="00553DC4" w:rsidRDefault="00854F44" w:rsidP="00C341D5">
            <w:pPr>
              <w:spacing w:after="0" w:line="240" w:lineRule="auto"/>
              <w:rPr>
                <w:rFonts w:cs="B Yagut"/>
                <w:b/>
                <w:bCs/>
                <w:sz w:val="20"/>
                <w:szCs w:val="20"/>
                <w:rtl/>
                <w:lang w:val="en-IE"/>
              </w:rPr>
            </w:pPr>
            <w:r w:rsidRPr="00553DC4">
              <w:rPr>
                <w:rFonts w:cs="B Yagut"/>
                <w:b/>
                <w:bCs/>
                <w:sz w:val="20"/>
                <w:szCs w:val="20"/>
                <w:lang w:val="en-IE"/>
              </w:rPr>
              <w:t>HRZES</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 + استرپتومایسین</w:t>
            </w:r>
          </w:p>
        </w:tc>
        <w:tc>
          <w:tcPr>
            <w:tcW w:w="320" w:type="pct"/>
            <w:vAlign w:val="center"/>
          </w:tcPr>
          <w:p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Merge w:val="restart"/>
            <w:vAlign w:val="center"/>
          </w:tcPr>
          <w:p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HRE</w:t>
            </w:r>
            <w:r>
              <w:rPr>
                <w:rFonts w:cs="B Yagut" w:hint="cs"/>
                <w:b/>
                <w:bCs/>
                <w:sz w:val="20"/>
                <w:szCs w:val="20"/>
                <w:rtl/>
                <w:lang w:val="en-IE"/>
              </w:rPr>
              <w:t xml:space="preserve">       </w:t>
            </w:r>
            <w:r w:rsidRPr="00553DC4">
              <w:rPr>
                <w:rFonts w:cs="B Yagut" w:hint="cs"/>
                <w:b/>
                <w:bCs/>
                <w:sz w:val="20"/>
                <w:szCs w:val="20"/>
                <w:rtl/>
                <w:lang w:val="en-IE"/>
              </w:rPr>
              <w:t>ایزونیازید+ ریفامپین+ اتامبوتول</w:t>
            </w:r>
          </w:p>
        </w:tc>
        <w:tc>
          <w:tcPr>
            <w:tcW w:w="321" w:type="pct"/>
            <w:vMerge w:val="restart"/>
            <w:vAlign w:val="center"/>
          </w:tcPr>
          <w:p w:rsidR="00854F44" w:rsidRPr="00553DC4" w:rsidRDefault="00854F44" w:rsidP="00C341D5">
            <w:pPr>
              <w:spacing w:after="0"/>
              <w:jc w:val="center"/>
              <w:rPr>
                <w:rFonts w:cs="B Yagut"/>
                <w:b/>
                <w:bCs/>
                <w:sz w:val="20"/>
                <w:szCs w:val="20"/>
                <w:rtl/>
              </w:rPr>
            </w:pPr>
            <w:r w:rsidRPr="00553DC4">
              <w:rPr>
                <w:rFonts w:cs="B Yagut" w:hint="cs"/>
                <w:b/>
                <w:bCs/>
                <w:sz w:val="20"/>
                <w:szCs w:val="20"/>
                <w:rtl/>
              </w:rPr>
              <w:t>5</w:t>
            </w:r>
          </w:p>
        </w:tc>
      </w:tr>
      <w:tr w:rsidR="00854F44" w:rsidRPr="00553DC4" w:rsidTr="00C341D5">
        <w:trPr>
          <w:trHeight w:val="255"/>
        </w:trPr>
        <w:tc>
          <w:tcPr>
            <w:tcW w:w="155" w:type="pct"/>
            <w:vMerge/>
          </w:tcPr>
          <w:p w:rsidR="00854F44" w:rsidRPr="00553DC4" w:rsidRDefault="00854F44" w:rsidP="00C341D5">
            <w:pPr>
              <w:spacing w:after="0"/>
              <w:rPr>
                <w:rFonts w:cs="B Yagut"/>
                <w:b/>
                <w:bCs/>
                <w:sz w:val="20"/>
                <w:szCs w:val="20"/>
                <w:rtl/>
              </w:rPr>
            </w:pPr>
          </w:p>
        </w:tc>
        <w:tc>
          <w:tcPr>
            <w:tcW w:w="1503" w:type="pct"/>
            <w:vMerge/>
          </w:tcPr>
          <w:p w:rsidR="00854F44" w:rsidRPr="00553DC4" w:rsidRDefault="00854F44" w:rsidP="00C341D5">
            <w:pPr>
              <w:spacing w:after="0"/>
              <w:rPr>
                <w:rFonts w:cs="B Yagut"/>
                <w:b/>
                <w:bCs/>
                <w:sz w:val="20"/>
                <w:szCs w:val="20"/>
                <w:rtl/>
              </w:rPr>
            </w:pPr>
          </w:p>
        </w:tc>
        <w:tc>
          <w:tcPr>
            <w:tcW w:w="1831" w:type="pct"/>
          </w:tcPr>
          <w:p w:rsidR="00854F44" w:rsidRPr="00553DC4" w:rsidRDefault="00854F44" w:rsidP="00C341D5">
            <w:pPr>
              <w:spacing w:after="0"/>
              <w:rPr>
                <w:rFonts w:cs="B Yagut"/>
                <w:b/>
                <w:bCs/>
                <w:sz w:val="20"/>
                <w:szCs w:val="20"/>
                <w:lang w:val="en-IE"/>
              </w:rPr>
            </w:pPr>
            <w:r w:rsidRPr="00553DC4">
              <w:rPr>
                <w:rFonts w:cs="B Yagut" w:hint="cs"/>
                <w:b/>
                <w:bCs/>
                <w:sz w:val="20"/>
                <w:szCs w:val="20"/>
                <w:rtl/>
                <w:lang w:val="en-IE"/>
              </w:rPr>
              <w:t xml:space="preserve">و سپس </w:t>
            </w:r>
            <w:r w:rsidRPr="00553DC4">
              <w:rPr>
                <w:rFonts w:cs="B Yagut"/>
                <w:b/>
                <w:bCs/>
                <w:sz w:val="20"/>
                <w:szCs w:val="20"/>
                <w:lang w:val="en-IE"/>
              </w:rPr>
              <w:t>HRZE</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rsidR="00854F44" w:rsidRPr="00553DC4" w:rsidRDefault="00854F44" w:rsidP="00C341D5">
            <w:pPr>
              <w:spacing w:after="0"/>
              <w:jc w:val="center"/>
              <w:rPr>
                <w:rFonts w:cs="B Yagut"/>
                <w:b/>
                <w:bCs/>
                <w:sz w:val="20"/>
                <w:szCs w:val="20"/>
                <w:rtl/>
              </w:rPr>
            </w:pPr>
            <w:r w:rsidRPr="00553DC4">
              <w:rPr>
                <w:rFonts w:cs="B Yagut" w:hint="cs"/>
                <w:b/>
                <w:bCs/>
                <w:sz w:val="20"/>
                <w:szCs w:val="20"/>
                <w:rtl/>
              </w:rPr>
              <w:t>1</w:t>
            </w:r>
          </w:p>
        </w:tc>
        <w:tc>
          <w:tcPr>
            <w:tcW w:w="870" w:type="pct"/>
            <w:vMerge/>
          </w:tcPr>
          <w:p w:rsidR="00854F44" w:rsidRPr="00553DC4" w:rsidRDefault="00854F44" w:rsidP="00C341D5">
            <w:pPr>
              <w:spacing w:after="0"/>
              <w:rPr>
                <w:rFonts w:cs="B Yagut"/>
                <w:b/>
                <w:bCs/>
                <w:sz w:val="20"/>
                <w:szCs w:val="20"/>
                <w:lang w:val="en-IE"/>
              </w:rPr>
            </w:pPr>
          </w:p>
        </w:tc>
        <w:tc>
          <w:tcPr>
            <w:tcW w:w="321" w:type="pct"/>
            <w:vMerge/>
          </w:tcPr>
          <w:p w:rsidR="00854F44" w:rsidRPr="00553DC4" w:rsidRDefault="00854F44" w:rsidP="00C341D5">
            <w:pPr>
              <w:spacing w:after="0"/>
              <w:rPr>
                <w:rFonts w:cs="B Yagut"/>
                <w:b/>
                <w:bCs/>
                <w:sz w:val="20"/>
                <w:szCs w:val="20"/>
                <w:rtl/>
              </w:rPr>
            </w:pPr>
          </w:p>
        </w:tc>
      </w:tr>
    </w:tbl>
    <w:p w:rsidR="00251A1C" w:rsidRDefault="00854F44" w:rsidP="00251A1C">
      <w:pPr>
        <w:rPr>
          <w:rFonts w:cs="B Yagut"/>
          <w:b/>
          <w:bCs/>
          <w:sz w:val="18"/>
          <w:szCs w:val="18"/>
        </w:rPr>
      </w:pPr>
      <w:r w:rsidRPr="008B5E30">
        <w:rPr>
          <w:rFonts w:cs="B Yagut" w:hint="cs"/>
          <w:b/>
          <w:bCs/>
          <w:sz w:val="18"/>
          <w:szCs w:val="18"/>
          <w:rtl/>
        </w:rPr>
        <w:t>منبع: برنامه كشوري پيشگيري و مبارزه با سل</w:t>
      </w:r>
    </w:p>
    <w:p w:rsidR="00854F44" w:rsidRPr="0029111D" w:rsidRDefault="00854F44" w:rsidP="00251A1C">
      <w:pPr>
        <w:rPr>
          <w:rFonts w:cs="B Titr"/>
          <w:b/>
          <w:bCs/>
          <w:sz w:val="20"/>
          <w:szCs w:val="20"/>
          <w:rtl/>
        </w:rPr>
      </w:pPr>
      <w:r w:rsidRPr="0029111D">
        <w:rPr>
          <w:rFonts w:cs="B Titr" w:hint="cs"/>
          <w:b/>
          <w:bCs/>
          <w:sz w:val="20"/>
          <w:szCs w:val="20"/>
          <w:rtl/>
        </w:rPr>
        <w:t>جدول اشكال دارويي و مقدار تجويز روزانه داروهاي خط اول ضد سل</w:t>
      </w:r>
    </w:p>
    <w:tbl>
      <w:tblPr>
        <w:bidiVisual/>
        <w:tblW w:w="14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5"/>
        <w:gridCol w:w="1886"/>
        <w:gridCol w:w="3112"/>
        <w:gridCol w:w="2693"/>
        <w:gridCol w:w="4784"/>
      </w:tblGrid>
      <w:tr w:rsidR="00854F44" w:rsidRPr="00553DC4" w:rsidTr="00251A1C">
        <w:trPr>
          <w:trHeight w:val="499"/>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دارو</w:t>
            </w:r>
          </w:p>
        </w:tc>
        <w:tc>
          <w:tcPr>
            <w:tcW w:w="1886" w:type="dxa"/>
            <w:shd w:val="clear" w:color="auto" w:fill="D9D9D9" w:themeFill="background1" w:themeFillShade="D9"/>
          </w:tcPr>
          <w:p w:rsidR="00854F44" w:rsidRPr="00553DC4" w:rsidRDefault="00854F44" w:rsidP="00C341D5">
            <w:pPr>
              <w:pStyle w:val="BodyText"/>
              <w:spacing w:after="0" w:line="240" w:lineRule="auto"/>
              <w:jc w:val="center"/>
              <w:rPr>
                <w:rFonts w:cs="B Yagut"/>
                <w:b/>
                <w:bCs/>
                <w:sz w:val="20"/>
                <w:szCs w:val="20"/>
                <w:rtl/>
              </w:rPr>
            </w:pPr>
            <w:r w:rsidRPr="00553DC4">
              <w:rPr>
                <w:rFonts w:cs="B Yagut" w:hint="cs"/>
                <w:b/>
                <w:bCs/>
                <w:sz w:val="20"/>
                <w:szCs w:val="20"/>
                <w:rtl/>
              </w:rPr>
              <w:t>علامت اختصاری</w:t>
            </w:r>
          </w:p>
        </w:tc>
        <w:tc>
          <w:tcPr>
            <w:tcW w:w="3112" w:type="dxa"/>
            <w:shd w:val="clear" w:color="auto" w:fill="D9D9D9" w:themeFill="background1" w:themeFillShade="D9"/>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sidRPr="00553DC4">
              <w:rPr>
                <w:rFonts w:cs="B Yagut"/>
                <w:b/>
                <w:bCs/>
                <w:sz w:val="20"/>
                <w:szCs w:val="20"/>
              </w:rPr>
              <w:t xml:space="preserve"> </w:t>
            </w:r>
            <w:r w:rsidRPr="00553DC4">
              <w:rPr>
                <w:rFonts w:cs="B Yagut" w:hint="cs"/>
                <w:b/>
                <w:bCs/>
                <w:sz w:val="20"/>
                <w:szCs w:val="20"/>
                <w:rtl/>
              </w:rPr>
              <w:t>براي بزرگسالان</w:t>
            </w:r>
            <w:r w:rsidRPr="00553DC4">
              <w:rPr>
                <w:rFonts w:cs="B Yagut"/>
                <w:b/>
                <w:bCs/>
                <w:sz w:val="20"/>
                <w:szCs w:val="20"/>
                <w:rtl/>
              </w:rPr>
              <w:t xml:space="preserve"> </w:t>
            </w:r>
            <w:r w:rsidRPr="00553DC4">
              <w:rPr>
                <w:rFonts w:cs="B Yagut"/>
                <w:b/>
                <w:bCs/>
                <w:sz w:val="20"/>
                <w:szCs w:val="20"/>
              </w:rPr>
              <w:t>mg/kg</w:t>
            </w:r>
          </w:p>
        </w:tc>
        <w:tc>
          <w:tcPr>
            <w:tcW w:w="2693" w:type="dxa"/>
            <w:shd w:val="clear" w:color="auto" w:fill="D9D9D9" w:themeFill="background1" w:themeFillShade="D9"/>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Pr>
                <w:rFonts w:cs="B Yagut" w:hint="cs"/>
                <w:b/>
                <w:bCs/>
                <w:sz w:val="20"/>
                <w:szCs w:val="20"/>
                <w:rtl/>
              </w:rPr>
              <w:t xml:space="preserve"> </w:t>
            </w:r>
            <w:r w:rsidRPr="00553DC4">
              <w:rPr>
                <w:rFonts w:cs="B Yagut" w:hint="cs"/>
                <w:b/>
                <w:bCs/>
                <w:sz w:val="20"/>
                <w:szCs w:val="20"/>
                <w:rtl/>
              </w:rPr>
              <w:t>براي كودكان</w:t>
            </w:r>
            <w:r w:rsidRPr="00553DC4">
              <w:rPr>
                <w:rStyle w:val="FootnoteReference"/>
                <w:rFonts w:eastAsia="Calibri" w:cs="B Yagut"/>
                <w:b/>
                <w:bCs/>
                <w:sz w:val="20"/>
                <w:szCs w:val="20"/>
                <w:rtl/>
              </w:rPr>
              <w:footnoteReference w:id="1"/>
            </w:r>
          </w:p>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mg/kg</w:t>
            </w:r>
          </w:p>
        </w:tc>
        <w:tc>
          <w:tcPr>
            <w:tcW w:w="4784" w:type="dxa"/>
            <w:shd w:val="clear" w:color="auto" w:fill="D9D9D9" w:themeFill="background1" w:themeFillShade="D9"/>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فر</w:t>
            </w:r>
            <w:r w:rsidRPr="00553DC4">
              <w:rPr>
                <w:rFonts w:cs="B Yagut" w:hint="cs"/>
                <w:b/>
                <w:bCs/>
                <w:sz w:val="20"/>
                <w:szCs w:val="20"/>
                <w:rtl/>
              </w:rPr>
              <w:t>آ</w:t>
            </w:r>
            <w:r w:rsidRPr="00553DC4">
              <w:rPr>
                <w:rFonts w:cs="B Yagut"/>
                <w:b/>
                <w:bCs/>
                <w:sz w:val="20"/>
                <w:szCs w:val="20"/>
                <w:rtl/>
              </w:rPr>
              <w:t>ورده هاي ژنريك ايران</w:t>
            </w:r>
          </w:p>
        </w:tc>
      </w:tr>
      <w:tr w:rsidR="00854F44" w:rsidRPr="00553DC4" w:rsidTr="00251A1C">
        <w:trPr>
          <w:trHeight w:val="446"/>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ايزونيازيد</w:t>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highlight w:val="yellow"/>
                <w:rtl/>
              </w:rPr>
            </w:pPr>
            <w:r w:rsidRPr="00553DC4">
              <w:rPr>
                <w:rFonts w:cs="B Yagut"/>
                <w:b/>
                <w:bCs/>
                <w:sz w:val="20"/>
                <w:szCs w:val="20"/>
              </w:rPr>
              <w:t>H</w:t>
            </w:r>
          </w:p>
        </w:tc>
        <w:tc>
          <w:tcPr>
            <w:tcW w:w="3112"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(6 -</w:t>
            </w:r>
            <w:r>
              <w:rPr>
                <w:rFonts w:cs="B Yagut" w:hint="cs"/>
                <w:b/>
                <w:bCs/>
                <w:sz w:val="20"/>
                <w:szCs w:val="20"/>
                <w:rtl/>
              </w:rPr>
              <w:t xml:space="preserve"> </w:t>
            </w:r>
            <w:r w:rsidRPr="00553DC4">
              <w:rPr>
                <w:rFonts w:cs="B Yagut"/>
                <w:b/>
                <w:bCs/>
                <w:sz w:val="20"/>
                <w:szCs w:val="20"/>
                <w:rtl/>
              </w:rPr>
              <w:t>4) 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2693"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 xml:space="preserve">15 </w:t>
            </w:r>
            <w:r w:rsidRPr="00553DC4">
              <w:rPr>
                <w:rFonts w:cs="B Yagut"/>
                <w:b/>
                <w:bCs/>
                <w:sz w:val="20"/>
                <w:szCs w:val="20"/>
                <w:rtl/>
              </w:rPr>
              <w:t>-</w:t>
            </w:r>
            <w:r w:rsidRPr="00553DC4">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 xml:space="preserve">) </w:t>
            </w:r>
            <w:r w:rsidRPr="00553DC4">
              <w:rPr>
                <w:rFonts w:cs="B Yagut" w:hint="cs"/>
                <w:b/>
                <w:bCs/>
                <w:sz w:val="20"/>
                <w:szCs w:val="20"/>
                <w:rtl/>
              </w:rPr>
              <w:t>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4784" w:type="dxa"/>
            <w:shd w:val="clear" w:color="auto" w:fill="auto"/>
            <w:vAlign w:val="center"/>
          </w:tcPr>
          <w:p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Tablets: 100</w:t>
            </w:r>
            <w:r w:rsidRPr="00553DC4">
              <w:rPr>
                <w:rFonts w:cs="B Yagut"/>
                <w:b/>
                <w:bCs/>
                <w:sz w:val="20"/>
                <w:szCs w:val="20"/>
                <w:rtl/>
              </w:rPr>
              <w:t>،</w:t>
            </w:r>
            <w:r w:rsidRPr="00553DC4">
              <w:rPr>
                <w:rFonts w:cs="B Yagut"/>
                <w:b/>
                <w:bCs/>
                <w:sz w:val="20"/>
                <w:szCs w:val="20"/>
              </w:rPr>
              <w:t>300 mg</w:t>
            </w:r>
          </w:p>
        </w:tc>
      </w:tr>
      <w:tr w:rsidR="00854F44" w:rsidRPr="00553DC4" w:rsidTr="00251A1C">
        <w:trPr>
          <w:trHeight w:val="446"/>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ريفامپين</w:t>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R</w:t>
            </w:r>
          </w:p>
        </w:tc>
        <w:tc>
          <w:tcPr>
            <w:tcW w:w="3112"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(12-</w:t>
            </w:r>
            <w:r>
              <w:rPr>
                <w:rFonts w:cs="B Yagut" w:hint="cs"/>
                <w:b/>
                <w:bCs/>
                <w:sz w:val="20"/>
                <w:szCs w:val="20"/>
                <w:rtl/>
              </w:rPr>
              <w:t xml:space="preserve"> </w:t>
            </w:r>
            <w:r w:rsidRPr="00553DC4">
              <w:rPr>
                <w:rFonts w:cs="B Yagut"/>
                <w:b/>
                <w:bCs/>
                <w:sz w:val="20"/>
                <w:szCs w:val="20"/>
                <w:rtl/>
              </w:rPr>
              <w:t>8)10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2693"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w:t>
            </w:r>
            <w:r w:rsidRPr="00553DC4">
              <w:rPr>
                <w:rFonts w:cs="B Yagut" w:hint="cs"/>
                <w:b/>
                <w:bCs/>
                <w:sz w:val="20"/>
                <w:szCs w:val="20"/>
                <w:rtl/>
              </w:rPr>
              <w:t xml:space="preserve"> 15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4784" w:type="dxa"/>
            <w:shd w:val="clear" w:color="auto" w:fill="auto"/>
            <w:vAlign w:val="center"/>
          </w:tcPr>
          <w:p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Capsules:150</w:t>
            </w:r>
            <w:r w:rsidRPr="00553DC4">
              <w:rPr>
                <w:rFonts w:cs="B Yagut"/>
                <w:b/>
                <w:bCs/>
                <w:sz w:val="20"/>
                <w:szCs w:val="20"/>
                <w:rtl/>
              </w:rPr>
              <w:t>،</w:t>
            </w:r>
            <w:r w:rsidRPr="00553DC4">
              <w:rPr>
                <w:rFonts w:cs="B Yagut"/>
                <w:b/>
                <w:bCs/>
                <w:sz w:val="20"/>
                <w:szCs w:val="20"/>
              </w:rPr>
              <w:t>300mg</w:t>
            </w:r>
          </w:p>
          <w:p w:rsidR="00854F44" w:rsidRPr="00553DC4" w:rsidRDefault="00854F44" w:rsidP="00C341D5">
            <w:pPr>
              <w:pStyle w:val="BodyText"/>
              <w:bidi w:val="0"/>
              <w:spacing w:after="0" w:line="240" w:lineRule="auto"/>
              <w:rPr>
                <w:rFonts w:cs="B Yagut"/>
                <w:b/>
                <w:bCs/>
                <w:sz w:val="20"/>
                <w:szCs w:val="20"/>
                <w:rtl/>
              </w:rPr>
            </w:pPr>
            <w:r w:rsidRPr="00553DC4">
              <w:rPr>
                <w:rFonts w:cs="B Yagut"/>
                <w:b/>
                <w:bCs/>
                <w:sz w:val="20"/>
                <w:szCs w:val="20"/>
              </w:rPr>
              <w:t>Drop:153mg/ml</w:t>
            </w:r>
          </w:p>
          <w:p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Suspension: 200mg/ml</w:t>
            </w:r>
          </w:p>
        </w:tc>
      </w:tr>
      <w:tr w:rsidR="00854F44" w:rsidRPr="00553DC4" w:rsidTr="00251A1C">
        <w:trPr>
          <w:trHeight w:val="446"/>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پيرازيناميد</w:t>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Z</w:t>
            </w:r>
          </w:p>
        </w:tc>
        <w:tc>
          <w:tcPr>
            <w:tcW w:w="3112"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(30-</w:t>
            </w:r>
            <w:r>
              <w:rPr>
                <w:rFonts w:cs="B Yagut" w:hint="cs"/>
                <w:b/>
                <w:bCs/>
                <w:sz w:val="20"/>
                <w:szCs w:val="20"/>
                <w:rtl/>
              </w:rPr>
              <w:t xml:space="preserve"> </w:t>
            </w:r>
            <w:r>
              <w:rPr>
                <w:rFonts w:cs="B Yagut"/>
                <w:b/>
                <w:bCs/>
                <w:sz w:val="20"/>
                <w:szCs w:val="20"/>
                <w:rtl/>
              </w:rPr>
              <w:t>20)</w:t>
            </w:r>
            <w:r w:rsidRPr="00553DC4">
              <w:rPr>
                <w:rFonts w:cs="B Yagut"/>
                <w:b/>
                <w:bCs/>
                <w:sz w:val="20"/>
                <w:szCs w:val="20"/>
                <w:rtl/>
              </w:rPr>
              <w:t>25</w:t>
            </w:r>
          </w:p>
        </w:tc>
        <w:tc>
          <w:tcPr>
            <w:tcW w:w="2693"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40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30</w:t>
            </w:r>
            <w:r w:rsidRPr="00553DC4">
              <w:rPr>
                <w:rFonts w:cs="B Yagut"/>
                <w:b/>
                <w:bCs/>
                <w:sz w:val="20"/>
                <w:szCs w:val="20"/>
                <w:rtl/>
              </w:rPr>
              <w:t xml:space="preserve">) </w:t>
            </w:r>
            <w:r w:rsidRPr="00553DC4">
              <w:rPr>
                <w:rFonts w:cs="B Yagut" w:hint="cs"/>
                <w:b/>
                <w:bCs/>
                <w:sz w:val="20"/>
                <w:szCs w:val="20"/>
                <w:rtl/>
              </w:rPr>
              <w:t>35</w:t>
            </w:r>
          </w:p>
        </w:tc>
        <w:tc>
          <w:tcPr>
            <w:tcW w:w="4784" w:type="dxa"/>
            <w:shd w:val="clear" w:color="auto" w:fill="auto"/>
            <w:vAlign w:val="center"/>
          </w:tcPr>
          <w:p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Scored Tablet: 500mg</w:t>
            </w:r>
          </w:p>
        </w:tc>
      </w:tr>
      <w:tr w:rsidR="00854F44" w:rsidRPr="00553DC4" w:rsidTr="00251A1C">
        <w:trPr>
          <w:trHeight w:val="446"/>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اتامبوتول</w:t>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E</w:t>
            </w:r>
          </w:p>
        </w:tc>
        <w:tc>
          <w:tcPr>
            <w:tcW w:w="3112"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(20-</w:t>
            </w:r>
            <w:r>
              <w:rPr>
                <w:rFonts w:cs="B Yagut" w:hint="cs"/>
                <w:b/>
                <w:bCs/>
                <w:sz w:val="20"/>
                <w:szCs w:val="20"/>
                <w:rtl/>
              </w:rPr>
              <w:t xml:space="preserve"> </w:t>
            </w:r>
            <w:r w:rsidRPr="00553DC4">
              <w:rPr>
                <w:rFonts w:cs="B Yagut"/>
                <w:b/>
                <w:bCs/>
                <w:sz w:val="20"/>
                <w:szCs w:val="20"/>
                <w:rtl/>
              </w:rPr>
              <w:t>15)15</w:t>
            </w:r>
          </w:p>
        </w:tc>
        <w:tc>
          <w:tcPr>
            <w:tcW w:w="2693"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25</w:t>
            </w:r>
            <w:r w:rsidRPr="00553DC4">
              <w:rPr>
                <w:rFonts w:cs="B Yagut"/>
                <w:b/>
                <w:bCs/>
                <w:sz w:val="20"/>
                <w:szCs w:val="20"/>
                <w:rtl/>
              </w:rPr>
              <w:t>-</w:t>
            </w:r>
            <w:r>
              <w:rPr>
                <w:rFonts w:cs="B Yagut" w:hint="cs"/>
                <w:b/>
                <w:bCs/>
                <w:sz w:val="20"/>
                <w:szCs w:val="20"/>
                <w:rtl/>
              </w:rPr>
              <w:t xml:space="preserve"> </w:t>
            </w:r>
            <w:r w:rsidRPr="00553DC4">
              <w:rPr>
                <w:rFonts w:cs="B Yagut"/>
                <w:b/>
                <w:bCs/>
                <w:sz w:val="20"/>
                <w:szCs w:val="20"/>
                <w:u w:val="single"/>
                <w:rtl/>
              </w:rPr>
              <w:t>15</w:t>
            </w:r>
            <w:r w:rsidRPr="00553DC4">
              <w:rPr>
                <w:rFonts w:cs="B Yagut"/>
                <w:b/>
                <w:bCs/>
                <w:sz w:val="20"/>
                <w:szCs w:val="20"/>
                <w:rtl/>
              </w:rPr>
              <w:t>)</w:t>
            </w:r>
            <w:r w:rsidRPr="00553DC4">
              <w:rPr>
                <w:rFonts w:cs="B Yagut" w:hint="cs"/>
                <w:b/>
                <w:bCs/>
                <w:sz w:val="20"/>
                <w:szCs w:val="20"/>
                <w:rtl/>
              </w:rPr>
              <w:t xml:space="preserve"> 20</w:t>
            </w:r>
          </w:p>
        </w:tc>
        <w:tc>
          <w:tcPr>
            <w:tcW w:w="4784" w:type="dxa"/>
            <w:shd w:val="clear" w:color="auto" w:fill="auto"/>
            <w:vAlign w:val="center"/>
          </w:tcPr>
          <w:p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 400mg</w:t>
            </w:r>
          </w:p>
        </w:tc>
      </w:tr>
      <w:tr w:rsidR="00854F44" w:rsidRPr="00553DC4" w:rsidTr="00251A1C">
        <w:trPr>
          <w:trHeight w:val="447"/>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lastRenderedPageBreak/>
              <w:t>استرپتومايسين</w:t>
            </w:r>
            <w:r w:rsidRPr="00553DC4">
              <w:rPr>
                <w:rStyle w:val="FootnoteReference"/>
                <w:rFonts w:cs="B Yagut"/>
                <w:b/>
                <w:bCs/>
                <w:sz w:val="20"/>
                <w:szCs w:val="20"/>
                <w:rtl/>
              </w:rPr>
              <w:footnoteReference w:id="2"/>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S</w:t>
            </w:r>
          </w:p>
        </w:tc>
        <w:tc>
          <w:tcPr>
            <w:tcW w:w="3112"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rtl/>
              </w:rPr>
              <w:t>12) 15</w:t>
            </w:r>
          </w:p>
        </w:tc>
        <w:tc>
          <w:tcPr>
            <w:tcW w:w="2693" w:type="dxa"/>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u w:val="single"/>
                <w:rtl/>
              </w:rPr>
              <w:t>12</w:t>
            </w:r>
            <w:r w:rsidRPr="00553DC4">
              <w:rPr>
                <w:rFonts w:cs="B Yagut"/>
                <w:b/>
                <w:bCs/>
                <w:sz w:val="20"/>
                <w:szCs w:val="20"/>
                <w:rtl/>
              </w:rPr>
              <w:t>) 15</w:t>
            </w:r>
          </w:p>
        </w:tc>
        <w:tc>
          <w:tcPr>
            <w:tcW w:w="4784" w:type="dxa"/>
            <w:shd w:val="clear" w:color="auto" w:fill="auto"/>
            <w:vAlign w:val="center"/>
          </w:tcPr>
          <w:p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For Injection:1g/vial</w:t>
            </w:r>
          </w:p>
        </w:tc>
      </w:tr>
      <w:tr w:rsidR="00854F44" w:rsidRPr="00553DC4" w:rsidTr="00251A1C">
        <w:trPr>
          <w:trHeight w:val="447"/>
          <w:jc w:val="center"/>
        </w:trPr>
        <w:tc>
          <w:tcPr>
            <w:tcW w:w="1985" w:type="dxa"/>
            <w:shd w:val="clear" w:color="auto" w:fill="D9D9D9" w:themeFill="background1" w:themeFillShade="D9"/>
            <w:vAlign w:val="center"/>
          </w:tcPr>
          <w:p w:rsidR="00854F44" w:rsidRPr="00553DC4" w:rsidRDefault="00854F44" w:rsidP="00C341D5">
            <w:pPr>
              <w:pStyle w:val="BodyText"/>
              <w:spacing w:after="0" w:line="240" w:lineRule="auto"/>
              <w:jc w:val="both"/>
              <w:rPr>
                <w:rFonts w:cs="B Yagut"/>
                <w:b/>
                <w:bCs/>
                <w:sz w:val="20"/>
                <w:szCs w:val="20"/>
                <w:highlight w:val="red"/>
                <w:rtl/>
              </w:rPr>
            </w:pPr>
            <w:r w:rsidRPr="00553DC4">
              <w:rPr>
                <w:rFonts w:cs="B Yagut" w:hint="cs"/>
                <w:b/>
                <w:bCs/>
                <w:sz w:val="20"/>
                <w:szCs w:val="20"/>
                <w:rtl/>
              </w:rPr>
              <w:t>چهار ترکیبی</w:t>
            </w:r>
          </w:p>
        </w:tc>
        <w:tc>
          <w:tcPr>
            <w:tcW w:w="1886" w:type="dxa"/>
            <w:shd w:val="clear" w:color="auto" w:fill="auto"/>
            <w:vAlign w:val="center"/>
          </w:tcPr>
          <w:p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4FDC</w:t>
            </w:r>
          </w:p>
        </w:tc>
        <w:tc>
          <w:tcPr>
            <w:tcW w:w="3112" w:type="dxa"/>
            <w:vMerge w:val="restart"/>
            <w:shd w:val="clear" w:color="auto" w:fill="auto"/>
            <w:vAlign w:val="center"/>
          </w:tcPr>
          <w:p w:rsidR="00854F44" w:rsidRPr="00553DC4" w:rsidRDefault="00854F44" w:rsidP="00C341D5">
            <w:pPr>
              <w:pStyle w:val="BodyText"/>
              <w:spacing w:after="0" w:line="240" w:lineRule="auto"/>
              <w:rPr>
                <w:rFonts w:cs="B Yagut"/>
                <w:b/>
                <w:bCs/>
                <w:sz w:val="20"/>
                <w:szCs w:val="20"/>
                <w:rtl/>
              </w:rPr>
            </w:pPr>
            <w:r w:rsidRPr="00553DC4">
              <w:rPr>
                <w:rFonts w:cs="B Yagut" w:hint="cs"/>
                <w:b/>
                <w:bCs/>
                <w:sz w:val="20"/>
                <w:szCs w:val="20"/>
                <w:rtl/>
              </w:rPr>
              <w:t>رجوع به جدول بعدی</w:t>
            </w:r>
          </w:p>
        </w:tc>
        <w:tc>
          <w:tcPr>
            <w:tcW w:w="2693" w:type="dxa"/>
            <w:shd w:val="clear" w:color="auto" w:fill="D9D9D9" w:themeFill="background1" w:themeFillShade="D9"/>
            <w:vAlign w:val="center"/>
          </w:tcPr>
          <w:p w:rsidR="00854F44" w:rsidRPr="00553DC4" w:rsidRDefault="00854F44" w:rsidP="00C341D5">
            <w:pPr>
              <w:pStyle w:val="BodyText"/>
              <w:spacing w:after="0" w:line="240" w:lineRule="auto"/>
              <w:rPr>
                <w:rFonts w:cs="B Yagut"/>
                <w:b/>
                <w:bCs/>
                <w:sz w:val="20"/>
                <w:szCs w:val="20"/>
                <w:highlight w:val="lightGray"/>
                <w:rtl/>
              </w:rPr>
            </w:pPr>
          </w:p>
        </w:tc>
        <w:tc>
          <w:tcPr>
            <w:tcW w:w="4784" w:type="dxa"/>
            <w:shd w:val="clear" w:color="auto" w:fill="auto"/>
            <w:vAlign w:val="center"/>
          </w:tcPr>
          <w:p w:rsidR="00854F44" w:rsidRPr="00553DC4" w:rsidRDefault="00854F44" w:rsidP="00C341D5">
            <w:pPr>
              <w:pStyle w:val="BodyText"/>
              <w:bidi w:val="0"/>
              <w:spacing w:after="0" w:line="240" w:lineRule="auto"/>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w:t>
            </w:r>
            <w:r w:rsidRPr="00553DC4">
              <w:rPr>
                <w:rFonts w:cs="B Yagut"/>
                <w:b/>
                <w:bCs/>
                <w:sz w:val="20"/>
                <w:szCs w:val="20"/>
              </w:rPr>
              <w:t xml:space="preserve"> </w:t>
            </w:r>
            <w:r w:rsidRPr="00553DC4">
              <w:rPr>
                <w:rFonts w:cs="B Yagut" w:hint="cs"/>
                <w:b/>
                <w:bCs/>
                <w:sz w:val="20"/>
                <w:szCs w:val="20"/>
              </w:rPr>
              <w:t>E275</w:t>
            </w:r>
            <w:r w:rsidRPr="00553DC4">
              <w:rPr>
                <w:rFonts w:cs="B Yagut"/>
                <w:b/>
                <w:bCs/>
                <w:sz w:val="20"/>
                <w:szCs w:val="20"/>
              </w:rPr>
              <w:t xml:space="preserve"> </w:t>
            </w:r>
            <w:r w:rsidRPr="00553DC4">
              <w:rPr>
                <w:rFonts w:cs="B Yagut" w:hint="cs"/>
                <w:b/>
                <w:bCs/>
                <w:sz w:val="20"/>
                <w:szCs w:val="20"/>
              </w:rPr>
              <w:t>Z400</w:t>
            </w:r>
          </w:p>
        </w:tc>
      </w:tr>
      <w:tr w:rsidR="00854F44" w:rsidRPr="00553DC4" w:rsidTr="00251A1C">
        <w:trPr>
          <w:trHeight w:val="447"/>
          <w:jc w:val="center"/>
        </w:trPr>
        <w:tc>
          <w:tcPr>
            <w:tcW w:w="1985" w:type="dxa"/>
            <w:shd w:val="clear" w:color="auto" w:fill="D9D9D9" w:themeFill="background1" w:themeFillShade="D9"/>
            <w:vAlign w:val="center"/>
          </w:tcPr>
          <w:p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سه ترکیبی</w:t>
            </w:r>
          </w:p>
        </w:tc>
        <w:tc>
          <w:tcPr>
            <w:tcW w:w="1886" w:type="dxa"/>
            <w:shd w:val="clear" w:color="auto" w:fill="auto"/>
            <w:vAlign w:val="center"/>
          </w:tcPr>
          <w:p w:rsidR="00854F44" w:rsidRPr="00553DC4" w:rsidRDefault="00854F44" w:rsidP="00C341D5">
            <w:pPr>
              <w:pStyle w:val="BodyText"/>
              <w:spacing w:after="0"/>
              <w:jc w:val="center"/>
              <w:rPr>
                <w:rFonts w:cs="B Yagut"/>
                <w:b/>
                <w:bCs/>
                <w:sz w:val="20"/>
                <w:szCs w:val="20"/>
              </w:rPr>
            </w:pPr>
            <w:r w:rsidRPr="00553DC4">
              <w:rPr>
                <w:rFonts w:cs="B Yagut"/>
                <w:b/>
                <w:bCs/>
                <w:sz w:val="20"/>
                <w:szCs w:val="20"/>
              </w:rPr>
              <w:t>3FDC</w:t>
            </w:r>
          </w:p>
        </w:tc>
        <w:tc>
          <w:tcPr>
            <w:tcW w:w="3112" w:type="dxa"/>
            <w:vMerge/>
            <w:shd w:val="clear" w:color="auto" w:fill="auto"/>
            <w:vAlign w:val="center"/>
          </w:tcPr>
          <w:p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rsidR="00854F44" w:rsidRPr="00553DC4" w:rsidRDefault="00854F44" w:rsidP="00C341D5">
            <w:pPr>
              <w:pStyle w:val="BodyText"/>
              <w:bidi w:val="0"/>
              <w:spacing w:after="0"/>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 E275</w:t>
            </w:r>
          </w:p>
        </w:tc>
      </w:tr>
      <w:tr w:rsidR="00854F44" w:rsidRPr="00553DC4" w:rsidTr="00251A1C">
        <w:trPr>
          <w:trHeight w:val="447"/>
          <w:jc w:val="center"/>
        </w:trPr>
        <w:tc>
          <w:tcPr>
            <w:tcW w:w="1985" w:type="dxa"/>
            <w:shd w:val="clear" w:color="auto" w:fill="D9D9D9" w:themeFill="background1" w:themeFillShade="D9"/>
            <w:vAlign w:val="center"/>
          </w:tcPr>
          <w:p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دو ترکیبی</w:t>
            </w:r>
          </w:p>
        </w:tc>
        <w:tc>
          <w:tcPr>
            <w:tcW w:w="1886" w:type="dxa"/>
            <w:shd w:val="clear" w:color="auto" w:fill="auto"/>
            <w:vAlign w:val="center"/>
          </w:tcPr>
          <w:p w:rsidR="00854F44" w:rsidRPr="00553DC4" w:rsidRDefault="00854F44" w:rsidP="00C341D5">
            <w:pPr>
              <w:pStyle w:val="BodyText"/>
              <w:spacing w:after="0"/>
              <w:jc w:val="center"/>
              <w:rPr>
                <w:rFonts w:cs="B Yagut"/>
                <w:b/>
                <w:bCs/>
                <w:sz w:val="20"/>
                <w:szCs w:val="20"/>
              </w:rPr>
            </w:pPr>
            <w:r w:rsidRPr="00553DC4">
              <w:rPr>
                <w:rFonts w:cs="B Yagut"/>
                <w:b/>
                <w:bCs/>
                <w:sz w:val="20"/>
                <w:szCs w:val="20"/>
              </w:rPr>
              <w:t>2FDC</w:t>
            </w:r>
          </w:p>
        </w:tc>
        <w:tc>
          <w:tcPr>
            <w:tcW w:w="3112" w:type="dxa"/>
            <w:vMerge/>
            <w:shd w:val="clear" w:color="auto" w:fill="auto"/>
            <w:vAlign w:val="center"/>
          </w:tcPr>
          <w:p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 </w:t>
            </w:r>
            <w:r w:rsidRPr="00553DC4">
              <w:rPr>
                <w:rFonts w:cs="B Yagut" w:hint="cs"/>
                <w:b/>
                <w:bCs/>
                <w:sz w:val="20"/>
                <w:szCs w:val="20"/>
              </w:rPr>
              <w:t>75</w:t>
            </w:r>
            <w:r w:rsidRPr="00553DC4">
              <w:rPr>
                <w:rFonts w:cs="B Yagut"/>
                <w:b/>
                <w:bCs/>
                <w:sz w:val="20"/>
                <w:szCs w:val="20"/>
              </w:rPr>
              <w:t xml:space="preserve">  </w:t>
            </w:r>
            <w:r w:rsidRPr="00553DC4">
              <w:rPr>
                <w:rFonts w:cs="B Yagut" w:hint="cs"/>
                <w:b/>
                <w:bCs/>
                <w:sz w:val="20"/>
                <w:szCs w:val="20"/>
              </w:rPr>
              <w:t xml:space="preserve">R150 </w:t>
            </w:r>
          </w:p>
          <w:p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150 </w:t>
            </w:r>
            <w:r w:rsidRPr="00553DC4">
              <w:rPr>
                <w:rFonts w:cs="B Yagut" w:hint="cs"/>
                <w:b/>
                <w:bCs/>
                <w:sz w:val="20"/>
                <w:szCs w:val="20"/>
              </w:rPr>
              <w:t>R</w:t>
            </w:r>
            <w:r w:rsidRPr="00553DC4">
              <w:rPr>
                <w:rFonts w:cs="B Yagut"/>
                <w:b/>
                <w:bCs/>
                <w:sz w:val="20"/>
                <w:szCs w:val="20"/>
              </w:rPr>
              <w:t>300</w:t>
            </w:r>
          </w:p>
        </w:tc>
      </w:tr>
    </w:tbl>
    <w:p w:rsidR="00854F44" w:rsidRDefault="00854F44" w:rsidP="00854F44">
      <w:pPr>
        <w:pStyle w:val="FootnoteText"/>
      </w:pPr>
      <w:r w:rsidRPr="00F437C3">
        <w:rPr>
          <w:rFonts w:cs="B Nazanin"/>
          <w:sz w:val="18"/>
          <w:szCs w:val="18"/>
        </w:rPr>
        <w:footnoteRef/>
      </w:r>
      <w:r>
        <w:rPr>
          <w:rFonts w:cs="B Nazanin" w:hint="cs"/>
          <w:sz w:val="18"/>
          <w:szCs w:val="18"/>
          <w:rtl/>
        </w:rPr>
        <w:t xml:space="preserve">- </w:t>
      </w:r>
      <w:r w:rsidRPr="00570E47">
        <w:rPr>
          <w:rFonts w:cs="B Nazanin" w:hint="cs"/>
          <w:sz w:val="18"/>
          <w:szCs w:val="18"/>
          <w:rtl/>
        </w:rPr>
        <w:t>در كشور ما، فعلا براي كودكان حداقل دوزهاي مندرج در دامنه دوزهاي تعيين شده براي داروهاي ضد سل، آن هم  با تاكيد بر دقت در</w:t>
      </w:r>
      <w:r>
        <w:rPr>
          <w:rFonts w:cs="B Nazanin" w:hint="cs"/>
          <w:sz w:val="18"/>
          <w:szCs w:val="18"/>
          <w:rtl/>
        </w:rPr>
        <w:t xml:space="preserve"> </w:t>
      </w:r>
      <w:r w:rsidRPr="00570E47">
        <w:rPr>
          <w:rFonts w:cs="B Nazanin" w:hint="cs"/>
          <w:sz w:val="18"/>
          <w:szCs w:val="18"/>
          <w:rtl/>
        </w:rPr>
        <w:t>شناسايي عوارض دارويي توصيه مي شود.</w:t>
      </w:r>
    </w:p>
    <w:p w:rsidR="00854F44" w:rsidRDefault="00854F44" w:rsidP="00854F44">
      <w:pPr>
        <w:pStyle w:val="FootnoteText"/>
      </w:pPr>
      <w:r>
        <w:rPr>
          <w:rFonts w:cs="B Nazanin" w:hint="cs"/>
          <w:sz w:val="18"/>
          <w:szCs w:val="18"/>
          <w:rtl/>
        </w:rPr>
        <w:t xml:space="preserve">2-  در </w:t>
      </w:r>
      <w:r w:rsidRPr="00F31A12">
        <w:rPr>
          <w:rFonts w:cs="B Nazanin" w:hint="cs"/>
          <w:sz w:val="18"/>
          <w:szCs w:val="18"/>
          <w:rtl/>
        </w:rPr>
        <w:t>بیماران با وزن کم</w:t>
      </w:r>
      <w:r>
        <w:rPr>
          <w:rFonts w:cs="B Nazanin" w:hint="cs"/>
          <w:sz w:val="18"/>
          <w:szCs w:val="18"/>
          <w:rtl/>
        </w:rPr>
        <w:t xml:space="preserve"> </w:t>
      </w:r>
      <w:r w:rsidRPr="00F31A12">
        <w:rPr>
          <w:rFonts w:cs="B Nazanin" w:hint="cs"/>
          <w:sz w:val="18"/>
          <w:szCs w:val="18"/>
          <w:rtl/>
        </w:rPr>
        <w:t xml:space="preserve">تر از 50 کیلوگرم، دوز روزانه توصیه شده استرپتومایسین </w:t>
      </w:r>
      <w:r w:rsidRPr="00F31A12">
        <w:rPr>
          <w:rFonts w:cs="B Nazanin"/>
          <w:sz w:val="18"/>
          <w:szCs w:val="18"/>
        </w:rPr>
        <w:t>mg/kg</w:t>
      </w:r>
      <w:r w:rsidRPr="00F31A12">
        <w:rPr>
          <w:rFonts w:cs="B Nazanin" w:hint="cs"/>
          <w:sz w:val="18"/>
          <w:szCs w:val="18"/>
          <w:rtl/>
        </w:rPr>
        <w:t>10 می باشد</w:t>
      </w:r>
      <w:r>
        <w:rPr>
          <w:rFonts w:cs="B Nazanin" w:hint="cs"/>
          <w:sz w:val="18"/>
          <w:szCs w:val="18"/>
          <w:rtl/>
        </w:rPr>
        <w:t>.</w:t>
      </w:r>
    </w:p>
    <w:p w:rsidR="00854F44" w:rsidRPr="00D942BC" w:rsidRDefault="00854F44" w:rsidP="00854F44">
      <w:pPr>
        <w:jc w:val="center"/>
        <w:rPr>
          <w:rFonts w:cs="B Titr"/>
          <w:b/>
          <w:bCs/>
          <w:sz w:val="20"/>
          <w:szCs w:val="20"/>
          <w:rtl/>
        </w:rPr>
      </w:pPr>
      <w:r w:rsidRPr="00D942BC">
        <w:rPr>
          <w:rFonts w:cs="B Titr" w:hint="cs"/>
          <w:b/>
          <w:bCs/>
          <w:sz w:val="20"/>
          <w:szCs w:val="20"/>
          <w:rtl/>
        </w:rPr>
        <w:t>جدول مقدار تجويز روزانه داروهاي ضد سل ترکیبی</w:t>
      </w:r>
    </w:p>
    <w:tbl>
      <w:tblPr>
        <w:bidiVisual/>
        <w:tblW w:w="12286" w:type="dxa"/>
        <w:jc w:val="center"/>
        <w:tblLook w:val="04A0"/>
      </w:tblPr>
      <w:tblGrid>
        <w:gridCol w:w="9"/>
        <w:gridCol w:w="2580"/>
        <w:gridCol w:w="2468"/>
        <w:gridCol w:w="330"/>
        <w:gridCol w:w="1112"/>
        <w:gridCol w:w="1264"/>
        <w:gridCol w:w="2332"/>
        <w:gridCol w:w="2191"/>
      </w:tblGrid>
      <w:tr w:rsidR="00854F44" w:rsidRPr="00553DC4" w:rsidTr="00C341D5">
        <w:trPr>
          <w:trHeight w:val="528"/>
          <w:jc w:val="center"/>
        </w:trPr>
        <w:tc>
          <w:tcPr>
            <w:tcW w:w="12286" w:type="dxa"/>
            <w:gridSpan w:val="8"/>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 xml:space="preserve">دوره حمله ای (در هر </w:t>
            </w:r>
            <w:r w:rsidRPr="00D12A77">
              <w:rPr>
                <w:rFonts w:ascii="Arial" w:eastAsia="Times New Roman" w:hAnsi="Arial" w:cs="B Yagut" w:hint="cs"/>
                <w:b/>
                <w:bCs/>
                <w:shd w:val="clear" w:color="auto" w:fill="BFBFBF" w:themeFill="background1" w:themeFillShade="BF"/>
                <w:rtl/>
              </w:rPr>
              <w:t>دو گروه درمانی 1 و 2)</w:t>
            </w:r>
          </w:p>
        </w:tc>
      </w:tr>
      <w:tr w:rsidR="00854F44" w:rsidRPr="00553DC4" w:rsidTr="00C341D5">
        <w:trPr>
          <w:trHeight w:val="581"/>
          <w:jc w:val="center"/>
        </w:trPr>
        <w:tc>
          <w:tcPr>
            <w:tcW w:w="2589" w:type="dxa"/>
            <w:gridSpan w:val="2"/>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3910" w:type="dxa"/>
            <w:gridSpan w:val="3"/>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چهار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ترکیبی در روز</w:t>
            </w:r>
            <w:r w:rsidRPr="00553DC4">
              <w:rPr>
                <w:rFonts w:ascii="Arial" w:eastAsia="Times New Roman" w:hAnsi="Arial" w:cs="B Yagut" w:hint="cs"/>
                <w:b/>
                <w:bCs/>
                <w:color w:val="000000"/>
                <w:sz w:val="20"/>
                <w:szCs w:val="20"/>
              </w:rPr>
              <w:br/>
              <w:t>(H75R150 E275 Z400)</w:t>
            </w:r>
          </w:p>
        </w:tc>
        <w:tc>
          <w:tcPr>
            <w:tcW w:w="5787" w:type="dxa"/>
            <w:gridSpan w:val="3"/>
            <w:tcBorders>
              <w:top w:val="single" w:sz="4" w:space="0" w:color="auto"/>
              <w:left w:val="single" w:sz="4" w:space="0" w:color="auto"/>
              <w:bottom w:val="single" w:sz="8" w:space="0" w:color="auto"/>
              <w:right w:val="single" w:sz="8" w:space="0" w:color="000000"/>
            </w:tcBorders>
            <w:shd w:val="clear" w:color="auto" w:fill="F2F2F2" w:themeFill="background1" w:themeFillShade="F2"/>
            <w:vAlign w:val="center"/>
            <w:hideMark/>
          </w:tcPr>
          <w:p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 روز</w:t>
            </w:r>
            <w:r w:rsidRPr="00E452CD">
              <w:rPr>
                <w:rFonts w:ascii="Arial" w:eastAsia="Times New Roman" w:hAnsi="Arial" w:cs="B Yagut" w:hint="cs"/>
                <w:b/>
                <w:bCs/>
                <w:sz w:val="20"/>
                <w:szCs w:val="20"/>
              </w:rPr>
              <w:br/>
              <w:t xml:space="preserve">(H75R150) </w:t>
            </w:r>
            <w:r w:rsidRPr="00D942BC">
              <w:rPr>
                <w:rFonts w:ascii="Arial" w:eastAsia="Times New Roman" w:hAnsi="Arial" w:cs="B Yagut" w:hint="cs"/>
                <w:b/>
                <w:bCs/>
                <w:sz w:val="20"/>
                <w:szCs w:val="20"/>
                <w:vertAlign w:val="superscript"/>
              </w:rPr>
              <w:t>***</w:t>
            </w:r>
          </w:p>
        </w:tc>
      </w:tr>
      <w:tr w:rsidR="00854F44" w:rsidRPr="00553DC4" w:rsidTr="00C341D5">
        <w:trPr>
          <w:trHeight w:hRule="exact" w:val="369"/>
          <w:jc w:val="center"/>
        </w:trPr>
        <w:tc>
          <w:tcPr>
            <w:tcW w:w="2589" w:type="dxa"/>
            <w:gridSpan w:val="2"/>
            <w:tcBorders>
              <w:top w:val="nil"/>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nil"/>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5787" w:type="dxa"/>
            <w:gridSpan w:val="3"/>
            <w:tcBorders>
              <w:top w:val="nil"/>
              <w:left w:val="single" w:sz="4" w:space="0" w:color="auto"/>
              <w:bottom w:val="single" w:sz="4" w:space="0" w:color="auto"/>
              <w:right w:val="single" w:sz="8" w:space="0" w:color="000000"/>
            </w:tcBorders>
            <w:shd w:val="clear" w:color="auto" w:fill="D9D9D9" w:themeFill="background1" w:themeFillShade="D9"/>
            <w:noWrap/>
            <w:vAlign w:val="center"/>
            <w:hideMark/>
          </w:tcPr>
          <w:p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2</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tcPr>
          <w:p w:rsidR="00854F44" w:rsidRPr="00553DC4" w:rsidRDefault="00854F44" w:rsidP="00C341D5">
            <w:pPr>
              <w:spacing w:after="0"/>
              <w:rPr>
                <w:rFonts w:ascii="Arial" w:eastAsia="Times New Roman" w:hAnsi="Arial" w:cs="B Yagut"/>
                <w:b/>
                <w:bCs/>
                <w:color w:val="000000"/>
                <w:sz w:val="20"/>
                <w:szCs w:val="20"/>
              </w:rPr>
            </w:pPr>
          </w:p>
        </w:tc>
      </w:tr>
      <w:tr w:rsidR="00854F44" w:rsidRPr="00553DC4" w:rsidTr="00C341D5">
        <w:trPr>
          <w:trHeight w:val="528"/>
          <w:jc w:val="center"/>
        </w:trPr>
        <w:tc>
          <w:tcPr>
            <w:tcW w:w="12286" w:type="dxa"/>
            <w:gridSpan w:val="8"/>
            <w:tcBorders>
              <w:top w:val="single" w:sz="8" w:space="0" w:color="auto"/>
              <w:left w:val="single" w:sz="8" w:space="0" w:color="auto"/>
              <w:bottom w:val="single" w:sz="8" w:space="0" w:color="auto"/>
              <w:right w:val="single" w:sz="8" w:space="0" w:color="000000"/>
            </w:tcBorders>
            <w:shd w:val="clear" w:color="auto" w:fill="BFBFBF" w:themeFill="background1" w:themeFillShade="BF"/>
            <w:noWrap/>
            <w:vAlign w:val="bottom"/>
            <w:hideMark/>
          </w:tcPr>
          <w:p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دوره نگهدارنده</w:t>
            </w:r>
          </w:p>
        </w:tc>
      </w:tr>
      <w:tr w:rsidR="00854F44" w:rsidRPr="00553DC4" w:rsidTr="00C341D5">
        <w:trPr>
          <w:gridBefore w:val="1"/>
          <w:wBefore w:w="9" w:type="dxa"/>
          <w:trHeight w:val="432"/>
          <w:jc w:val="center"/>
        </w:trPr>
        <w:tc>
          <w:tcPr>
            <w:tcW w:w="5048" w:type="dxa"/>
            <w:gridSpan w:val="2"/>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1</w:t>
            </w:r>
          </w:p>
        </w:tc>
        <w:tc>
          <w:tcPr>
            <w:tcW w:w="330" w:type="dxa"/>
            <w:tcBorders>
              <w:top w:val="nil"/>
              <w:left w:val="nil"/>
              <w:bottom w:val="nil"/>
              <w:right w:val="nil"/>
            </w:tcBorders>
            <w:shd w:val="clear" w:color="auto" w:fill="FFFFFF" w:themeFill="background1"/>
            <w:noWrap/>
            <w:vAlign w:val="bottom"/>
            <w:hideMark/>
          </w:tcPr>
          <w:p w:rsidR="00854F44" w:rsidRPr="00553DC4" w:rsidRDefault="00854F44" w:rsidP="00C341D5">
            <w:pPr>
              <w:spacing w:after="0"/>
              <w:jc w:val="center"/>
              <w:rPr>
                <w:rFonts w:ascii="Arial" w:eastAsia="Times New Roman" w:hAnsi="Arial" w:cs="B Yagut"/>
                <w:b/>
                <w:bCs/>
                <w:sz w:val="20"/>
                <w:szCs w:val="20"/>
              </w:rPr>
            </w:pPr>
          </w:p>
        </w:tc>
        <w:tc>
          <w:tcPr>
            <w:tcW w:w="6899" w:type="dxa"/>
            <w:gridSpan w:val="4"/>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2</w:t>
            </w:r>
          </w:p>
        </w:tc>
      </w:tr>
      <w:tr w:rsidR="00854F44" w:rsidRPr="00553DC4" w:rsidTr="00C341D5">
        <w:trPr>
          <w:trHeight w:val="598"/>
          <w:jc w:val="center"/>
        </w:trPr>
        <w:tc>
          <w:tcPr>
            <w:tcW w:w="2589"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468" w:type="dxa"/>
            <w:tcBorders>
              <w:top w:val="single" w:sz="4" w:space="0" w:color="auto"/>
              <w:left w:val="nil"/>
              <w:bottom w:val="nil"/>
              <w:right w:val="single" w:sz="8" w:space="0" w:color="auto"/>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قرص دو ترکیبی در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روز</w:t>
            </w:r>
            <w:r w:rsidRPr="00553DC4">
              <w:rPr>
                <w:rFonts w:ascii="Arial" w:eastAsia="Times New Roman" w:hAnsi="Arial" w:cs="B Yagut" w:hint="cs"/>
                <w:b/>
                <w:bCs/>
                <w:color w:val="000000"/>
                <w:sz w:val="20"/>
                <w:szCs w:val="20"/>
              </w:rPr>
              <w:br/>
              <w:t>(H75R150)***</w:t>
            </w:r>
          </w:p>
        </w:tc>
        <w:tc>
          <w:tcPr>
            <w:tcW w:w="330" w:type="dxa"/>
            <w:tcBorders>
              <w:top w:val="nil"/>
              <w:left w:val="nil"/>
              <w:bottom w:val="nil"/>
              <w:right w:val="nil"/>
            </w:tcBorders>
            <w:shd w:val="clear" w:color="auto" w:fill="FFFFFF" w:themeFill="background1"/>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332" w:type="dxa"/>
            <w:tcBorders>
              <w:top w:val="single" w:sz="4" w:space="0" w:color="auto"/>
              <w:left w:val="nil"/>
              <w:bottom w:val="nil"/>
              <w:right w:val="single" w:sz="4" w:space="0" w:color="auto"/>
            </w:tcBorders>
            <w:shd w:val="clear" w:color="auto" w:fill="F2F2F2" w:themeFill="background1" w:themeFillShade="F2"/>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سه ترکیبی در روز</w:t>
            </w:r>
            <w:r w:rsidRPr="00553DC4">
              <w:rPr>
                <w:rFonts w:ascii="Arial" w:eastAsia="Times New Roman" w:hAnsi="Arial" w:cs="B Yagut" w:hint="cs"/>
                <w:b/>
                <w:bCs/>
                <w:color w:val="000000"/>
                <w:sz w:val="20"/>
                <w:szCs w:val="20"/>
                <w:rtl/>
              </w:rPr>
              <w:br/>
              <w:t>(</w:t>
            </w:r>
            <w:r w:rsidRPr="00553DC4">
              <w:rPr>
                <w:rFonts w:ascii="Arial" w:eastAsia="Times New Roman" w:hAnsi="Arial" w:cs="B Yagut" w:hint="cs"/>
                <w:b/>
                <w:bCs/>
                <w:color w:val="000000"/>
                <w:sz w:val="20"/>
                <w:szCs w:val="20"/>
              </w:rPr>
              <w:t>H75R150 E275</w:t>
            </w:r>
            <w:r w:rsidRPr="00553DC4">
              <w:rPr>
                <w:rFonts w:ascii="Arial" w:eastAsia="Times New Roman" w:hAnsi="Arial" w:cs="B Yagut" w:hint="cs"/>
                <w:b/>
                <w:bCs/>
                <w:color w:val="000000"/>
                <w:sz w:val="20"/>
                <w:szCs w:val="20"/>
                <w:rtl/>
              </w:rPr>
              <w:t>)</w:t>
            </w:r>
          </w:p>
        </w:tc>
        <w:tc>
          <w:tcPr>
            <w:tcW w:w="2191" w:type="dxa"/>
            <w:tcBorders>
              <w:top w:val="single" w:sz="4" w:space="0" w:color="auto"/>
              <w:left w:val="single" w:sz="4" w:space="0" w:color="auto"/>
              <w:bottom w:val="nil"/>
              <w:right w:val="single" w:sz="8" w:space="0" w:color="auto"/>
            </w:tcBorders>
            <w:shd w:val="clear" w:color="auto" w:fill="F2F2F2" w:themeFill="background1" w:themeFillShade="F2"/>
            <w:vAlign w:val="center"/>
            <w:hideMark/>
          </w:tcPr>
          <w:p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w:t>
            </w:r>
            <w:r w:rsidRPr="00E452CD">
              <w:rPr>
                <w:rFonts w:ascii="Arial" w:eastAsia="Times New Roman" w:hAnsi="Arial" w:cs="B Yagut" w:hint="cs"/>
                <w:b/>
                <w:bCs/>
                <w:sz w:val="20"/>
                <w:szCs w:val="20"/>
              </w:rPr>
              <w:t xml:space="preserve"> </w:t>
            </w:r>
            <w:r w:rsidRPr="00E452CD">
              <w:rPr>
                <w:rFonts w:ascii="Arial" w:eastAsia="Times New Roman" w:hAnsi="Arial" w:cs="B Yagut" w:hint="cs"/>
                <w:b/>
                <w:bCs/>
                <w:sz w:val="20"/>
                <w:szCs w:val="20"/>
                <w:rtl/>
              </w:rPr>
              <w:t>روز</w:t>
            </w:r>
            <w:r w:rsidRPr="00E452CD">
              <w:rPr>
                <w:rFonts w:ascii="Arial" w:eastAsia="Times New Roman" w:hAnsi="Arial" w:cs="B Yagut" w:hint="cs"/>
                <w:b/>
                <w:bCs/>
                <w:sz w:val="20"/>
                <w:szCs w:val="20"/>
              </w:rPr>
              <w:br/>
              <w:t>(H75R150) ***</w:t>
            </w:r>
          </w:p>
        </w:tc>
      </w:tr>
      <w:tr w:rsidR="00854F44" w:rsidRPr="00553DC4" w:rsidTr="00C341D5">
        <w:trPr>
          <w:trHeight w:val="507"/>
          <w:jc w:val="center"/>
        </w:trPr>
        <w:tc>
          <w:tcPr>
            <w:tcW w:w="2589"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330" w:type="dxa"/>
            <w:tcBorders>
              <w:top w:val="nil"/>
              <w:left w:val="nil"/>
              <w:bottom w:val="nil"/>
              <w:right w:val="nil"/>
            </w:tcBorders>
            <w:shd w:val="clear" w:color="auto" w:fill="auto"/>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2191" w:type="dxa"/>
            <w:tcBorders>
              <w:top w:val="single" w:sz="8" w:space="0" w:color="auto"/>
              <w:left w:val="single" w:sz="4" w:space="0" w:color="auto"/>
              <w:bottom w:val="single" w:sz="4" w:space="0" w:color="auto"/>
              <w:right w:val="single" w:sz="8" w:space="0" w:color="auto"/>
            </w:tcBorders>
            <w:shd w:val="clear" w:color="auto" w:fill="D9D9D9" w:themeFill="background1" w:themeFillShade="D9"/>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tl/>
              </w:rPr>
            </w:pPr>
            <w:r>
              <w:rPr>
                <w:rFonts w:ascii="Arial" w:eastAsia="Times New Roman" w:hAnsi="Arial" w:cs="B Yagut" w:hint="cs"/>
                <w:b/>
                <w:bCs/>
                <w:sz w:val="20"/>
                <w:szCs w:val="20"/>
                <w:rtl/>
              </w:rPr>
              <w:lastRenderedPageBreak/>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330" w:type="dxa"/>
            <w:tcBorders>
              <w:top w:val="nil"/>
              <w:left w:val="nil"/>
              <w:bottom w:val="nil"/>
              <w:right w:val="nil"/>
            </w:tcBorders>
            <w:shd w:val="clear" w:color="auto" w:fill="auto"/>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rsidR="00854F44" w:rsidRPr="00553DC4" w:rsidRDefault="00854F44" w:rsidP="00C341D5">
            <w:pPr>
              <w:spacing w:after="0"/>
              <w:jc w:val="center"/>
              <w:rPr>
                <w:rFonts w:ascii="Arial" w:eastAsia="Times New Roman" w:hAnsi="Arial" w:cs="B Yagut"/>
                <w:b/>
                <w:bCs/>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330" w:type="dxa"/>
            <w:tcBorders>
              <w:top w:val="nil"/>
              <w:left w:val="nil"/>
              <w:bottom w:val="nil"/>
              <w:right w:val="nil"/>
            </w:tcBorders>
            <w:shd w:val="clear" w:color="auto" w:fill="auto"/>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rsidTr="00C341D5">
        <w:trPr>
          <w:trHeight w:val="369"/>
          <w:jc w:val="center"/>
        </w:trPr>
        <w:tc>
          <w:tcPr>
            <w:tcW w:w="2589" w:type="dxa"/>
            <w:gridSpan w:val="2"/>
            <w:tcBorders>
              <w:top w:val="single" w:sz="4" w:space="0" w:color="auto"/>
              <w:left w:val="single" w:sz="8" w:space="0" w:color="auto"/>
              <w:bottom w:val="single" w:sz="4" w:space="0" w:color="auto"/>
              <w:right w:val="single" w:sz="4" w:space="0" w:color="auto"/>
            </w:tcBorders>
            <w:vAlign w:val="center"/>
          </w:tcPr>
          <w:p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468" w:type="dxa"/>
            <w:tcBorders>
              <w:top w:val="nil"/>
              <w:left w:val="single" w:sz="4" w:space="0" w:color="auto"/>
              <w:bottom w:val="single" w:sz="4" w:space="0" w:color="auto"/>
              <w:right w:val="single" w:sz="8" w:space="0" w:color="auto"/>
            </w:tcBorders>
            <w:vAlign w:val="center"/>
          </w:tcPr>
          <w:p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tcPr>
          <w:p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tcPr>
          <w:p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tcPr>
          <w:p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rsidTr="00C341D5">
        <w:trPr>
          <w:trHeight w:val="338"/>
          <w:jc w:val="center"/>
        </w:trPr>
        <w:tc>
          <w:tcPr>
            <w:tcW w:w="12286" w:type="dxa"/>
            <w:gridSpan w:val="8"/>
            <w:tcBorders>
              <w:top w:val="nil"/>
              <w:left w:val="nil"/>
              <w:bottom w:val="nil"/>
              <w:right w:val="nil"/>
            </w:tcBorders>
            <w:shd w:val="clear" w:color="auto" w:fill="auto"/>
            <w:noWrap/>
            <w:vAlign w:val="center"/>
            <w:hideMark/>
          </w:tcPr>
          <w:p w:rsidR="00854F44" w:rsidRPr="00250D5E" w:rsidRDefault="00854F44" w:rsidP="00C341D5">
            <w:pPr>
              <w:spacing w:after="0"/>
              <w:jc w:val="both"/>
              <w:rPr>
                <w:rFonts w:ascii="Arial" w:eastAsia="Times New Roman" w:hAnsi="Arial" w:cs="B Yagut"/>
                <w:b/>
                <w:bCs/>
                <w:color w:val="000000"/>
                <w:sz w:val="18"/>
                <w:szCs w:val="18"/>
              </w:rPr>
            </w:pPr>
            <w:r w:rsidRPr="00D942BC">
              <w:rPr>
                <w:rFonts w:ascii="Arial" w:eastAsia="Times New Roman" w:hAnsi="Arial" w:cs="B Yagut" w:hint="cs"/>
                <w:b/>
                <w:bCs/>
                <w:color w:val="000000"/>
                <w:sz w:val="18"/>
                <w:szCs w:val="18"/>
                <w:vertAlign w:val="superscript"/>
                <w:rtl/>
              </w:rPr>
              <w:t>***</w:t>
            </w:r>
            <w:r w:rsidRPr="00250D5E">
              <w:rPr>
                <w:rFonts w:ascii="Arial" w:eastAsia="Times New Roman" w:hAnsi="Arial" w:cs="B Yagut" w:hint="cs"/>
                <w:b/>
                <w:bCs/>
                <w:color w:val="000000"/>
                <w:sz w:val="18"/>
                <w:szCs w:val="18"/>
                <w:rtl/>
              </w:rPr>
              <w:t>چنانچه دوز قرص دو ترکیبی در دسترس (</w:t>
            </w:r>
            <w:r w:rsidRPr="00250D5E">
              <w:rPr>
                <w:rFonts w:ascii="Arial" w:eastAsia="Times New Roman" w:hAnsi="Arial" w:cs="B Yagut" w:hint="cs"/>
                <w:b/>
                <w:bCs/>
                <w:color w:val="000000"/>
                <w:sz w:val="18"/>
                <w:szCs w:val="18"/>
              </w:rPr>
              <w:t>H150 R300</w:t>
            </w:r>
            <w:r w:rsidRPr="00250D5E">
              <w:rPr>
                <w:rFonts w:ascii="Arial" w:eastAsia="Times New Roman" w:hAnsi="Arial" w:cs="B Yagut" w:hint="cs"/>
                <w:b/>
                <w:bCs/>
                <w:color w:val="000000"/>
                <w:sz w:val="18"/>
                <w:szCs w:val="18"/>
                <w:rtl/>
              </w:rPr>
              <w:t>) باشد، مقدار داروی روزانه فوق الذکر باید نصف شود</w:t>
            </w:r>
            <w:r>
              <w:rPr>
                <w:rFonts w:ascii="Arial" w:eastAsia="Times New Roman" w:hAnsi="Arial" w:cs="B Yagut" w:hint="cs"/>
                <w:b/>
                <w:bCs/>
                <w:color w:val="000000"/>
                <w:sz w:val="18"/>
                <w:szCs w:val="18"/>
                <w:rtl/>
              </w:rPr>
              <w:t>.</w:t>
            </w:r>
          </w:p>
        </w:tc>
      </w:tr>
    </w:tbl>
    <w:p w:rsidR="00854F44" w:rsidRPr="003A33D8" w:rsidRDefault="00854F44" w:rsidP="00854F44">
      <w:pPr>
        <w:rPr>
          <w:rFonts w:cs="B Yagut"/>
          <w:b/>
          <w:bCs/>
          <w:rtl/>
        </w:rPr>
      </w:pPr>
      <w:r w:rsidRPr="003A33D8">
        <w:rPr>
          <w:rFonts w:cs="B Yagut" w:hint="cs"/>
          <w:b/>
          <w:bCs/>
          <w:rtl/>
        </w:rPr>
        <w:t>پيگيري</w:t>
      </w:r>
    </w:p>
    <w:p w:rsidR="00854F44" w:rsidRPr="00553DC4" w:rsidRDefault="00854F44" w:rsidP="00854F44">
      <w:pPr>
        <w:rPr>
          <w:rFonts w:cs="B Yagut"/>
          <w:b/>
          <w:bCs/>
          <w:sz w:val="20"/>
          <w:szCs w:val="20"/>
          <w:rtl/>
        </w:rPr>
      </w:pPr>
      <w:r>
        <w:rPr>
          <w:rFonts w:cs="B Yagut" w:hint="cs"/>
          <w:b/>
          <w:bCs/>
          <w:sz w:val="20"/>
          <w:szCs w:val="20"/>
          <w:rtl/>
        </w:rPr>
        <w:t>فرد</w:t>
      </w:r>
      <w:r w:rsidRPr="00553DC4">
        <w:rPr>
          <w:rFonts w:cs="B Yagut" w:hint="cs"/>
          <w:b/>
          <w:bCs/>
          <w:sz w:val="20"/>
          <w:szCs w:val="20"/>
          <w:rtl/>
        </w:rPr>
        <w:t xml:space="preserve"> مسلول را دو هفته پس از شروع درمان مرحله حاد ب</w:t>
      </w:r>
      <w:r>
        <w:rPr>
          <w:rFonts w:cs="B Yagut" w:hint="cs"/>
          <w:b/>
          <w:bCs/>
          <w:sz w:val="20"/>
          <w:szCs w:val="20"/>
          <w:rtl/>
        </w:rPr>
        <w:t xml:space="preserve">ه </w:t>
      </w:r>
      <w:r w:rsidRPr="00553DC4">
        <w:rPr>
          <w:rFonts w:cs="B Yagut" w:hint="cs"/>
          <w:b/>
          <w:bCs/>
          <w:sz w:val="20"/>
          <w:szCs w:val="20"/>
          <w:rtl/>
        </w:rPr>
        <w:t>شرح زير پيگيري كنيد:</w:t>
      </w:r>
    </w:p>
    <w:p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553DC4">
        <w:rPr>
          <w:rFonts w:cs="B Yagut" w:hint="cs"/>
          <w:b/>
          <w:bCs/>
          <w:sz w:val="20"/>
          <w:szCs w:val="20"/>
          <w:rtl/>
        </w:rPr>
        <w:t xml:space="preserve">از </w:t>
      </w:r>
      <w:r>
        <w:rPr>
          <w:rFonts w:cs="B Yagut" w:hint="cs"/>
          <w:b/>
          <w:bCs/>
          <w:sz w:val="20"/>
          <w:szCs w:val="20"/>
          <w:rtl/>
        </w:rPr>
        <w:t>فرد</w:t>
      </w:r>
      <w:r w:rsidRPr="00553DC4">
        <w:rPr>
          <w:rFonts w:cs="B Yagut" w:hint="cs"/>
          <w:b/>
          <w:bCs/>
          <w:sz w:val="20"/>
          <w:szCs w:val="20"/>
          <w:rtl/>
        </w:rPr>
        <w:t xml:space="preserve"> در خصوص نحوه مصرف دارو و عوارض ناشي از آن و عمل به توصيه ها سؤال كنيد. در صورتي كه </w:t>
      </w:r>
      <w:r>
        <w:rPr>
          <w:rFonts w:cs="B Yagut" w:hint="cs"/>
          <w:b/>
          <w:bCs/>
          <w:sz w:val="20"/>
          <w:szCs w:val="20"/>
          <w:rtl/>
        </w:rPr>
        <w:t>فرد</w:t>
      </w:r>
      <w:r w:rsidRPr="00553DC4">
        <w:rPr>
          <w:rFonts w:cs="B Yagut" w:hint="cs"/>
          <w:b/>
          <w:bCs/>
          <w:sz w:val="20"/>
          <w:szCs w:val="20"/>
          <w:rtl/>
        </w:rPr>
        <w:t xml:space="preserve"> عملكرد صحيحي داشته است به ادامه عمل تشويق كنيد؛ در غير اين صورت وي را مجددا</w:t>
      </w:r>
      <w:r>
        <w:rPr>
          <w:rFonts w:cs="B Yagut" w:hint="cs"/>
          <w:b/>
          <w:bCs/>
          <w:sz w:val="20"/>
          <w:szCs w:val="20"/>
          <w:rtl/>
        </w:rPr>
        <w:t xml:space="preserve">ً </w:t>
      </w:r>
      <w:r w:rsidRPr="00553DC4">
        <w:rPr>
          <w:rFonts w:cs="B Yagut" w:hint="cs"/>
          <w:b/>
          <w:bCs/>
          <w:sz w:val="20"/>
          <w:szCs w:val="20"/>
          <w:rtl/>
        </w:rPr>
        <w:t xml:space="preserve"> آموزش دهيد. در صورت بروز عوارض شديد دارويي مطابق با اقدامات لازم در جدول عوارض شديد دارويي (ارجاع فوري يا غير فوري، تغيير دارو و...) عمل كنيد. در صورت بروز عوارض خفيف دارويي، درمان علامتي را براي عوارض دارويي مطابق برنامه كشوري سل شروع كنيد. درمان را با </w:t>
      </w:r>
      <w:r w:rsidRPr="00CF1768">
        <w:rPr>
          <w:rFonts w:cs="B Yagut" w:hint="cs"/>
          <w:b/>
          <w:bCs/>
          <w:color w:val="000000" w:themeColor="text1"/>
          <w:sz w:val="20"/>
          <w:szCs w:val="20"/>
          <w:rtl/>
        </w:rPr>
        <w:t>همان دوز اوليه ادامه دهيد. برای بیمار به تيم غير پزشك پسخوراند دهيد كه فرد مبتلا را تا پايان مرحله حمله ای درمان روزانه توسط غير پزشك پيگيري و هر دو هفته يك بار به پزشك مركز ارجاع و پس از آن يعني تا پايان مرحله نگهدارنده درمان، ترجیحاً به صورت روزانه و در صورت عدم امکان، به صورت هفتگي توسط غير پزشك پيگيري و ماهانه به پزشك مركز ارجاع دهد.</w:t>
      </w:r>
    </w:p>
    <w:p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این پیگیری ها را در مرحله حمله ای درمان هر دو هفته ی بار و سپس به صورت هفتگی تکرار کنید و نتیجه آن را در پرونده بیمار ثبت کنید.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چنانچه فرد مبتلا به سل ریوی اسمیر خلط مثبت بوده و در گذشته هرگز درمان سل دریافت نکرده (و یا کم تر از یک ماه درمان گرفته است)، وی را مورد جدید سل محسوب کرده و برای وی در پايان ماه دوم، چهارم و ششم  درمان، هر بار دو نمونه اسمير خلط تهیه کنید. چنانچه حداقل يكي از 2 نمونه خلطي كه 2 ماه پس از شروع  درمان (یعنی پايان مرحله حمله ای) ، از فرد تهيه مي شود مثبت باشد، نمونه خلط برای انجام آزمایش کشت و      آنتی بیوگرام ارسال و همزمان درمان مرحله حمله ای درمان را یک ماه ادامه داده و سپس آزمایش اسمیر خلط برای بیمار را تکرار کنید. و بدون توجه به مثبت و يا منفي شدن نتيجه آزمايش، درمان نگهدارنده را براي فرد شروع كنيد.  برای فردان مبتلا به سل ریوی اسمیر خلط منفی، علاوه بر توزین بیمار در هر بار مراجعه، در پایان ماه دوم درمان یعنی قبل از آغاز مرحله نگهدارنده درمان، آزمایش خلط دو نمونه ای انجام دهید تا از منفي باقي ماندن آن اطمينان حاصل كنيد. بدیهی است در صورت مثبت بودن حداقل یکی از این نمونه ها، بیمار به عنوان مورد شکست درمان تلقی و آزمایش کشت و حساسیت دارویی درخواست می شود و سپس برای او مانند یک مورد تحت درمان مجدد اقدامات لازم صورت می پذیرد.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برای فردان مبتلا به سل خارج ریوی، اگر چه در پایان ماه دوم آزمایش خلط دو نمونه ای انجام می شود؛ ولی تمرکز اصلی پایش درمان بر روند تغییرات وزنی بیمار می باشد.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چنانچه فرد به مدت كم تر از 4 هفته قطع دارو داشته درمان قبلي را همچنان ادامه دهيد فقط به تعداد روز هايي كه فرد دارو مصرف نكرده به طول درمان وي اضافه كنيد. چنانچه فرد بين4 تا 8 هفته قطع دارو داشته از تيم غير پزشك (كارمند بهداشتي مربوطه) بخواهيد كه مجددا از فرد بايد نمونه خلط تهيه كند. چنانچه اسمير خلط مثبت باشد و طول مدت درمان دریافتی بيمار قبل از بروز غیبت،كم تر از 5 ماه باشد، رژيم درماني مربوطه را ادامه دهيد و به ازاي روزهايي كه مصرف نشده به مدت درمان اضافه كنيد و در صورتي كه طول مدت درمان دریافتی بيمار قبل از بروز غیبت، بيشتر از 5 ماه باشد بيمار را مجدداً ثبت نمائيد و رژيم درماني قبلي را  از نو شروع كنيد. و اگر اسمير خلط منفي باشد درمان قبلي را همچنان ادامه دهيد فقط به تعداد روز هايي كه فرد دارو مصرف نكرده به طول درمان وي اضافه كنيد. چنانچه فرد بيش از 8 هفته قطع دارو داشته باشد از تيم غير پزشك (كارمند بهداشتي مربوطه) بخواهيد كه مجدداً از فرد بر اساس برنامه كشوري نمونه خلط تهيه كند. چنانچه اسمير خلط مثبت باشد اين فرد در گروه "درمان پس از غيبت " قرار گرفته، برایش آزمایش کشت و آنتی بیوگرام درخواست می شود و گروه درمانی 2 آغاز مي شود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نظر به اهمیت تشخیص بموقع مقاومت دارویی، دقت كنيد چنانچه اسمير خلط فرد مبتلا به سل ريوي اسمير خلط مثبت در پايان ماه دوم درمان هنوز مثبت باقي مانده باشد، نمونه خلط را برای انجام آزمایش كشت و آزمايش حساسيت د ارويي ارسال و درمان حمله اي را تا پايان ماه سوم ادامه دهيد. و در پايان ماه سوم آزمايش خلط را تكرار كنيد و بدون توجه به مثبت و يا منفي شدن نتيجه آزمايش، درمان نگهدارنده را براي فرد شروع كنيد. چنانچه در فرد مبتلا به سل ريوي اسمير مثبت، دو ماه پس از شروع درمان نگهدارنده يا در ماه پاياني درمان، اسمير خلط هنوز مثبت باقي مانده است و يا در طول دوره درمان، اسمير خلط فرد مبتلا به سل ريوي اسمير مثبت پس از منفي شدن دوباره مثبت شده باشد، براي اين فرد آزمایش كشت خلط و حساسيت دارويي انجام دهيد. فرد را تحت عنوان شكست درمان طبقه بندی و برای وی گروه 2 درمانی را آغاز کنید. به خاط داشته باشید که بیشترین احتمال مقاومت دارویی مربوط به این گروه از بیماران می باشد.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دوره درماني مرحله حمله اي در مورد گروه 2 درماني 3 ماهه است. چنانچه در پايان ماه سوم هنوز خلط بيمار مثبت است، نمونه خلط را برای انجام آزمایش كشت و آزمايش حساسيت د ارويي ارسال و ضمن ادامه درمان مرحله حمله اي بدون استرپتومايسين، بیمار را هر چه سریع تر با هماهنگی کارشناس سل شهرستان به مرکز بستری معرفی شده برای آغاز درمان بیماران مبتلا به سل مقاومت به دارو ارجاع دهید.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پايان درمان از فرد مبتلا به سل ريوي، به منظور اطلاع از سير بهبود ضايعات راديوگرافيک </w:t>
      </w:r>
      <w:r w:rsidRPr="00CF1768">
        <w:rPr>
          <w:rFonts w:cs="B Yagut"/>
          <w:b/>
          <w:bCs/>
          <w:color w:val="000000" w:themeColor="text1"/>
          <w:sz w:val="20"/>
          <w:szCs w:val="20"/>
        </w:rPr>
        <w:t>CXR</w:t>
      </w:r>
      <w:r w:rsidRPr="00CF1768">
        <w:rPr>
          <w:rFonts w:cs="B Yagut" w:hint="cs"/>
          <w:b/>
          <w:bCs/>
          <w:color w:val="000000" w:themeColor="text1"/>
          <w:sz w:val="20"/>
          <w:szCs w:val="20"/>
          <w:rtl/>
        </w:rPr>
        <w:t xml:space="preserve"> بعمل آوريد.</w:t>
      </w:r>
    </w:p>
    <w:p w:rsidR="00854F44" w:rsidRPr="0045033C" w:rsidRDefault="00854F44" w:rsidP="00854F44">
      <w:pPr>
        <w:tabs>
          <w:tab w:val="left" w:pos="2447"/>
          <w:tab w:val="center" w:pos="7479"/>
        </w:tabs>
        <w:jc w:val="center"/>
        <w:rPr>
          <w:rFonts w:cs="B Titr"/>
          <w:b/>
          <w:bCs/>
          <w:sz w:val="20"/>
          <w:szCs w:val="20"/>
          <w:rtl/>
        </w:rPr>
      </w:pPr>
      <w:r w:rsidRPr="0045033C">
        <w:rPr>
          <w:rFonts w:cs="B Titr" w:hint="cs"/>
          <w:b/>
          <w:bCs/>
          <w:sz w:val="20"/>
          <w:szCs w:val="20"/>
          <w:rtl/>
        </w:rPr>
        <w:t>عوارض دارويي سل</w:t>
      </w:r>
    </w:p>
    <w:tbl>
      <w:tblPr>
        <w:bidiVisual/>
        <w:tblW w:w="15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2321"/>
        <w:gridCol w:w="9602"/>
      </w:tblGrid>
      <w:tr w:rsidR="00854F44" w:rsidRPr="00553DC4" w:rsidTr="00C341D5">
        <w:tc>
          <w:tcPr>
            <w:tcW w:w="1106" w:type="pct"/>
            <w:shd w:val="clear" w:color="auto" w:fill="D9D9D9"/>
          </w:tcPr>
          <w:p w:rsidR="00854F44" w:rsidRPr="00B511A4" w:rsidRDefault="00854F44" w:rsidP="00C341D5">
            <w:pPr>
              <w:spacing w:after="0" w:line="240" w:lineRule="auto"/>
              <w:jc w:val="center"/>
              <w:rPr>
                <w:rFonts w:cs="B Yagut"/>
                <w:b/>
                <w:bCs/>
                <w:rtl/>
              </w:rPr>
            </w:pPr>
            <w:r w:rsidRPr="00B511A4">
              <w:rPr>
                <w:rFonts w:cs="B Yagut" w:hint="cs"/>
                <w:b/>
                <w:bCs/>
                <w:rtl/>
              </w:rPr>
              <w:t>عارضه دارويي</w:t>
            </w:r>
          </w:p>
        </w:tc>
        <w:tc>
          <w:tcPr>
            <w:tcW w:w="758" w:type="pct"/>
            <w:shd w:val="clear" w:color="auto" w:fill="D9D9D9"/>
          </w:tcPr>
          <w:p w:rsidR="00854F44" w:rsidRPr="00B511A4" w:rsidRDefault="00854F44" w:rsidP="00C341D5">
            <w:pPr>
              <w:spacing w:after="0" w:line="240" w:lineRule="auto"/>
              <w:jc w:val="center"/>
              <w:rPr>
                <w:rFonts w:cs="B Yagut"/>
                <w:b/>
                <w:bCs/>
                <w:rtl/>
              </w:rPr>
            </w:pPr>
            <w:r w:rsidRPr="00B511A4">
              <w:rPr>
                <w:rFonts w:cs="B Yagut" w:hint="cs"/>
                <w:b/>
                <w:bCs/>
                <w:rtl/>
              </w:rPr>
              <w:t>داروي احتمالي ايجاد كننده</w:t>
            </w:r>
          </w:p>
        </w:tc>
        <w:tc>
          <w:tcPr>
            <w:tcW w:w="3136" w:type="pct"/>
            <w:shd w:val="clear" w:color="auto" w:fill="D9D9D9"/>
          </w:tcPr>
          <w:p w:rsidR="00854F44" w:rsidRPr="00B511A4" w:rsidRDefault="00854F44" w:rsidP="00C341D5">
            <w:pPr>
              <w:spacing w:after="0" w:line="240" w:lineRule="auto"/>
              <w:rPr>
                <w:rFonts w:cs="B Yagut"/>
                <w:b/>
                <w:bCs/>
                <w:rtl/>
              </w:rPr>
            </w:pPr>
            <w:r w:rsidRPr="00B511A4">
              <w:rPr>
                <w:rFonts w:cs="B Yagut" w:hint="cs"/>
                <w:b/>
                <w:bCs/>
                <w:rtl/>
              </w:rPr>
              <w:t>اقدامات لازم</w:t>
            </w:r>
          </w:p>
        </w:tc>
      </w:tr>
      <w:tr w:rsidR="00854F44" w:rsidRPr="00553DC4" w:rsidTr="00C341D5">
        <w:tc>
          <w:tcPr>
            <w:tcW w:w="5000" w:type="pct"/>
            <w:gridSpan w:val="3"/>
            <w:shd w:val="clear" w:color="auto" w:fill="BFBFBF" w:themeFill="background1" w:themeFillShade="BF"/>
          </w:tcPr>
          <w:p w:rsidR="00854F44" w:rsidRPr="00B511A4" w:rsidRDefault="00854F44" w:rsidP="00C341D5">
            <w:pPr>
              <w:spacing w:after="0" w:line="240" w:lineRule="auto"/>
              <w:rPr>
                <w:rFonts w:cs="B Yagut"/>
                <w:b/>
                <w:bCs/>
                <w:rtl/>
              </w:rPr>
            </w:pPr>
            <w:r w:rsidRPr="00B511A4">
              <w:rPr>
                <w:rFonts w:cs="B Yagut" w:hint="cs"/>
                <w:b/>
                <w:bCs/>
                <w:shd w:val="clear" w:color="auto" w:fill="BFBFBF" w:themeFill="background1" w:themeFillShade="BF"/>
                <w:rtl/>
              </w:rPr>
              <w:t>عوار</w:t>
            </w:r>
            <w:r w:rsidRPr="00B511A4">
              <w:rPr>
                <w:rFonts w:cs="B Yagut" w:hint="cs"/>
                <w:b/>
                <w:bCs/>
                <w:rtl/>
              </w:rPr>
              <w:t>ض دارويي خفيف</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 اشتهايي، تهوع و درد شكم</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دوز دارو كنترل شود. درمان ادامه يابد. داروها هر شب قبل از خواب مصرف شود.</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درد مفاصل</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آسپيرين</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احساس سوزش در پاها</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ايزونيازيد</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پيريدوكسين 40 ميلي گرم</w:t>
            </w:r>
          </w:p>
        </w:tc>
      </w:tr>
      <w:tr w:rsidR="00854F44" w:rsidRPr="00553DC4" w:rsidTr="00C341D5">
        <w:tc>
          <w:tcPr>
            <w:tcW w:w="5000" w:type="pct"/>
            <w:gridSpan w:val="3"/>
            <w:shd w:val="clear" w:color="auto" w:fill="BFBFBF" w:themeFill="background1" w:themeFillShade="BF"/>
          </w:tcPr>
          <w:p w:rsidR="00854F44" w:rsidRPr="00B511A4" w:rsidRDefault="00854F44" w:rsidP="00C341D5">
            <w:pPr>
              <w:spacing w:after="0" w:line="240" w:lineRule="auto"/>
              <w:rPr>
                <w:rFonts w:cs="B Yagut"/>
                <w:b/>
                <w:bCs/>
                <w:rtl/>
              </w:rPr>
            </w:pPr>
            <w:r w:rsidRPr="00B511A4">
              <w:rPr>
                <w:rFonts w:cs="B Yagut" w:hint="cs"/>
                <w:b/>
                <w:bCs/>
                <w:rtl/>
              </w:rPr>
              <w:t>عوارض دارويي شديد</w:t>
            </w:r>
          </w:p>
        </w:tc>
      </w:tr>
      <w:tr w:rsidR="00854F44" w:rsidRPr="00553DC4" w:rsidTr="00C341D5">
        <w:tc>
          <w:tcPr>
            <w:tcW w:w="1106" w:type="pct"/>
            <w:shd w:val="clear" w:color="auto" w:fill="D9D9D9"/>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عارضه دارويي</w:t>
            </w:r>
          </w:p>
        </w:tc>
        <w:tc>
          <w:tcPr>
            <w:tcW w:w="758" w:type="pct"/>
            <w:shd w:val="clear" w:color="auto" w:fill="D9D9D9"/>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داروي احتمالي ايجاد كننده</w:t>
            </w:r>
          </w:p>
        </w:tc>
        <w:tc>
          <w:tcPr>
            <w:tcW w:w="3136" w:type="pct"/>
            <w:shd w:val="clear" w:color="auto" w:fill="D9D9D9"/>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اقدامات لازم</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lastRenderedPageBreak/>
              <w:t>لكه هاي پوستي به همراه ادم، زخم مخاطي و شوك</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استرپتومايسين/ ايزونيازيد ريفامپين </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تمام داروها متوقف شود.</w:t>
            </w:r>
          </w:p>
          <w:p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داروي آنتي هيستامين و در صورت شديد بودن كورتيكواستروئيد همراه مايعات داخل وريدي تجويز گردد.</w:t>
            </w:r>
          </w:p>
          <w:p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از تجويز مجدد استرپتومايسين جداً خودداري كنيد.</w:t>
            </w:r>
          </w:p>
          <w:p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بيمار را به بيمارستان ارجاع فوري دهيد.</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خارش</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استرپتومايسين</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استرپتومايسين را متوقف كنيد</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ضمن تجويز داروي آنتي هيستامين درمان ضد سل ادامه يابد.</w:t>
            </w:r>
          </w:p>
        </w:tc>
      </w:tr>
      <w:tr w:rsidR="00854F44" w:rsidRPr="00553DC4" w:rsidTr="00C341D5">
        <w:tc>
          <w:tcPr>
            <w:tcW w:w="1106" w:type="pct"/>
          </w:tcPr>
          <w:p w:rsidR="00854F44" w:rsidRPr="00553DC4" w:rsidRDefault="00854F44" w:rsidP="00C341D5">
            <w:pPr>
              <w:spacing w:after="0"/>
              <w:rPr>
                <w:rFonts w:cs="B Yagut"/>
                <w:b/>
                <w:bCs/>
                <w:sz w:val="20"/>
                <w:szCs w:val="20"/>
                <w:rtl/>
              </w:rPr>
            </w:pPr>
            <w:r w:rsidRPr="00553DC4">
              <w:rPr>
                <w:rFonts w:cs="B Yagut" w:hint="cs"/>
                <w:b/>
                <w:bCs/>
                <w:sz w:val="20"/>
                <w:szCs w:val="20"/>
                <w:rtl/>
              </w:rPr>
              <w:t>كاهش شنوايي ويا كري</w:t>
            </w:r>
          </w:p>
        </w:tc>
        <w:tc>
          <w:tcPr>
            <w:tcW w:w="758" w:type="pct"/>
          </w:tcPr>
          <w:p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rsidR="00854F44" w:rsidRPr="00553DC4" w:rsidRDefault="00854F44" w:rsidP="00C341D5">
            <w:pPr>
              <w:spacing w:after="0"/>
              <w:rPr>
                <w:rFonts w:cs="B Yagut"/>
                <w:b/>
                <w:bCs/>
                <w:sz w:val="20"/>
                <w:szCs w:val="20"/>
                <w:rtl/>
              </w:rPr>
            </w:pPr>
            <w:r w:rsidRPr="00553DC4">
              <w:rPr>
                <w:rFonts w:cs="B Yagut" w:hint="cs"/>
                <w:b/>
                <w:bCs/>
                <w:sz w:val="20"/>
                <w:szCs w:val="20"/>
                <w:rtl/>
              </w:rPr>
              <w:t>چنانچه در معاينه با اتوسكوپ يافته غير طبيعي وجود ندارد 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rsidTr="00C341D5">
        <w:tc>
          <w:tcPr>
            <w:tcW w:w="1106" w:type="pct"/>
          </w:tcPr>
          <w:p w:rsidR="00854F44" w:rsidRPr="00553DC4" w:rsidRDefault="00854F44" w:rsidP="00C341D5">
            <w:pPr>
              <w:spacing w:after="0"/>
              <w:rPr>
                <w:rFonts w:cs="B Yagut"/>
                <w:b/>
                <w:bCs/>
                <w:sz w:val="20"/>
                <w:szCs w:val="20"/>
                <w:rtl/>
              </w:rPr>
            </w:pPr>
            <w:r w:rsidRPr="00553DC4">
              <w:rPr>
                <w:rFonts w:cs="B Yagut" w:hint="cs"/>
                <w:b/>
                <w:bCs/>
                <w:sz w:val="20"/>
                <w:szCs w:val="20"/>
                <w:rtl/>
              </w:rPr>
              <w:t>سرگيجه و يا نيستاگموس</w:t>
            </w:r>
          </w:p>
        </w:tc>
        <w:tc>
          <w:tcPr>
            <w:tcW w:w="758" w:type="pct"/>
          </w:tcPr>
          <w:p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اختلال ديد رنگ (قرمز و سبز)</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اتامبوتول</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اتامبوتول را متوقف كنيد.</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بيمار را براي ادامه درمان به پرشك متخصص ارجاع غير فوري دهيد.</w:t>
            </w:r>
          </w:p>
        </w:tc>
      </w:tr>
      <w:tr w:rsidR="00854F44" w:rsidRPr="00553DC4" w:rsidTr="00C341D5">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زردي، استفراغ و كنفوزيون به علت هپاتيت دارويي</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ايزونيازيد ريفامپين </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تمام داروها متوقف شود.</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تست هاي كبدي و </w:t>
            </w:r>
            <w:r w:rsidRPr="00553DC4">
              <w:rPr>
                <w:rFonts w:cs="B Yagut"/>
                <w:b/>
                <w:bCs/>
                <w:sz w:val="20"/>
                <w:szCs w:val="20"/>
              </w:rPr>
              <w:t>PT</w:t>
            </w:r>
            <w:r w:rsidRPr="00553DC4">
              <w:rPr>
                <w:rFonts w:cs="B Yagut" w:hint="cs"/>
                <w:b/>
                <w:bCs/>
                <w:sz w:val="20"/>
                <w:szCs w:val="20"/>
                <w:rtl/>
              </w:rPr>
              <w:t xml:space="preserve"> بطور اورژانس انجام شود.</w:t>
            </w:r>
          </w:p>
          <w:p w:rsidR="00854F44" w:rsidRPr="00553DC4" w:rsidRDefault="00854F44" w:rsidP="00C341D5">
            <w:pPr>
              <w:spacing w:after="0" w:line="240" w:lineRule="auto"/>
              <w:rPr>
                <w:rFonts w:cs="B Yagut"/>
                <w:b/>
                <w:bCs/>
                <w:sz w:val="20"/>
                <w:szCs w:val="20"/>
                <w:rtl/>
              </w:rPr>
            </w:pPr>
            <w:r>
              <w:rPr>
                <w:rFonts w:cs="B Yagut" w:hint="cs"/>
                <w:b/>
                <w:bCs/>
                <w:sz w:val="20"/>
                <w:szCs w:val="20"/>
                <w:rtl/>
              </w:rPr>
              <w:t>فرد</w:t>
            </w:r>
            <w:r w:rsidRPr="00553DC4">
              <w:rPr>
                <w:rFonts w:cs="B Yagut" w:hint="cs"/>
                <w:b/>
                <w:bCs/>
                <w:sz w:val="20"/>
                <w:szCs w:val="20"/>
                <w:rtl/>
              </w:rPr>
              <w:t xml:space="preserve"> را به بيمارستان ارجاع فوري دهيد</w:t>
            </w:r>
            <w:r>
              <w:rPr>
                <w:rFonts w:cs="B Yagut" w:hint="cs"/>
                <w:b/>
                <w:bCs/>
                <w:sz w:val="20"/>
                <w:szCs w:val="20"/>
                <w:rtl/>
              </w:rPr>
              <w:t>.</w:t>
            </w:r>
            <w:r w:rsidRPr="00553DC4">
              <w:rPr>
                <w:rFonts w:cs="B Yagut" w:hint="cs"/>
                <w:b/>
                <w:bCs/>
                <w:sz w:val="20"/>
                <w:szCs w:val="20"/>
                <w:rtl/>
              </w:rPr>
              <w:t>.</w:t>
            </w:r>
          </w:p>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در موارد سل پيشرفته كه قطع درمان سل ممكن نيست تا طبيعي شدن تست ها كبدي از استرپتومايسين و اتامبوتول استفاده كنيد. </w:t>
            </w:r>
          </w:p>
        </w:tc>
      </w:tr>
      <w:tr w:rsidR="00854F44" w:rsidRPr="00553DC4" w:rsidTr="00C341D5">
        <w:trPr>
          <w:trHeight w:val="393"/>
        </w:trPr>
        <w:tc>
          <w:tcPr>
            <w:tcW w:w="110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شوك، پورپوراي ترومبوسيتوپنيك و نارسايي حاد كبد</w:t>
            </w:r>
          </w:p>
        </w:tc>
        <w:tc>
          <w:tcPr>
            <w:tcW w:w="758"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ريفامپين </w:t>
            </w:r>
          </w:p>
          <w:p w:rsidR="00854F44" w:rsidRPr="00553DC4" w:rsidRDefault="00854F44" w:rsidP="00C341D5">
            <w:pPr>
              <w:spacing w:after="0" w:line="240" w:lineRule="auto"/>
              <w:rPr>
                <w:rFonts w:cs="B Yagut"/>
                <w:b/>
                <w:bCs/>
                <w:sz w:val="20"/>
                <w:szCs w:val="20"/>
                <w:rtl/>
              </w:rPr>
            </w:pPr>
          </w:p>
        </w:tc>
        <w:tc>
          <w:tcPr>
            <w:tcW w:w="3136" w:type="pct"/>
          </w:tcPr>
          <w:p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 را حذف كنيد.</w:t>
            </w:r>
          </w:p>
        </w:tc>
      </w:tr>
    </w:tbl>
    <w:p w:rsidR="00854F44" w:rsidRDefault="00854F44" w:rsidP="00854F44">
      <w:pPr>
        <w:rPr>
          <w:rFonts w:cs="B Yagut"/>
          <w:b/>
          <w:bCs/>
          <w:sz w:val="20"/>
          <w:szCs w:val="20"/>
          <w:rtl/>
        </w:rPr>
      </w:pPr>
      <w:r w:rsidRPr="00553DC4">
        <w:rPr>
          <w:rFonts w:cs="B Yagut" w:hint="cs"/>
          <w:b/>
          <w:bCs/>
          <w:sz w:val="20"/>
          <w:szCs w:val="20"/>
          <w:rtl/>
        </w:rPr>
        <w:t>منبع: برنامه كشوري پيشگيري و مبارزه با سل</w:t>
      </w:r>
    </w:p>
    <w:p w:rsidR="00854F44" w:rsidRPr="00CF1768" w:rsidRDefault="00854F44" w:rsidP="00854F44">
      <w:pPr>
        <w:rPr>
          <w:rFonts w:cs="B Yagut"/>
          <w:b/>
          <w:bCs/>
          <w:color w:val="000000" w:themeColor="text1"/>
          <w:rtl/>
        </w:rPr>
      </w:pPr>
      <w:r w:rsidRPr="00CF1768">
        <w:rPr>
          <w:rFonts w:cs="B Yagut" w:hint="cs"/>
          <w:b/>
          <w:bCs/>
          <w:color w:val="000000" w:themeColor="text1"/>
          <w:rtl/>
        </w:rPr>
        <w:t>درمان علامتي عوارض خفيف دارويي</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بي اشتهايي، تهوع و درد شكم: دوز دارو ها را كنترل كنيد. درمان را ادامه دهيد. از فرد بخواهيد دارو ها را هر شب قبل از خواب شب مصرف كند.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درد مفاصل: از آسپيرين استفاده كنيد.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احساس سوزش در پاها: پيريدوكسين 40 ميلي گرم روزانه تجويز كنيد.</w:t>
      </w:r>
    </w:p>
    <w:p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فرد مشكوك به سل( داراي يك اسمير مثبت از خلط بدون  نشانه هاي راديوگرافيك مؤيد سل) را برای بررسی توسط فوکال پوینت عفونی یا کمیته فنی سل شهرستان ارجاع کنید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مشكوك به سل (3 اسمير منفي) را پس از دو هفته از زمان مراجعه به شرح زير پيگيري كنيد:</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 xml:space="preserve">دقت كنيد فرد پيگيري شده داراي 3 نمونه اسمير منفي از خلط است و 14-10 روز تحت درمان غير اختصاصي قرار گرفته است. از فرد در خصوص نشانه هاي بيماري سؤال كنيد: </w:t>
      </w:r>
    </w:p>
    <w:p w:rsidR="00854F44" w:rsidRPr="00CF1768" w:rsidRDefault="00854F44" w:rsidP="00CE2CBA">
      <w:pPr>
        <w:numPr>
          <w:ilvl w:val="0"/>
          <w:numId w:val="26"/>
        </w:numPr>
        <w:tabs>
          <w:tab w:val="left" w:pos="302"/>
        </w:tabs>
        <w:rPr>
          <w:rFonts w:cs="B Yagut"/>
          <w:b/>
          <w:bCs/>
          <w:color w:val="000000" w:themeColor="text1"/>
          <w:sz w:val="20"/>
          <w:szCs w:val="20"/>
        </w:rPr>
      </w:pPr>
      <w:r w:rsidRPr="00CF1768">
        <w:rPr>
          <w:rFonts w:cs="B Yagut" w:hint="cs"/>
          <w:b/>
          <w:bCs/>
          <w:color w:val="000000" w:themeColor="text1"/>
          <w:sz w:val="20"/>
          <w:szCs w:val="20"/>
          <w:rtl/>
        </w:rPr>
        <w:t>چنانچه فرد داراي علايم بهبودي است اين فرد مبتلا به سل نيست. فرد را به مراجعه در صورت بروز نشانه يا تماس با فرد مسلول تشويق كنيد.</w:t>
      </w:r>
    </w:p>
    <w:p w:rsidR="00854F44" w:rsidRPr="00CF1768" w:rsidRDefault="00854F44" w:rsidP="00CE2CBA">
      <w:pPr>
        <w:numPr>
          <w:ilvl w:val="0"/>
          <w:numId w:val="26"/>
        </w:numPr>
        <w:tabs>
          <w:tab w:val="left" w:pos="302"/>
        </w:tabs>
        <w:rPr>
          <w:rFonts w:cs="B Yagut"/>
          <w:b/>
          <w:bCs/>
          <w:color w:val="000000" w:themeColor="text1"/>
          <w:sz w:val="20"/>
          <w:szCs w:val="20"/>
          <w:rtl/>
        </w:rPr>
      </w:pPr>
      <w:r w:rsidRPr="00CF1768">
        <w:rPr>
          <w:rFonts w:cs="B Yagut" w:hint="cs"/>
          <w:b/>
          <w:bCs/>
          <w:color w:val="000000" w:themeColor="text1"/>
          <w:sz w:val="20"/>
          <w:szCs w:val="20"/>
          <w:rtl/>
        </w:rPr>
        <w:t>چنانچه فرد فاقد علايم بهبودي است از فرد 3 نمونه اسمير خلط مجدد تهيه شود. چنانچه از 3  نمونه اسمير مجدد حداقل 2 مورد مثبت گزارش شود، فرد تحت عنوان سل ريوي اسمير مثبت تحت درمان سل قرار مي گيرد. چنانچه تنها یک نمونه مثبت گردد، انجام رادیوگرافی قفسه سینه ضرورت دارد؛ در این حالت وجودگرافی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 .</w:t>
      </w:r>
    </w:p>
    <w:p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توجه: </w:t>
      </w:r>
    </w:p>
    <w:p w:rsidR="00854F44" w:rsidRPr="00CF1768" w:rsidRDefault="00854F44" w:rsidP="00CE2CBA">
      <w:pPr>
        <w:pStyle w:val="ListParagraph"/>
        <w:numPr>
          <w:ilvl w:val="0"/>
          <w:numId w:val="45"/>
        </w:numPr>
        <w:rPr>
          <w:rFonts w:cs="B Yagut"/>
          <w:b/>
          <w:bCs/>
          <w:color w:val="000000" w:themeColor="text1"/>
          <w:sz w:val="20"/>
          <w:szCs w:val="20"/>
        </w:rPr>
      </w:pPr>
      <w:r w:rsidRPr="00CF1768">
        <w:rPr>
          <w:rFonts w:cs="B Yagut" w:hint="cs"/>
          <w:b/>
          <w:bCs/>
          <w:color w:val="000000" w:themeColor="text1"/>
          <w:sz w:val="20"/>
          <w:szCs w:val="20"/>
          <w:rtl/>
        </w:rPr>
        <w:t>بیماریابی سل در آسایشگاه های نگهداری از فردان باید به صورت ادواری و به شکل فعال انجام گیرد.</w:t>
      </w:r>
    </w:p>
    <w:p w:rsidR="00854F44" w:rsidRPr="00CF1768" w:rsidRDefault="00854F44" w:rsidP="00CE2CBA">
      <w:pPr>
        <w:pStyle w:val="ListParagraph"/>
        <w:numPr>
          <w:ilvl w:val="0"/>
          <w:numId w:val="45"/>
        </w:numPr>
        <w:rPr>
          <w:rFonts w:cs="B Yagut"/>
          <w:b/>
          <w:bCs/>
          <w:color w:val="000000" w:themeColor="text1"/>
          <w:sz w:val="20"/>
          <w:szCs w:val="20"/>
          <w:rtl/>
        </w:rPr>
      </w:pPr>
      <w:r w:rsidRPr="00CF1768">
        <w:rPr>
          <w:rFonts w:cs="B Yagut" w:hint="cs"/>
          <w:b/>
          <w:bCs/>
          <w:color w:val="000000" w:themeColor="text1"/>
          <w:sz w:val="20"/>
          <w:szCs w:val="20"/>
          <w:rtl/>
        </w:rPr>
        <w:t>بررسی از نظر ابتلای همزمان سل و دیابت و  همچنین پایش عملکرد کبدی فردان در روند درمان سل از اهمیت ویژه ای برخوردار است.</w:t>
      </w:r>
    </w:p>
    <w:p w:rsidR="00251A1C" w:rsidRDefault="00251A1C" w:rsidP="00B02566">
      <w:pPr>
        <w:ind w:left="-501" w:hanging="211"/>
        <w:jc w:val="center"/>
        <w:rPr>
          <w:rFonts w:cs="B Titr"/>
          <w:b/>
          <w:bCs/>
          <w:sz w:val="28"/>
          <w:szCs w:val="28"/>
        </w:rPr>
      </w:pPr>
    </w:p>
    <w:p w:rsidR="00251A1C" w:rsidRDefault="00251A1C" w:rsidP="00B02566">
      <w:pPr>
        <w:ind w:left="-501" w:hanging="211"/>
        <w:jc w:val="center"/>
        <w:rPr>
          <w:rFonts w:cs="B Titr"/>
          <w:b/>
          <w:bCs/>
          <w:sz w:val="28"/>
          <w:szCs w:val="28"/>
        </w:rPr>
      </w:pPr>
    </w:p>
    <w:p w:rsidR="00251A1C" w:rsidRDefault="00251A1C" w:rsidP="00B02566">
      <w:pPr>
        <w:ind w:left="-501" w:hanging="211"/>
        <w:jc w:val="center"/>
        <w:rPr>
          <w:rFonts w:cs="B Titr"/>
          <w:b/>
          <w:bCs/>
          <w:sz w:val="28"/>
          <w:szCs w:val="28"/>
        </w:rPr>
      </w:pPr>
    </w:p>
    <w:p w:rsidR="00251A1C" w:rsidRDefault="00251A1C" w:rsidP="00266F7D">
      <w:pPr>
        <w:rPr>
          <w:rFonts w:cs="B Titr"/>
          <w:b/>
          <w:bCs/>
          <w:sz w:val="28"/>
          <w:szCs w:val="28"/>
        </w:rPr>
      </w:pPr>
    </w:p>
    <w:p w:rsidR="00DD73F4" w:rsidRPr="00B02566" w:rsidRDefault="005F77AF" w:rsidP="00B02566">
      <w:pPr>
        <w:ind w:left="-501" w:hanging="211"/>
        <w:jc w:val="center"/>
        <w:rPr>
          <w:rFonts w:cs="B Titr"/>
          <w:b/>
          <w:bCs/>
          <w:sz w:val="28"/>
          <w:szCs w:val="28"/>
          <w:rtl/>
        </w:rPr>
      </w:pPr>
      <w:r w:rsidRPr="00B02566">
        <w:rPr>
          <w:rFonts w:cs="B Titr" w:hint="cs"/>
          <w:b/>
          <w:bCs/>
          <w:sz w:val="28"/>
          <w:szCs w:val="28"/>
          <w:rtl/>
        </w:rPr>
        <w:t>راهنماي آسم</w:t>
      </w:r>
    </w:p>
    <w:tbl>
      <w:tblPr>
        <w:tblStyle w:val="TableGrid"/>
        <w:bidiVisual/>
        <w:tblW w:w="0" w:type="auto"/>
        <w:tblLook w:val="04A0"/>
      </w:tblPr>
      <w:tblGrid>
        <w:gridCol w:w="14350"/>
      </w:tblGrid>
      <w:tr w:rsidR="00730FFA" w:rsidRPr="00D928BC" w:rsidTr="007F3094">
        <w:trPr>
          <w:trHeight w:val="8358"/>
        </w:trPr>
        <w:tc>
          <w:tcPr>
            <w:tcW w:w="14350" w:type="dxa"/>
          </w:tcPr>
          <w:p w:rsidR="00730FFA" w:rsidRPr="00534CAB" w:rsidRDefault="00730FFA" w:rsidP="0082067D">
            <w:pPr>
              <w:spacing w:before="240"/>
              <w:ind w:left="-31" w:right="284"/>
              <w:jc w:val="both"/>
              <w:rPr>
                <w:rFonts w:cs="B Titr"/>
                <w:b/>
                <w:bCs/>
                <w:sz w:val="20"/>
                <w:szCs w:val="20"/>
                <w:rtl/>
              </w:rPr>
            </w:pPr>
            <w:r w:rsidRPr="00534CAB">
              <w:rPr>
                <w:rFonts w:cs="B Yagut" w:hint="cs"/>
                <w:b/>
                <w:bCs/>
                <w:sz w:val="20"/>
                <w:szCs w:val="20"/>
                <w:rtl/>
              </w:rPr>
              <w:lastRenderedPageBreak/>
              <w:t xml:space="preserve">كليه افرادي كه در طي غربالگري يا مراجعه فردي با علايم تنفسي از طريق بهورز/ مراقب سلامت به پزشك ارجاع مي شوند براساس شرح حال ، علايم و معاينات باليني (مطابق با راهنمای ملی آسم) ارزيابي شده و درصورت نیاز تست های عملکرد ریوی انجام می گیرد. چنانچه فردي از نظر پزشك مبتلا به بيماري آسم تشخيص داده شود براساس پروتكل هاي مربوط تحت درمان قرار مي گيرد. </w:t>
            </w:r>
          </w:p>
          <w:p w:rsidR="00730FFA" w:rsidRPr="00534CAB" w:rsidRDefault="00730FFA" w:rsidP="0082067D">
            <w:pPr>
              <w:jc w:val="both"/>
              <w:rPr>
                <w:rFonts w:cs="B Nazanin"/>
                <w:b/>
                <w:bCs/>
                <w:sz w:val="24"/>
                <w:szCs w:val="24"/>
                <w:rtl/>
              </w:rPr>
            </w:pPr>
            <w:r w:rsidRPr="00534CAB">
              <w:rPr>
                <w:rFonts w:cs="B Nazanin" w:hint="cs"/>
                <w:b/>
                <w:bCs/>
                <w:sz w:val="24"/>
                <w:szCs w:val="24"/>
                <w:rtl/>
              </w:rPr>
              <w:t>درمان آسم</w:t>
            </w:r>
          </w:p>
          <w:p w:rsidR="00730FFA" w:rsidRPr="00534CAB" w:rsidRDefault="00730FFA" w:rsidP="0082067D">
            <w:pPr>
              <w:jc w:val="both"/>
              <w:rPr>
                <w:rFonts w:cs="B Yagut"/>
                <w:b/>
                <w:bCs/>
                <w:sz w:val="20"/>
                <w:szCs w:val="20"/>
                <w:rtl/>
              </w:rPr>
            </w:pPr>
            <w:r w:rsidRPr="00534CAB">
              <w:rPr>
                <w:rFonts w:cs="B Yagut"/>
                <w:b/>
                <w:bCs/>
                <w:sz w:val="20"/>
                <w:szCs w:val="20"/>
                <w:rtl/>
              </w:rPr>
              <w:t xml:space="preserve">برای درمان آسم در ابتدا باید براساس شدت بیماری </w:t>
            </w:r>
            <w:r w:rsidRPr="00534CAB">
              <w:rPr>
                <w:rFonts w:cs="B Yagut"/>
                <w:b/>
                <w:bCs/>
                <w:sz w:val="20"/>
                <w:szCs w:val="20"/>
              </w:rPr>
              <w:t>(Asthma Severity)</w:t>
            </w:r>
            <w:r w:rsidRPr="00534CAB">
              <w:rPr>
                <w:rFonts w:cs="B Yagut"/>
                <w:b/>
                <w:bCs/>
                <w:sz w:val="20"/>
                <w:szCs w:val="20"/>
                <w:rtl/>
              </w:rPr>
              <w:t xml:space="preserve"> و توجه به فاکتورهای خطر، درمان را آغاز کرد و سپس طبق سطح کنترل بیماری </w:t>
            </w:r>
            <w:r w:rsidRPr="00534CAB">
              <w:rPr>
                <w:rFonts w:cs="B Yagut"/>
                <w:b/>
                <w:bCs/>
                <w:sz w:val="20"/>
                <w:szCs w:val="20"/>
              </w:rPr>
              <w:t>Asthma Control</w:t>
            </w:r>
            <w:r w:rsidRPr="00534CAB">
              <w:rPr>
                <w:rFonts w:cs="B Yagut"/>
                <w:b/>
                <w:bCs/>
                <w:sz w:val="20"/>
                <w:szCs w:val="20"/>
                <w:rtl/>
              </w:rPr>
              <w:t xml:space="preserve"> ا</w:t>
            </w:r>
            <w:r w:rsidRPr="00534CAB">
              <w:rPr>
                <w:rFonts w:cs="B Yagut" w:hint="cs"/>
                <w:b/>
                <w:bCs/>
                <w:sz w:val="20"/>
                <w:szCs w:val="20"/>
                <w:rtl/>
              </w:rPr>
              <w:t>دام</w:t>
            </w:r>
            <w:r w:rsidRPr="00534CAB">
              <w:rPr>
                <w:rFonts w:cs="B Yagut"/>
                <w:b/>
                <w:bCs/>
                <w:sz w:val="20"/>
                <w:szCs w:val="20"/>
                <w:rtl/>
              </w:rPr>
              <w:t>ه درمان را تنظیم کرد.</w:t>
            </w:r>
            <w:r w:rsidRPr="00534CAB">
              <w:rPr>
                <w:rFonts w:cs="B Yagut" w:hint="cs"/>
                <w:b/>
                <w:bCs/>
                <w:sz w:val="20"/>
                <w:szCs w:val="20"/>
                <w:rtl/>
              </w:rPr>
              <w:t xml:space="preserve"> در صورتي كه علايم بيماري خفيف و متناوب باشد (علايم روزانه 2بار يا كمتر در هفته و شبها يك بار يا كمتر در ماه) بيمار نياز به درمان منظم نگهدارنده نداشته</w:t>
            </w:r>
            <w:r w:rsidRPr="00534CAB">
              <w:rPr>
                <w:rFonts w:cs="B Yagut"/>
                <w:b/>
                <w:bCs/>
                <w:sz w:val="20"/>
                <w:szCs w:val="20"/>
              </w:rPr>
              <w:t xml:space="preserve"> </w:t>
            </w:r>
            <w:r w:rsidRPr="00534CAB">
              <w:rPr>
                <w:rFonts w:cs="B Yagut" w:hint="cs"/>
                <w:b/>
                <w:bCs/>
                <w:sz w:val="20"/>
                <w:szCs w:val="20"/>
                <w:rtl/>
              </w:rPr>
              <w:t>و بر حسب نياز مي توان از داروهاي زود اثر نظير سالبوتامول استفاده نمود. در بيشتر بيماران درمان انتخابي نگهدارنده، استروئيد استنشاقي نظیر بکلومتازون یا فلوتیکازون با دوز كم است. در مواردي كه شدت علايم بالینی بيمار بيشتر است (علايم بيماري هر روز وجود داشته و يا شبها بيش از يك بار در هفته به دليل بيماري از خواب بيدار مي شود)  بايد براي درمان از استروئید استنشاقی با دوز متوسط استفاده نمود. در صورتی که علايم بیمار شدید است (علاوه بر علايم مداوم روزانه، اختلال خواب هر شب وجود دارد) جهت درمان داروهاي ديگر نظير بتا آگونيست هاي استنشاقي طولاني اثر مورد نیاز است كه در اين موارد لازم است بيمار به سطوح بالاتر ارجاع شود. بايد توجه داشت كه در هر مرحله، چنانچه به دليل اقدامات تشخيصي يا درماني انديكاسيون ارجاع وجود داشته باشد بايد بيمار به سطوح بالاتر ارجاع گردد. بدیهی است در بیمارانی که با تشخیص قبلی آسم تحت درمان می باشند ادامه روند درمان بر اساس سطح کنترل بیماری انجام می گیرد.</w:t>
            </w:r>
          </w:p>
          <w:p w:rsidR="00730FFA" w:rsidRPr="00534CAB" w:rsidRDefault="00730FFA" w:rsidP="0082067D">
            <w:pPr>
              <w:jc w:val="both"/>
              <w:rPr>
                <w:rFonts w:cs="B Nazanin"/>
                <w:b/>
                <w:bCs/>
                <w:sz w:val="24"/>
                <w:szCs w:val="24"/>
                <w:rtl/>
              </w:rPr>
            </w:pPr>
            <w:r w:rsidRPr="00534CAB">
              <w:rPr>
                <w:rFonts w:cs="B Nazanin" w:hint="cs"/>
                <w:b/>
                <w:bCs/>
                <w:sz w:val="24"/>
                <w:szCs w:val="24"/>
                <w:rtl/>
              </w:rPr>
              <w:t>درمان آزمایشی</w:t>
            </w:r>
          </w:p>
          <w:p w:rsidR="00730FFA" w:rsidRPr="00534CAB" w:rsidRDefault="00730FFA" w:rsidP="0082067D">
            <w:pPr>
              <w:jc w:val="both"/>
              <w:rPr>
                <w:rFonts w:cs="B Yagut"/>
                <w:b/>
                <w:bCs/>
                <w:sz w:val="20"/>
                <w:szCs w:val="20"/>
                <w:rtl/>
              </w:rPr>
            </w:pPr>
            <w:r w:rsidRPr="00534CAB">
              <w:rPr>
                <w:rFonts w:cs="B Yagut" w:hint="cs"/>
                <w:b/>
                <w:bCs/>
                <w:sz w:val="20"/>
                <w:szCs w:val="20"/>
                <w:rtl/>
              </w:rPr>
              <w:t xml:space="preserve">در كودكان درمان آزمايشي با استفاده از دوز </w:t>
            </w:r>
            <w:r w:rsidRPr="00534CAB">
              <w:rPr>
                <w:rFonts w:cs="B Yagut" w:hint="cs"/>
                <w:b/>
                <w:bCs/>
                <w:i/>
                <w:iCs/>
                <w:sz w:val="20"/>
                <w:szCs w:val="20"/>
                <w:rtl/>
              </w:rPr>
              <w:t xml:space="preserve">متوسط </w:t>
            </w:r>
            <w:r w:rsidRPr="00534CAB">
              <w:rPr>
                <w:rFonts w:cs="B Yagut" w:hint="cs"/>
                <w:b/>
                <w:bCs/>
                <w:sz w:val="20"/>
                <w:szCs w:val="20"/>
                <w:rtl/>
              </w:rPr>
              <w:t>كورتيكواستروئيدهاي استنشاقي (بكلومتازون يا فلوتيكازون) بر اساس سن و به مدت دو ماه صورت مي</w:t>
            </w:r>
            <w:r w:rsidRPr="00534CAB">
              <w:rPr>
                <w:rFonts w:cs="B Yagut" w:hint="cs"/>
                <w:b/>
                <w:bCs/>
                <w:sz w:val="20"/>
                <w:szCs w:val="20"/>
                <w:rtl/>
              </w:rPr>
              <w:softHyphen/>
              <w:t>گیرد. در بزرگسالان براي درمان آزمايشي (</w:t>
            </w:r>
            <w:r w:rsidRPr="00534CAB">
              <w:rPr>
                <w:rFonts w:cs="B Yagut"/>
                <w:b/>
                <w:bCs/>
                <w:sz w:val="20"/>
                <w:szCs w:val="20"/>
              </w:rPr>
              <w:t>Trial</w:t>
            </w:r>
            <w:r w:rsidRPr="00534CAB">
              <w:rPr>
                <w:rFonts w:cs="B Yagut" w:hint="cs"/>
                <w:b/>
                <w:bCs/>
                <w:sz w:val="20"/>
                <w:szCs w:val="20"/>
                <w:rtl/>
              </w:rPr>
              <w:t xml:space="preserve">) كورتيكوستروئيد استنشاقي به مدت دو ماه و با دوز </w:t>
            </w:r>
            <w:r w:rsidRPr="00534CAB">
              <w:rPr>
                <w:rFonts w:cs="B Yagut"/>
                <w:b/>
                <w:bCs/>
                <w:sz w:val="20"/>
                <w:szCs w:val="20"/>
              </w:rPr>
              <w:t>mcg</w:t>
            </w:r>
            <w:r w:rsidRPr="00534CAB">
              <w:rPr>
                <w:rFonts w:cs="B Yagut" w:hint="cs"/>
                <w:b/>
                <w:bCs/>
                <w:sz w:val="20"/>
                <w:szCs w:val="20"/>
                <w:rtl/>
              </w:rPr>
              <w:t xml:space="preserve"> 200 بكلومتازون يا معادل آن از فلوتيكازون دو بار در روز تجويز مي</w:t>
            </w:r>
            <w:r w:rsidRPr="00534CAB">
              <w:rPr>
                <w:rFonts w:cs="B Yagut" w:hint="cs"/>
                <w:b/>
                <w:bCs/>
                <w:sz w:val="20"/>
                <w:szCs w:val="20"/>
                <w:rtl/>
              </w:rPr>
              <w:softHyphen/>
              <w:t>گردد. در مواردي كه انسداد قابل ملاحظه</w:t>
            </w:r>
            <w:r w:rsidRPr="00534CAB">
              <w:rPr>
                <w:rFonts w:cs="B Yagut"/>
                <w:b/>
                <w:bCs/>
                <w:sz w:val="20"/>
                <w:szCs w:val="20"/>
                <w:rtl/>
              </w:rPr>
              <w:softHyphen/>
            </w:r>
            <w:r w:rsidRPr="00534CAB">
              <w:rPr>
                <w:rFonts w:cs="B Yagut" w:hint="cs"/>
                <w:b/>
                <w:bCs/>
                <w:sz w:val="20"/>
                <w:szCs w:val="20"/>
                <w:rtl/>
              </w:rPr>
              <w:t>ي راه</w:t>
            </w:r>
            <w:r w:rsidRPr="00534CAB">
              <w:rPr>
                <w:rFonts w:cs="B Yagut" w:hint="cs"/>
                <w:b/>
                <w:bCs/>
                <w:sz w:val="20"/>
                <w:szCs w:val="20"/>
                <w:rtl/>
              </w:rPr>
              <w:softHyphen/>
              <w:t xml:space="preserve">هاي هوايي وجود دارد، درمان آزمايشي با پردنيزولون خوراكي </w:t>
            </w:r>
            <w:r w:rsidRPr="00534CAB">
              <w:rPr>
                <w:rFonts w:cs="B Yagut"/>
                <w:b/>
                <w:bCs/>
                <w:sz w:val="20"/>
                <w:szCs w:val="20"/>
              </w:rPr>
              <w:t xml:space="preserve"> mg</w:t>
            </w:r>
            <w:r w:rsidRPr="00534CAB">
              <w:rPr>
                <w:rFonts w:cs="B Yagut" w:hint="cs"/>
                <w:b/>
                <w:bCs/>
                <w:sz w:val="20"/>
                <w:szCs w:val="20"/>
                <w:rtl/>
              </w:rPr>
              <w:t>30 روزانه (يك بار در روز) براي دو هفته توصيه مي</w:t>
            </w:r>
            <w:r w:rsidRPr="00534CAB">
              <w:rPr>
                <w:rFonts w:cs="B Yagut" w:hint="cs"/>
                <w:b/>
                <w:bCs/>
                <w:sz w:val="20"/>
                <w:szCs w:val="20"/>
                <w:rtl/>
              </w:rPr>
              <w:softHyphen/>
              <w:t xml:space="preserve">گردد. در كليه بيماران علاوه بر داروهای کنترل کننده نظیر بکلومتازون یا فلوتیکازون، بتا آگونیست استنشاقی زوداثر مانند سالبوتامول نیز تجویز می گردد. </w:t>
            </w:r>
          </w:p>
          <w:p w:rsidR="00730FFA" w:rsidRPr="00534CAB" w:rsidRDefault="00730FFA" w:rsidP="0082067D">
            <w:pPr>
              <w:jc w:val="both"/>
              <w:rPr>
                <w:rFonts w:cs="B Nazanin"/>
                <w:b/>
                <w:bCs/>
                <w:sz w:val="24"/>
                <w:szCs w:val="24"/>
                <w:rtl/>
              </w:rPr>
            </w:pPr>
            <w:r w:rsidRPr="00534CAB">
              <w:rPr>
                <w:rFonts w:cs="B Nazanin" w:hint="cs"/>
                <w:b/>
                <w:bCs/>
                <w:sz w:val="24"/>
                <w:szCs w:val="24"/>
                <w:rtl/>
              </w:rPr>
              <w:t>تعیین سطح کنترل</w:t>
            </w:r>
          </w:p>
          <w:p w:rsidR="00730FFA" w:rsidRPr="00534CAB" w:rsidRDefault="00730FFA" w:rsidP="0082067D">
            <w:pPr>
              <w:jc w:val="both"/>
              <w:rPr>
                <w:rFonts w:cs="B Yagut"/>
                <w:b/>
                <w:bCs/>
                <w:sz w:val="20"/>
                <w:szCs w:val="20"/>
                <w:rtl/>
              </w:rPr>
            </w:pPr>
            <w:r w:rsidRPr="00534CAB">
              <w:rPr>
                <w:rFonts w:cs="B Yagut" w:hint="cs"/>
                <w:b/>
                <w:bCs/>
                <w:sz w:val="20"/>
                <w:szCs w:val="20"/>
                <w:rtl/>
              </w:rPr>
              <w:t xml:space="preserve">كليه بيماران بايد یک ماه پس از شروع درمان مجددا توسط پزشك ويزيت شده و سطح کنترل بیماری توسط پزشک تعیین گردد و در خصوص ادامه روند درمان بر اساس سطح کنترل بیماری (كنترل كامل، نسبي يا كنترل نشده) و وجود عوامل خطر همراه  تصميم گيري شود: </w:t>
            </w:r>
          </w:p>
          <w:p w:rsidR="00730FFA" w:rsidRPr="00534CAB" w:rsidRDefault="00730FFA" w:rsidP="0082067D">
            <w:pPr>
              <w:jc w:val="both"/>
              <w:rPr>
                <w:rFonts w:cs="B Yagut"/>
                <w:b/>
                <w:bCs/>
                <w:sz w:val="20"/>
                <w:szCs w:val="20"/>
                <w:rtl/>
              </w:rPr>
            </w:pPr>
            <w:r w:rsidRPr="00534CAB">
              <w:rPr>
                <w:rFonts w:cs="B Yagut" w:hint="cs"/>
                <w:b/>
                <w:bCs/>
                <w:sz w:val="20"/>
                <w:szCs w:val="20"/>
                <w:rtl/>
              </w:rPr>
              <w:t>الف) چنانچه آسم كنترل نشده باشد علاوه بر توصيه به استفاده از داروها و وسايل كمك درماني و كنترل عوامل خطر بايد افزايش پلکانی مقدار مصرف دارو ها نيز صورت گيرد و جهت درمان داروهاي ديگر نظير بتا آگونيست هاي استنشاقي طولاني اثر مورد نیاز است كه در اين موارد لازم است بيمار به سطوح بالاتر ارجاع شود.</w:t>
            </w:r>
          </w:p>
          <w:p w:rsidR="00730FFA" w:rsidRPr="00534CAB" w:rsidRDefault="00730FFA" w:rsidP="0082067D">
            <w:pPr>
              <w:jc w:val="both"/>
              <w:rPr>
                <w:rFonts w:cs="B Yagut"/>
                <w:b/>
                <w:bCs/>
                <w:sz w:val="20"/>
                <w:szCs w:val="20"/>
                <w:rtl/>
              </w:rPr>
            </w:pPr>
            <w:r w:rsidRPr="00534CAB">
              <w:rPr>
                <w:rFonts w:cs="B Yagut" w:hint="cs"/>
                <w:b/>
                <w:bCs/>
                <w:sz w:val="20"/>
                <w:szCs w:val="20"/>
                <w:rtl/>
              </w:rPr>
              <w:t>ب) اگر آسم بيمار تا حدي كنترل شده باشد (كنترل نسبي) ضمن توصيه به استفاده از داروها و وسايل كمك درماني و كنترل عوامل خطر، با توجه به در دسترس بودن امكانات درماني و هزينه درمان مي توان افزايش پلکانی درمان را انجام داد و براي درمان از استروئید استنشاقی با دوز متوسط استفاده نمود و يا درمان را بر اساس مرحله قبل ادامه داد. در هر صورت بايد بيمار يك ماه بعد مجددا توسط پزشك ويزيت گردد.</w:t>
            </w:r>
          </w:p>
          <w:p w:rsidR="00730FFA" w:rsidRPr="00534CAB" w:rsidRDefault="00730FFA" w:rsidP="0082067D">
            <w:pPr>
              <w:jc w:val="both"/>
              <w:rPr>
                <w:rFonts w:cs="B Yagut"/>
                <w:b/>
                <w:bCs/>
                <w:sz w:val="20"/>
                <w:szCs w:val="20"/>
                <w:rtl/>
              </w:rPr>
            </w:pPr>
            <w:r w:rsidRPr="00534CAB">
              <w:rPr>
                <w:rFonts w:cs="B Yagut" w:hint="cs"/>
                <w:b/>
                <w:bCs/>
                <w:sz w:val="20"/>
                <w:szCs w:val="20"/>
                <w:rtl/>
              </w:rPr>
              <w:t>ج) اگر بيماري به طور كامل كنترل شده باشد درمان را مطابق گذشته ادامه داده و بيمار بايد دو ماه بعد مجددا توسط پزشك ويزيت گردد.</w:t>
            </w:r>
          </w:p>
          <w:p w:rsidR="00730FFA" w:rsidRDefault="00730FFA" w:rsidP="0082067D">
            <w:pPr>
              <w:spacing w:before="240"/>
              <w:ind w:left="-31" w:right="284"/>
              <w:jc w:val="both"/>
              <w:rPr>
                <w:rFonts w:cs="B Yagut"/>
                <w:b/>
                <w:bCs/>
                <w:sz w:val="20"/>
                <w:szCs w:val="20"/>
                <w:rtl/>
              </w:rPr>
            </w:pPr>
            <w:r w:rsidRPr="00534CAB">
              <w:rPr>
                <w:rFonts w:cs="B Yagut" w:hint="cs"/>
                <w:b/>
                <w:bCs/>
                <w:sz w:val="20"/>
                <w:szCs w:val="20"/>
                <w:rtl/>
              </w:rPr>
              <w:t xml:space="preserve">اسپیرومتری علاوه بر شروع درمان هر 3 تا 6 ماه یک بار به صورت دوره ای اندازه گیری می شود. فاکتورهای خطر باید در موقع تشخیص و سپس به طور دوره ای ارزیابی گردد، به ویژه اگر بیمار سابقه حمله آسم داشته باشد. در صورت وجود هر یک از فاکتورهای خطر، ریسک حملات حتی در وضعیت کنترل کامل افزایش می یابد و باید افزایش مرحله درمانی را مد نظر داشت. بدیهی است که </w:t>
            </w:r>
            <w:r w:rsidRPr="00534CAB">
              <w:rPr>
                <w:rFonts w:cs="B Yagut" w:hint="cs"/>
                <w:b/>
                <w:bCs/>
                <w:sz w:val="20"/>
                <w:szCs w:val="20"/>
                <w:rtl/>
              </w:rPr>
              <w:lastRenderedPageBreak/>
              <w:t>باید به بیمار توصیه گردد در صورت عدم کنترل بیماری یا بدتر شدن علايم زودتر از زمان تعیین شده مراجعه نماید.</w:t>
            </w:r>
          </w:p>
          <w:p w:rsidR="00730FFA" w:rsidRPr="00D928BC" w:rsidRDefault="00730FFA" w:rsidP="0082067D">
            <w:pPr>
              <w:jc w:val="both"/>
              <w:rPr>
                <w:rFonts w:cs="B Yagut"/>
                <w:b/>
                <w:bCs/>
                <w:sz w:val="20"/>
                <w:szCs w:val="20"/>
                <w:rtl/>
              </w:rPr>
            </w:pPr>
          </w:p>
          <w:p w:rsidR="00730FFA" w:rsidRPr="00D928BC" w:rsidRDefault="00730FFA" w:rsidP="0082067D">
            <w:pPr>
              <w:bidi w:val="0"/>
              <w:ind w:firstLine="720"/>
              <w:jc w:val="center"/>
              <w:rPr>
                <w:rFonts w:ascii="Times New Roman" w:eastAsia="Times New Roman" w:hAnsi="Times New Roman" w:cs="B Nazanin"/>
                <w:b/>
                <w:bCs/>
                <w:sz w:val="24"/>
                <w:szCs w:val="24"/>
                <w:rtl/>
              </w:rPr>
            </w:pPr>
            <w:r w:rsidRPr="00534CAB">
              <w:rPr>
                <w:rFonts w:ascii="Times New Roman" w:eastAsia="Times New Roman" w:hAnsi="Times New Roman" w:cs="B Nazanin" w:hint="cs"/>
                <w:b/>
                <w:bCs/>
                <w:sz w:val="24"/>
                <w:szCs w:val="24"/>
                <w:rtl/>
              </w:rPr>
              <w:t>ارزيابي وضعيت</w:t>
            </w:r>
            <w:r w:rsidRPr="00534CAB">
              <w:rPr>
                <w:rFonts w:ascii="Times New Roman" w:eastAsia="Times New Roman" w:hAnsi="Times New Roman" w:cs="B Nazanin"/>
                <w:b/>
                <w:bCs/>
                <w:sz w:val="24"/>
                <w:szCs w:val="24"/>
                <w:rtl/>
              </w:rPr>
              <w:t xml:space="preserve"> کنترل آسم</w:t>
            </w:r>
            <w:r w:rsidRPr="00534CAB">
              <w:rPr>
                <w:rFonts w:ascii="Times New Roman" w:eastAsia="Times New Roman" w:hAnsi="Times New Roman" w:cs="B Nazanin" w:hint="cs"/>
                <w:b/>
                <w:bCs/>
                <w:sz w:val="24"/>
                <w:szCs w:val="24"/>
                <w:rtl/>
              </w:rPr>
              <w:t xml:space="preserve"> و عوامل خطر</w:t>
            </w:r>
            <w:r w:rsidRPr="00D928BC">
              <w:rPr>
                <w:rFonts w:ascii="Times New Roman" w:eastAsia="Times New Roman" w:hAnsi="Times New Roman" w:cs="B Nazanin" w:hint="cs"/>
                <w:b/>
                <w:bCs/>
                <w:sz w:val="24"/>
                <w:szCs w:val="24"/>
                <w:rtl/>
              </w:rPr>
              <w:t xml:space="preserve"> </w:t>
            </w:r>
          </w:p>
          <w:p w:rsidR="00730FFA" w:rsidRPr="00D928BC" w:rsidRDefault="00730FFA" w:rsidP="0082067D">
            <w:pPr>
              <w:jc w:val="both"/>
              <w:rPr>
                <w:rFonts w:cs="B Yagut"/>
                <w:b/>
                <w:bCs/>
                <w:sz w:val="20"/>
                <w:szCs w:val="20"/>
              </w:rPr>
            </w:pPr>
          </w:p>
          <w:tbl>
            <w:tblPr>
              <w:tblStyle w:val="TableGrid"/>
              <w:bidiVisual/>
              <w:tblW w:w="9540" w:type="dxa"/>
              <w:jc w:val="center"/>
              <w:tblLook w:val="04A0"/>
            </w:tblPr>
            <w:tblGrid>
              <w:gridCol w:w="6530"/>
              <w:gridCol w:w="1284"/>
              <w:gridCol w:w="1726"/>
            </w:tblGrid>
            <w:tr w:rsidR="00730FFA" w:rsidRPr="00534CAB" w:rsidTr="0082067D">
              <w:trPr>
                <w:jc w:val="center"/>
              </w:trPr>
              <w:tc>
                <w:tcPr>
                  <w:tcW w:w="6530" w:type="dxa"/>
                  <w:tcBorders>
                    <w:bottom w:val="single" w:sz="4" w:space="0" w:color="000000" w:themeColor="text1"/>
                  </w:tcBorders>
                  <w:shd w:val="pct15" w:color="auto" w:fill="auto"/>
                </w:tcPr>
                <w:p w:rsidR="00730FFA" w:rsidRPr="00534CAB" w:rsidRDefault="00730FFA" w:rsidP="0082067D">
                  <w:pPr>
                    <w:rPr>
                      <w:rFonts w:asciiTheme="minorBidi" w:hAnsiTheme="minorBidi" w:cs="B Nazanin"/>
                      <w:rtl/>
                    </w:rPr>
                  </w:pPr>
                  <w:r w:rsidRPr="00534CAB">
                    <w:rPr>
                      <w:rFonts w:asciiTheme="minorBidi" w:hAnsiTheme="minorBidi" w:cs="B Nazanin" w:hint="cs"/>
                      <w:rtl/>
                    </w:rPr>
                    <w:t>الف .کنترل علایم آسم</w:t>
                  </w:r>
                </w:p>
              </w:tc>
              <w:tc>
                <w:tcPr>
                  <w:tcW w:w="3010" w:type="dxa"/>
                  <w:gridSpan w:val="2"/>
                  <w:tcBorders>
                    <w:bottom w:val="single" w:sz="4" w:space="0" w:color="000000" w:themeColor="text1"/>
                  </w:tcBorders>
                  <w:shd w:val="pct15" w:color="auto" w:fill="auto"/>
                </w:tcPr>
                <w:p w:rsidR="00730FFA" w:rsidRPr="00534CAB" w:rsidRDefault="00730FFA" w:rsidP="0082067D">
                  <w:pPr>
                    <w:rPr>
                      <w:rFonts w:asciiTheme="minorBidi" w:hAnsiTheme="minorBidi" w:cs="B Nazanin"/>
                      <w:rtl/>
                    </w:rPr>
                  </w:pPr>
                  <w:r w:rsidRPr="00534CAB">
                    <w:rPr>
                      <w:rFonts w:asciiTheme="minorBidi" w:hAnsiTheme="minorBidi" w:cs="B Nazanin" w:hint="cs"/>
                      <w:rtl/>
                    </w:rPr>
                    <w:t>سطوح کنترل</w:t>
                  </w:r>
                </w:p>
              </w:tc>
            </w:tr>
            <w:tr w:rsidR="00730FFA" w:rsidRPr="00534CAB" w:rsidTr="0082067D">
              <w:trPr>
                <w:trHeight w:val="1265"/>
                <w:jc w:val="center"/>
              </w:trPr>
              <w:tc>
                <w:tcPr>
                  <w:tcW w:w="6530" w:type="dxa"/>
                  <w:tcBorders>
                    <w:bottom w:val="single" w:sz="4" w:space="0" w:color="000000" w:themeColor="text1"/>
                    <w:right w:val="nil"/>
                  </w:tcBorders>
                </w:tcPr>
                <w:p w:rsidR="00730FFA" w:rsidRPr="00534CAB" w:rsidRDefault="00730FFA" w:rsidP="0082067D">
                  <w:pPr>
                    <w:rPr>
                      <w:rFonts w:asciiTheme="minorBidi" w:hAnsiTheme="minorBidi" w:cs="B Nazanin"/>
                      <w:b/>
                      <w:bCs/>
                      <w:rtl/>
                    </w:rPr>
                  </w:pPr>
                  <w:r w:rsidRPr="00534CAB">
                    <w:rPr>
                      <w:rFonts w:asciiTheme="minorBidi" w:hAnsiTheme="minorBidi" w:cs="B Nazanin" w:hint="cs"/>
                      <w:b/>
                      <w:bCs/>
                      <w:rtl/>
                    </w:rPr>
                    <w:t>آیا بیمار در 4 هفته گذشته:</w:t>
                  </w:r>
                </w:p>
                <w:p w:rsidR="00730FFA" w:rsidRPr="00534CAB" w:rsidRDefault="00730FFA" w:rsidP="0082067D">
                  <w:pPr>
                    <w:ind w:left="317"/>
                    <w:rPr>
                      <w:rFonts w:asciiTheme="minorBidi" w:hAnsiTheme="minorBidi" w:cs="B Nazanin"/>
                      <w:rtl/>
                    </w:rPr>
                  </w:pPr>
                  <w:r w:rsidRPr="00534CAB">
                    <w:rPr>
                      <w:rFonts w:asciiTheme="minorBidi" w:hAnsiTheme="minorBidi" w:cs="B Nazanin" w:hint="cs"/>
                      <w:rtl/>
                    </w:rPr>
                    <w:t>*علایم روزانه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rsidR="00730FFA" w:rsidRPr="00534CAB" w:rsidRDefault="00730FFA" w:rsidP="0082067D">
                  <w:pPr>
                    <w:ind w:left="317"/>
                    <w:rPr>
                      <w:rFonts w:asciiTheme="minorBidi" w:hAnsiTheme="minorBidi" w:cs="B Nazanin"/>
                    </w:rPr>
                  </w:pPr>
                  <w:r w:rsidRPr="00534CAB">
                    <w:rPr>
                      <w:rFonts w:asciiTheme="minorBidi" w:hAnsiTheme="minorBidi" w:cs="B Nazanin" w:hint="cs"/>
                      <w:rtl/>
                    </w:rPr>
                    <w:t>*آیا به خاطر آسم شب ها از خواب بیدار شده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rsidR="00730FFA" w:rsidRPr="00534CAB" w:rsidRDefault="00730FFA" w:rsidP="0082067D">
                  <w:pPr>
                    <w:ind w:left="317"/>
                    <w:rPr>
                      <w:rFonts w:asciiTheme="minorBidi" w:hAnsiTheme="minorBidi" w:cs="B Nazanin"/>
                    </w:rPr>
                  </w:pPr>
                  <w:r w:rsidRPr="00534CAB">
                    <w:rPr>
                      <w:rFonts w:asciiTheme="minorBidi" w:hAnsiTheme="minorBidi" w:cs="B Nazanin" w:hint="cs"/>
                      <w:rtl/>
                    </w:rPr>
                    <w:t>*نیاز به داروی زود اثر تسکین دهنده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rsidR="00730FFA" w:rsidRPr="00534CAB" w:rsidRDefault="00730FFA" w:rsidP="0082067D">
                  <w:pPr>
                    <w:ind w:left="317"/>
                    <w:rPr>
                      <w:rFonts w:asciiTheme="minorBidi" w:hAnsiTheme="minorBidi" w:cs="B Nazanin"/>
                      <w:b/>
                      <w:bCs/>
                      <w:rtl/>
                    </w:rPr>
                  </w:pPr>
                  <w:r w:rsidRPr="00534CAB">
                    <w:rPr>
                      <w:rFonts w:asciiTheme="minorBidi" w:hAnsiTheme="minorBidi" w:cs="B Nazanin" w:hint="cs"/>
                      <w:rtl/>
                    </w:rPr>
                    <w:t>*محدودیت فعالیت به خاطر آسم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tc>
              <w:tc>
                <w:tcPr>
                  <w:tcW w:w="3010" w:type="dxa"/>
                  <w:gridSpan w:val="2"/>
                  <w:tcBorders>
                    <w:left w:val="nil"/>
                    <w:bottom w:val="single" w:sz="4" w:space="0" w:color="000000" w:themeColor="text1"/>
                    <w:right w:val="single" w:sz="4" w:space="0" w:color="000000" w:themeColor="text1"/>
                  </w:tcBorders>
                </w:tcPr>
                <w:p w:rsidR="00730FFA" w:rsidRPr="00534CAB" w:rsidRDefault="00730FFA" w:rsidP="0082067D">
                  <w:pPr>
                    <w:rPr>
                      <w:rFonts w:asciiTheme="minorBidi" w:hAnsiTheme="minorBidi" w:cs="B Nazanin"/>
                      <w:b/>
                      <w:bCs/>
                      <w:sz w:val="18"/>
                      <w:szCs w:val="18"/>
                      <w:rtl/>
                    </w:rPr>
                  </w:pPr>
                  <w:r w:rsidRPr="00534CAB">
                    <w:rPr>
                      <w:rFonts w:asciiTheme="minorBidi" w:hAnsiTheme="minorBidi" w:cs="B Nazanin" w:hint="cs"/>
                      <w:b/>
                      <w:bCs/>
                      <w:sz w:val="18"/>
                      <w:szCs w:val="18"/>
                      <w:rtl/>
                    </w:rPr>
                    <w:t>کنترل کامل      کنترل نسبی      کنترل نشده</w:t>
                  </w:r>
                </w:p>
                <w:p w:rsidR="00730FFA" w:rsidRPr="00534CAB" w:rsidRDefault="00511E4D" w:rsidP="0082067D">
                  <w:pPr>
                    <w:rPr>
                      <w:rFonts w:asciiTheme="minorBidi" w:hAnsiTheme="minorBidi" w:cs="B Nazanin"/>
                      <w:rtl/>
                    </w:rPr>
                  </w:pPr>
                  <w:r w:rsidRPr="00511E4D">
                    <w:rPr>
                      <w:rFonts w:asciiTheme="minorBidi" w:hAnsiTheme="minorBidi" w:cs="B Nazanin"/>
                      <w:b/>
                      <w:bCs/>
                      <w:noProof/>
                      <w:rtl/>
                      <w:lang w:bidi="ar-SA"/>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left:0;text-align:left;margin-left:141.65pt;margin-top:5pt;width:7.15pt;height:51.0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"/>
                    </w:pict>
                  </w:r>
                </w:p>
                <w:p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هیچ کدام از         2- 1               4-3</w:t>
                  </w:r>
                </w:p>
                <w:p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 xml:space="preserve">این موارد    </w:t>
                  </w:r>
                  <w:r w:rsidRPr="00534CAB">
                    <w:rPr>
                      <w:rFonts w:asciiTheme="minorBidi" w:hAnsiTheme="minorBidi" w:cs="B Nazanin"/>
                      <w:rtl/>
                    </w:rPr>
                    <w:tab/>
                  </w:r>
                  <w:r w:rsidRPr="00534CAB">
                    <w:rPr>
                      <w:rFonts w:asciiTheme="minorBidi" w:hAnsiTheme="minorBidi" w:cs="B Nazanin" w:hint="cs"/>
                      <w:rtl/>
                    </w:rPr>
                    <w:t xml:space="preserve">        مورد                مورد</w:t>
                  </w:r>
                </w:p>
                <w:p w:rsidR="00730FFA" w:rsidRPr="00534CAB" w:rsidRDefault="00730FFA" w:rsidP="0082067D">
                  <w:pPr>
                    <w:rPr>
                      <w:rFonts w:asciiTheme="minorBidi" w:hAnsiTheme="minorBidi" w:cs="B Nazanin"/>
                      <w:b/>
                      <w:bCs/>
                      <w:rtl/>
                    </w:rPr>
                  </w:pPr>
                </w:p>
                <w:p w:rsidR="00730FFA" w:rsidRPr="00534CAB" w:rsidRDefault="00730FFA" w:rsidP="0082067D">
                  <w:pPr>
                    <w:rPr>
                      <w:rFonts w:asciiTheme="minorBidi" w:hAnsiTheme="minorBidi" w:cs="B Nazanin"/>
                      <w:b/>
                      <w:bCs/>
                      <w:rtl/>
                    </w:rPr>
                  </w:pPr>
                </w:p>
              </w:tc>
            </w:tr>
            <w:tr w:rsidR="00730FFA" w:rsidRPr="00534CAB" w:rsidTr="0082067D">
              <w:trPr>
                <w:jc w:val="center"/>
              </w:trPr>
              <w:tc>
                <w:tcPr>
                  <w:tcW w:w="9540" w:type="dxa"/>
                  <w:gridSpan w:val="3"/>
                  <w:shd w:val="pct15" w:color="auto" w:fill="auto"/>
                </w:tcPr>
                <w:p w:rsidR="00730FFA" w:rsidRPr="00534CAB" w:rsidRDefault="00730FFA" w:rsidP="0082067D">
                  <w:pPr>
                    <w:rPr>
                      <w:rFonts w:asciiTheme="minorBidi" w:hAnsiTheme="minorBidi" w:cs="B Nazanin"/>
                      <w:rtl/>
                    </w:rPr>
                  </w:pPr>
                  <w:r w:rsidRPr="00534CAB">
                    <w:rPr>
                      <w:rFonts w:asciiTheme="minorBidi" w:hAnsiTheme="minorBidi" w:cs="B Nazanin" w:hint="cs"/>
                      <w:rtl/>
                    </w:rPr>
                    <w:t>ب. فاکتورهای خطر برای پیش آگهی بد آسم</w:t>
                  </w:r>
                </w:p>
              </w:tc>
            </w:tr>
            <w:tr w:rsidR="00730FFA" w:rsidRPr="00D928BC" w:rsidTr="0082067D">
              <w:trPr>
                <w:jc w:val="center"/>
              </w:trPr>
              <w:tc>
                <w:tcPr>
                  <w:tcW w:w="7814" w:type="dxa"/>
                  <w:gridSpan w:val="2"/>
                </w:tcPr>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w:t>
                  </w:r>
                  <w:r w:rsidRPr="00534CAB">
                    <w:rPr>
                      <w:rFonts w:asciiTheme="minorBidi" w:hAnsiTheme="minorBidi" w:cs="B Nazanin"/>
                    </w:rPr>
                    <w:t>FEV1</w:t>
                  </w:r>
                  <w:r w:rsidRPr="00534CAB">
                    <w:rPr>
                      <w:rFonts w:asciiTheme="minorBidi" w:hAnsiTheme="minorBidi" w:cs="B Nazanin" w:hint="cs"/>
                      <w:rtl/>
                    </w:rPr>
                    <w:t xml:space="preserve"> پایین (به ویژه کمتر از 60 درصد)</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مشکلات روانی، اقتصادی و اجتماعی شدید</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برخورد با دود سیگار و عوامل شیمیایی مضر و عوامل شغلی</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بیماری های همراه، رینوسینوزیت، چاقی، آلرژی غذایی ثابت شده</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حاملگی</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سابقه بستری در </w:t>
                  </w:r>
                  <w:r w:rsidRPr="00534CAB">
                    <w:rPr>
                      <w:rFonts w:asciiTheme="minorBidi" w:hAnsiTheme="minorBidi" w:cs="B Nazanin"/>
                    </w:rPr>
                    <w:t>ICU</w:t>
                  </w:r>
                  <w:r w:rsidRPr="00534CAB">
                    <w:rPr>
                      <w:rFonts w:asciiTheme="minorBidi" w:hAnsiTheme="minorBidi" w:cs="B Nazanin" w:hint="cs"/>
                      <w:rtl/>
                    </w:rPr>
                    <w:t xml:space="preserve"> یا انتوباسیون</w:t>
                  </w:r>
                </w:p>
                <w:p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سابقه یک بار یا بیشترحمله شدید در 12 ماه گذشته</w:t>
                  </w:r>
                </w:p>
              </w:tc>
              <w:tc>
                <w:tcPr>
                  <w:tcW w:w="1726" w:type="dxa"/>
                  <w:shd w:val="pct15" w:color="auto" w:fill="auto"/>
                  <w:vAlign w:val="center"/>
                </w:tcPr>
                <w:p w:rsidR="00730FFA" w:rsidRPr="00D928BC" w:rsidRDefault="00730FFA" w:rsidP="0082067D">
                  <w:pPr>
                    <w:jc w:val="center"/>
                    <w:rPr>
                      <w:rFonts w:asciiTheme="minorBidi" w:hAnsiTheme="minorBidi" w:cs="B Nazanin"/>
                      <w:rtl/>
                    </w:rPr>
                  </w:pPr>
                  <w:r w:rsidRPr="00534CAB">
                    <w:rPr>
                      <w:rFonts w:asciiTheme="minorBidi" w:hAnsiTheme="minorBidi" w:cs="B Nazanin" w:hint="cs"/>
                      <w:rtl/>
                    </w:rPr>
                    <w:t>داشتن هر یک از  این علایم ، ریسک حملات را حتی در وضعیت کنترل کامل بالا می برد</w:t>
                  </w:r>
                </w:p>
              </w:tc>
            </w:tr>
          </w:tbl>
          <w:p w:rsidR="00730FFA" w:rsidRPr="00D928BC" w:rsidRDefault="00730FFA" w:rsidP="0082067D">
            <w:pPr>
              <w:spacing w:before="240"/>
              <w:ind w:left="-31" w:right="284"/>
              <w:jc w:val="center"/>
              <w:rPr>
                <w:rFonts w:cs="B Yagut"/>
                <w:b/>
                <w:bCs/>
                <w:rtl/>
              </w:rPr>
            </w:pPr>
          </w:p>
        </w:tc>
      </w:tr>
    </w:tbl>
    <w:p w:rsidR="006577D5" w:rsidRDefault="006577D5" w:rsidP="0002605A">
      <w:pPr>
        <w:tabs>
          <w:tab w:val="left" w:pos="7914"/>
        </w:tabs>
        <w:rPr>
          <w:rtl/>
        </w:rPr>
      </w:pPr>
    </w:p>
    <w:p w:rsidR="006577D5" w:rsidRDefault="006577D5" w:rsidP="008E2EE7">
      <w:pPr>
        <w:tabs>
          <w:tab w:val="left" w:pos="7914"/>
        </w:tabs>
        <w:rPr>
          <w:rtl/>
        </w:rPr>
      </w:pPr>
    </w:p>
    <w:p w:rsidR="00730FFA" w:rsidRDefault="00730FFA" w:rsidP="00EB453A">
      <w:pPr>
        <w:jc w:val="center"/>
        <w:rPr>
          <w:rFonts w:cs="B Titr"/>
          <w:b/>
          <w:bCs/>
          <w:sz w:val="40"/>
          <w:szCs w:val="40"/>
          <w:rtl/>
        </w:rPr>
      </w:pPr>
    </w:p>
    <w:tbl>
      <w:tblPr>
        <w:tblStyle w:val="TableGrid"/>
        <w:tblpPr w:leftFromText="180" w:rightFromText="180" w:horzAnchor="margin" w:tblpY="1005"/>
        <w:bidiVisual/>
        <w:tblW w:w="0" w:type="auto"/>
        <w:tblLook w:val="04A0"/>
      </w:tblPr>
      <w:tblGrid>
        <w:gridCol w:w="14590"/>
      </w:tblGrid>
      <w:tr w:rsidR="00730FFA" w:rsidTr="0082067D">
        <w:tc>
          <w:tcPr>
            <w:tcW w:w="14590" w:type="dxa"/>
          </w:tcPr>
          <w:p w:rsidR="00730FFA" w:rsidRPr="00534CAB" w:rsidRDefault="00730FFA" w:rsidP="0082067D">
            <w:pPr>
              <w:spacing w:before="240"/>
              <w:ind w:left="-31" w:right="284"/>
              <w:jc w:val="both"/>
              <w:rPr>
                <w:rFonts w:cs="B Yagut"/>
                <w:b/>
                <w:bCs/>
                <w:rtl/>
              </w:rPr>
            </w:pPr>
            <w:r w:rsidRPr="00534CAB">
              <w:rPr>
                <w:rFonts w:cs="B Yagut" w:hint="cs"/>
                <w:b/>
                <w:bCs/>
                <w:rtl/>
              </w:rPr>
              <w:t>پیگیری و مراقبت بیماران</w:t>
            </w:r>
          </w:p>
          <w:p w:rsidR="00730FFA" w:rsidRPr="00534CAB" w:rsidRDefault="00730FFA" w:rsidP="0082067D">
            <w:pPr>
              <w:jc w:val="both"/>
              <w:rPr>
                <w:rFonts w:cs="B Yagut"/>
                <w:b/>
                <w:bCs/>
                <w:sz w:val="20"/>
                <w:szCs w:val="20"/>
                <w:rtl/>
              </w:rPr>
            </w:pPr>
            <w:r w:rsidRPr="00534CAB">
              <w:rPr>
                <w:rFonts w:ascii="Calibri" w:eastAsia="Calibri" w:hAnsi="Calibri" w:cs="B Yagut" w:hint="cs"/>
                <w:b/>
                <w:bCs/>
                <w:sz w:val="20"/>
                <w:szCs w:val="20"/>
                <w:rtl/>
              </w:rPr>
              <w:t>پيگيري و مراقبت بيماران مبتلا به آسم بر حسب سطح كنترل بيماري متفاوت است. پس از شروع درمان توسط پزشك، یک ماه بعد در ويزيت مجدد، پزشك سطح كنترل بيماري را تعيين مي كند:</w:t>
            </w:r>
          </w:p>
          <w:p w:rsidR="00730FFA" w:rsidRPr="00534CAB" w:rsidRDefault="00730FFA" w:rsidP="0082067D">
            <w:pPr>
              <w:jc w:val="both"/>
              <w:rPr>
                <w:rFonts w:cs="B Yagut"/>
                <w:b/>
                <w:bCs/>
                <w:sz w:val="20"/>
                <w:szCs w:val="20"/>
                <w:rtl/>
              </w:rPr>
            </w:pPr>
          </w:p>
          <w:p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كامل</w:t>
            </w:r>
            <w:r w:rsidRPr="00534CAB">
              <w:rPr>
                <w:rFonts w:cs="B Yagut"/>
                <w:b/>
                <w:bCs/>
                <w:sz w:val="20"/>
                <w:szCs w:val="20"/>
                <w:rtl/>
              </w:rPr>
              <w:t xml:space="preserve"> : ادامه درمان و </w:t>
            </w:r>
            <w:r w:rsidRPr="00534CAB">
              <w:rPr>
                <w:rFonts w:cs="B Yagut" w:hint="cs"/>
                <w:b/>
                <w:bCs/>
                <w:sz w:val="20"/>
                <w:szCs w:val="20"/>
                <w:rtl/>
              </w:rPr>
              <w:t>ويزيت</w:t>
            </w:r>
            <w:r w:rsidRPr="00534CAB">
              <w:rPr>
                <w:rFonts w:cs="B Yagut"/>
                <w:b/>
                <w:bCs/>
                <w:sz w:val="20"/>
                <w:szCs w:val="20"/>
                <w:rtl/>
              </w:rPr>
              <w:t xml:space="preserve"> مجدد دو ماه بعد</w:t>
            </w:r>
          </w:p>
          <w:p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نسبي</w:t>
            </w:r>
            <w:r w:rsidRPr="00534CAB">
              <w:rPr>
                <w:rFonts w:cs="B Yagut"/>
                <w:b/>
                <w:bCs/>
                <w:sz w:val="20"/>
                <w:szCs w:val="20"/>
                <w:rtl/>
              </w:rPr>
              <w:t xml:space="preserve"> : </w:t>
            </w:r>
            <w:r w:rsidRPr="00534CAB">
              <w:rPr>
                <w:rFonts w:cs="B Yagut" w:hint="cs"/>
                <w:b/>
                <w:bCs/>
                <w:sz w:val="20"/>
                <w:szCs w:val="20"/>
                <w:rtl/>
              </w:rPr>
              <w:t>بررسي</w:t>
            </w:r>
            <w:r w:rsidRPr="00534CAB">
              <w:rPr>
                <w:rFonts w:cs="B Yagut"/>
                <w:b/>
                <w:bCs/>
                <w:sz w:val="20"/>
                <w:szCs w:val="20"/>
                <w:rtl/>
              </w:rPr>
              <w:t xml:space="preserve"> علل عدم </w:t>
            </w:r>
            <w:r w:rsidRPr="00534CAB">
              <w:rPr>
                <w:rFonts w:cs="B Yagut" w:hint="cs"/>
                <w:b/>
                <w:bCs/>
                <w:sz w:val="20"/>
                <w:szCs w:val="20"/>
                <w:rtl/>
              </w:rPr>
              <w:t>كنترل</w:t>
            </w:r>
            <w:r w:rsidRPr="00534CAB">
              <w:rPr>
                <w:rFonts w:cs="B Yagut"/>
                <w:b/>
                <w:bCs/>
                <w:sz w:val="20"/>
                <w:szCs w:val="20"/>
                <w:rtl/>
              </w:rPr>
              <w:t xml:space="preserve"> و  در صورت </w:t>
            </w:r>
            <w:r w:rsidRPr="00534CAB">
              <w:rPr>
                <w:rFonts w:cs="B Yagut" w:hint="cs"/>
                <w:b/>
                <w:bCs/>
                <w:sz w:val="20"/>
                <w:szCs w:val="20"/>
                <w:rtl/>
              </w:rPr>
              <w:t>نياز</w:t>
            </w:r>
            <w:r w:rsidRPr="00534CAB">
              <w:rPr>
                <w:rFonts w:cs="B Yagut"/>
                <w:b/>
                <w:bCs/>
                <w:sz w:val="20"/>
                <w:szCs w:val="20"/>
                <w:rtl/>
              </w:rPr>
              <w:t xml:space="preserve"> </w:t>
            </w:r>
            <w:r w:rsidRPr="00534CAB">
              <w:rPr>
                <w:rFonts w:cs="B Yagut" w:hint="cs"/>
                <w:b/>
                <w:bCs/>
                <w:sz w:val="20"/>
                <w:szCs w:val="20"/>
                <w:rtl/>
              </w:rPr>
              <w:t>افزايش</w:t>
            </w:r>
            <w:r w:rsidRPr="00534CAB">
              <w:rPr>
                <w:rFonts w:cs="B Yagut"/>
                <w:b/>
                <w:bCs/>
                <w:sz w:val="20"/>
                <w:szCs w:val="20"/>
                <w:rtl/>
              </w:rPr>
              <w:t xml:space="preserve"> مرحله </w:t>
            </w:r>
            <w:r w:rsidRPr="00534CAB">
              <w:rPr>
                <w:rFonts w:cs="B Yagut" w:hint="cs"/>
                <w:b/>
                <w:bCs/>
                <w:sz w:val="20"/>
                <w:szCs w:val="20"/>
                <w:rtl/>
              </w:rPr>
              <w:t>درماني</w:t>
            </w:r>
            <w:r w:rsidRPr="00534CAB">
              <w:rPr>
                <w:rFonts w:cs="B Yagut"/>
                <w:b/>
                <w:bCs/>
                <w:sz w:val="20"/>
                <w:szCs w:val="20"/>
                <w:rtl/>
              </w:rPr>
              <w:t xml:space="preserve"> با دوز متوسط </w:t>
            </w:r>
            <w:r w:rsidRPr="00534CAB">
              <w:rPr>
                <w:rFonts w:cs="B Yagut" w:hint="cs"/>
                <w:b/>
                <w:bCs/>
                <w:sz w:val="20"/>
                <w:szCs w:val="20"/>
                <w:rtl/>
              </w:rPr>
              <w:t>استروئيد</w:t>
            </w:r>
            <w:r w:rsidRPr="00534CAB">
              <w:rPr>
                <w:rFonts w:cs="B Yagut"/>
                <w:b/>
                <w:bCs/>
                <w:sz w:val="20"/>
                <w:szCs w:val="20"/>
                <w:rtl/>
              </w:rPr>
              <w:t xml:space="preserve"> و </w:t>
            </w:r>
            <w:r w:rsidRPr="00534CAB">
              <w:rPr>
                <w:rFonts w:cs="B Yagut" w:hint="cs"/>
                <w:b/>
                <w:bCs/>
                <w:sz w:val="20"/>
                <w:szCs w:val="20"/>
                <w:rtl/>
              </w:rPr>
              <w:t>ويزيت</w:t>
            </w:r>
            <w:r w:rsidRPr="00534CAB">
              <w:rPr>
                <w:rFonts w:cs="B Yagut"/>
                <w:b/>
                <w:bCs/>
                <w:sz w:val="20"/>
                <w:szCs w:val="20"/>
                <w:rtl/>
              </w:rPr>
              <w:t xml:space="preserve"> مجدد </w:t>
            </w:r>
            <w:r w:rsidRPr="00534CAB">
              <w:rPr>
                <w:rFonts w:cs="B Yagut" w:hint="cs"/>
                <w:b/>
                <w:bCs/>
                <w:sz w:val="20"/>
                <w:szCs w:val="20"/>
                <w:rtl/>
              </w:rPr>
              <w:t>يك</w:t>
            </w:r>
            <w:r w:rsidRPr="00534CAB">
              <w:rPr>
                <w:rFonts w:cs="B Yagut"/>
                <w:b/>
                <w:bCs/>
                <w:sz w:val="20"/>
                <w:szCs w:val="20"/>
                <w:rtl/>
              </w:rPr>
              <w:t xml:space="preserve"> ماه بعد</w:t>
            </w:r>
          </w:p>
          <w:p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نشده : ارجاع به سطوح بالاتر</w:t>
            </w:r>
          </w:p>
          <w:p w:rsidR="00730FFA" w:rsidRPr="00534CAB" w:rsidRDefault="00730FFA" w:rsidP="0082067D">
            <w:pPr>
              <w:spacing w:before="240"/>
              <w:ind w:left="-31" w:right="284"/>
              <w:jc w:val="both"/>
              <w:rPr>
                <w:rFonts w:cs="B Yagut"/>
                <w:b/>
                <w:bCs/>
                <w:sz w:val="20"/>
                <w:szCs w:val="20"/>
                <w:rtl/>
              </w:rPr>
            </w:pPr>
            <w:r w:rsidRPr="00534CAB">
              <w:rPr>
                <w:rFonts w:cs="B Yagut" w:hint="cs"/>
                <w:b/>
                <w:bCs/>
                <w:sz w:val="20"/>
                <w:szCs w:val="20"/>
                <w:rtl/>
              </w:rPr>
              <w:t xml:space="preserve">در موارد زير لازم است بیماربه سطوح بالاتر ارجاع گردد : </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ابهام يا شك در تشخيص</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بروز آسم در سنین کمتر از یک سال و بالای 65 سال</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پاسخ ضعيف يا عدم پاسخ به درمان</w:t>
            </w:r>
            <w:r w:rsidRPr="00534CAB">
              <w:rPr>
                <w:rFonts w:cs="B Yagut" w:hint="cs"/>
                <w:b/>
                <w:bCs/>
                <w:sz w:val="20"/>
                <w:szCs w:val="20"/>
                <w:rtl/>
              </w:rPr>
              <w:softHyphen/>
              <w:t>هاي معمول (به ويژه نياز به بتاآگونيست طولاني اثر يا مصرف مكرر  استروئيدهاي خوراكي)</w:t>
            </w:r>
          </w:p>
          <w:p w:rsidR="00730FFA" w:rsidRPr="00534CAB" w:rsidRDefault="00730FFA" w:rsidP="00CE2CBA">
            <w:pPr>
              <w:numPr>
                <w:ilvl w:val="0"/>
                <w:numId w:val="82"/>
              </w:numPr>
              <w:ind w:right="284"/>
              <w:jc w:val="both"/>
              <w:rPr>
                <w:rFonts w:cs="B Yagut"/>
                <w:b/>
                <w:bCs/>
                <w:sz w:val="20"/>
                <w:szCs w:val="20"/>
              </w:rPr>
            </w:pPr>
            <w:r w:rsidRPr="00534CAB">
              <w:rPr>
                <w:rFonts w:cs="B Yagut"/>
                <w:b/>
                <w:bCs/>
                <w:sz w:val="20"/>
                <w:szCs w:val="20"/>
                <w:rtl/>
              </w:rPr>
              <w:t>در</w:t>
            </w:r>
            <w:r w:rsidRPr="00534CAB">
              <w:rPr>
                <w:rFonts w:cs="B Yagut" w:hint="cs"/>
                <w:b/>
                <w:bCs/>
                <w:sz w:val="20"/>
                <w:szCs w:val="20"/>
                <w:rtl/>
              </w:rPr>
              <w:t xml:space="preserve"> </w:t>
            </w:r>
            <w:r w:rsidRPr="00534CAB">
              <w:rPr>
                <w:rFonts w:cs="B Yagut"/>
                <w:b/>
                <w:bCs/>
                <w:sz w:val="20"/>
                <w:szCs w:val="20"/>
                <w:rtl/>
              </w:rPr>
              <w:t>مواردي</w:t>
            </w:r>
            <w:r w:rsidRPr="00534CAB">
              <w:rPr>
                <w:rFonts w:cs="B Yagut" w:hint="cs"/>
                <w:b/>
                <w:bCs/>
                <w:sz w:val="20"/>
                <w:szCs w:val="20"/>
                <w:rtl/>
              </w:rPr>
              <w:t xml:space="preserve"> </w:t>
            </w:r>
            <w:r w:rsidRPr="00534CAB">
              <w:rPr>
                <w:rFonts w:cs="B Yagut"/>
                <w:b/>
                <w:bCs/>
                <w:sz w:val="20"/>
                <w:szCs w:val="20"/>
                <w:rtl/>
              </w:rPr>
              <w:t>كه تست</w:t>
            </w:r>
            <w:r w:rsidRPr="00534CAB">
              <w:rPr>
                <w:rFonts w:cs="B Yagut" w:hint="cs"/>
                <w:b/>
                <w:bCs/>
                <w:sz w:val="20"/>
                <w:szCs w:val="20"/>
                <w:rtl/>
              </w:rPr>
              <w:softHyphen/>
            </w:r>
            <w:r w:rsidRPr="00534CAB">
              <w:rPr>
                <w:rFonts w:cs="B Yagut"/>
                <w:b/>
                <w:bCs/>
                <w:sz w:val="20"/>
                <w:szCs w:val="20"/>
                <w:rtl/>
              </w:rPr>
              <w:t>هاي تشخيصي اضافي مورد</w:t>
            </w:r>
            <w:r w:rsidRPr="00534CAB">
              <w:rPr>
                <w:rFonts w:cs="B Yagut" w:hint="cs"/>
                <w:b/>
                <w:bCs/>
                <w:sz w:val="20"/>
                <w:szCs w:val="20"/>
                <w:rtl/>
              </w:rPr>
              <w:t xml:space="preserve"> </w:t>
            </w:r>
            <w:r w:rsidRPr="00534CAB">
              <w:rPr>
                <w:rFonts w:cs="B Yagut"/>
                <w:b/>
                <w:bCs/>
                <w:sz w:val="20"/>
                <w:szCs w:val="20"/>
                <w:rtl/>
              </w:rPr>
              <w:t>نياز باشد، مثل تست پوستي</w:t>
            </w:r>
            <w:r w:rsidRPr="00534CAB">
              <w:rPr>
                <w:rFonts w:cs="B Yagut" w:hint="cs"/>
                <w:b/>
                <w:bCs/>
                <w:sz w:val="20"/>
                <w:szCs w:val="20"/>
                <w:rtl/>
              </w:rPr>
              <w:t xml:space="preserve"> </w:t>
            </w:r>
            <w:r w:rsidRPr="00534CAB">
              <w:rPr>
                <w:rFonts w:cs="B Yagut"/>
                <w:b/>
                <w:bCs/>
                <w:sz w:val="20"/>
                <w:szCs w:val="20"/>
                <w:rtl/>
              </w:rPr>
              <w:t>و</w:t>
            </w:r>
            <w:r w:rsidRPr="00534CAB">
              <w:rPr>
                <w:rFonts w:cs="B Yagut" w:hint="cs"/>
                <w:b/>
                <w:bCs/>
                <w:sz w:val="20"/>
                <w:szCs w:val="20"/>
                <w:rtl/>
              </w:rPr>
              <w:t xml:space="preserve"> </w:t>
            </w:r>
            <w:r w:rsidRPr="00534CAB">
              <w:rPr>
                <w:rFonts w:cs="B Yagut"/>
                <w:b/>
                <w:bCs/>
                <w:sz w:val="20"/>
                <w:szCs w:val="20"/>
                <w:rtl/>
              </w:rPr>
              <w:t>...</w:t>
            </w:r>
            <w:r w:rsidRPr="00534CAB">
              <w:rPr>
                <w:rFonts w:cs="B Yagut" w:hint="cs"/>
                <w:b/>
                <w:bCs/>
                <w:sz w:val="20"/>
                <w:szCs w:val="20"/>
                <w:rtl/>
              </w:rPr>
              <w:t>........</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ائوزينوفيلي شدید خون محيطي (مقدار مطلق بيش از 1000)</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 xml:space="preserve">كاهش مرحله درماني </w:t>
            </w:r>
            <w:r w:rsidRPr="00534CAB">
              <w:rPr>
                <w:rFonts w:cs="B Yagut"/>
                <w:b/>
                <w:bCs/>
                <w:sz w:val="20"/>
                <w:szCs w:val="20"/>
              </w:rPr>
              <w:t xml:space="preserve"> (Step Down)</w:t>
            </w:r>
            <w:r w:rsidRPr="00534CAB">
              <w:rPr>
                <w:rFonts w:cs="B Yagut" w:hint="cs"/>
                <w:b/>
                <w:bCs/>
                <w:sz w:val="20"/>
                <w:szCs w:val="20"/>
                <w:rtl/>
              </w:rPr>
              <w:t>در بيماري كه بتاآگونيست طولاني اثر مصرف مي كند. ( از مرحله 3 و بالاتر جهت تصمیم گیری برای قطع بتاآگونيست های طولاني اثر )</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اضطراب شديد والدين يا نياز به اطمينان بخشي،عدم همکاری بیمار و خانواده وی در درمان علیرغم آموزش  توسط پزشک</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همراهی آسم با پوليپ بيني</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در بارداري</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همراه با دیابت، بیماری قلبی، گلوکوم، وجود شواهد واسکولیت،</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بيماران مشكوك به آسم شغلي</w:t>
            </w:r>
          </w:p>
          <w:p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حساسیت به داروهای مسکن(</w:t>
            </w:r>
            <w:r w:rsidRPr="00534CAB">
              <w:rPr>
                <w:rFonts w:cs="B Yagut"/>
                <w:b/>
                <w:bCs/>
                <w:sz w:val="20"/>
                <w:szCs w:val="20"/>
              </w:rPr>
              <w:t>NSAIDs</w:t>
            </w:r>
            <w:r w:rsidRPr="00534CAB">
              <w:rPr>
                <w:rFonts w:cs="B Yagut" w:hint="cs"/>
                <w:b/>
                <w:bCs/>
                <w:sz w:val="20"/>
                <w:szCs w:val="20"/>
                <w:rtl/>
              </w:rPr>
              <w:t>)</w:t>
            </w:r>
          </w:p>
          <w:p w:rsidR="00730FFA" w:rsidRPr="00534CAB" w:rsidRDefault="00730FFA" w:rsidP="0082067D">
            <w:pPr>
              <w:tabs>
                <w:tab w:val="left" w:pos="7914"/>
              </w:tabs>
              <w:rPr>
                <w:rFonts w:cs="B Titr"/>
                <w:rtl/>
              </w:rPr>
            </w:pPr>
          </w:p>
        </w:tc>
      </w:tr>
    </w:tbl>
    <w:p w:rsidR="00DA6C97" w:rsidRDefault="00DA6C97" w:rsidP="00B25848">
      <w:pPr>
        <w:tabs>
          <w:tab w:val="left" w:pos="7914"/>
        </w:tabs>
        <w:spacing w:line="240" w:lineRule="auto"/>
        <w:rPr>
          <w:rFonts w:cs="B Titr"/>
          <w:b/>
          <w:bCs/>
        </w:rPr>
      </w:pPr>
    </w:p>
    <w:p w:rsidR="00DA6C97" w:rsidRDefault="00DA6C97" w:rsidP="0094715A">
      <w:pPr>
        <w:tabs>
          <w:tab w:val="left" w:pos="7914"/>
        </w:tabs>
        <w:spacing w:line="240" w:lineRule="auto"/>
        <w:jc w:val="center"/>
        <w:rPr>
          <w:rFonts w:cs="B Titr"/>
          <w:b/>
          <w:bCs/>
        </w:rPr>
      </w:pPr>
    </w:p>
    <w:p w:rsidR="0094715A" w:rsidRDefault="0094715A" w:rsidP="0094715A">
      <w:pPr>
        <w:tabs>
          <w:tab w:val="left" w:pos="7914"/>
        </w:tabs>
        <w:spacing w:line="240" w:lineRule="auto"/>
        <w:jc w:val="center"/>
        <w:rPr>
          <w:rFonts w:cs="B Titr"/>
          <w:b/>
          <w:bCs/>
          <w:rtl/>
        </w:rPr>
      </w:pPr>
      <w:r w:rsidRPr="005477D1">
        <w:rPr>
          <w:rFonts w:cs="B Titr" w:hint="cs"/>
          <w:b/>
          <w:bCs/>
          <w:rtl/>
        </w:rPr>
        <w:t>راهنمای روند بلوغ طبيعی</w:t>
      </w:r>
    </w:p>
    <w:tbl>
      <w:tblPr>
        <w:tblStyle w:val="TableGrid"/>
        <w:bidiVisual/>
        <w:tblW w:w="14885" w:type="dxa"/>
        <w:tblInd w:w="78"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tblPr>
      <w:tblGrid>
        <w:gridCol w:w="709"/>
        <w:gridCol w:w="2835"/>
        <w:gridCol w:w="3260"/>
        <w:gridCol w:w="709"/>
        <w:gridCol w:w="2835"/>
        <w:gridCol w:w="1985"/>
        <w:gridCol w:w="2552"/>
      </w:tblGrid>
      <w:tr w:rsidR="0094715A" w:rsidTr="0082067D">
        <w:tc>
          <w:tcPr>
            <w:tcW w:w="709" w:type="dxa"/>
            <w:vMerge w:val="restart"/>
            <w:tcBorders>
              <w:right w:val="single" w:sz="18" w:space="0" w:color="auto"/>
            </w:tcBorders>
            <w:shd w:val="clear" w:color="auto" w:fill="D9D9D9" w:themeFill="background1" w:themeFillShade="D9"/>
          </w:tcPr>
          <w:p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6095" w:type="dxa"/>
            <w:gridSpan w:val="2"/>
            <w:tcBorders>
              <w:left w:val="single" w:sz="18" w:space="0" w:color="auto"/>
            </w:tcBorders>
            <w:shd w:val="clear" w:color="auto" w:fill="D9D9D9" w:themeFill="background1" w:themeFillShade="D9"/>
          </w:tcPr>
          <w:p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دختران</w:t>
            </w:r>
          </w:p>
        </w:tc>
        <w:tc>
          <w:tcPr>
            <w:tcW w:w="709" w:type="dxa"/>
            <w:vMerge w:val="restart"/>
            <w:tcBorders>
              <w:right w:val="single" w:sz="18" w:space="0" w:color="auto"/>
            </w:tcBorders>
            <w:shd w:val="clear" w:color="auto" w:fill="D9D9D9" w:themeFill="background1" w:themeFillShade="D9"/>
          </w:tcPr>
          <w:p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7372" w:type="dxa"/>
            <w:gridSpan w:val="3"/>
            <w:tcBorders>
              <w:left w:val="single" w:sz="18" w:space="0" w:color="auto"/>
            </w:tcBorders>
            <w:shd w:val="clear" w:color="auto" w:fill="D9D9D9" w:themeFill="background1" w:themeFillShade="D9"/>
          </w:tcPr>
          <w:p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پسران</w:t>
            </w:r>
          </w:p>
        </w:tc>
      </w:tr>
      <w:tr w:rsidR="0094715A" w:rsidTr="0082067D">
        <w:tc>
          <w:tcPr>
            <w:tcW w:w="709" w:type="dxa"/>
            <w:vMerge/>
            <w:tcBorders>
              <w:right w:val="single" w:sz="18" w:space="0" w:color="auto"/>
            </w:tcBorders>
            <w:shd w:val="clear" w:color="auto" w:fill="D9D9D9" w:themeFill="background1" w:themeFillShade="D9"/>
          </w:tcPr>
          <w:p w:rsidR="0094715A" w:rsidRPr="005477D1" w:rsidRDefault="0094715A" w:rsidP="0082067D">
            <w:pPr>
              <w:tabs>
                <w:tab w:val="left" w:pos="7914"/>
              </w:tabs>
              <w:jc w:val="center"/>
              <w:rPr>
                <w:rFonts w:cs="B Yagut"/>
                <w:b/>
                <w:bCs/>
              </w:rPr>
            </w:pPr>
          </w:p>
        </w:tc>
        <w:tc>
          <w:tcPr>
            <w:tcW w:w="2835" w:type="dxa"/>
            <w:tcBorders>
              <w:left w:val="single" w:sz="18" w:space="0" w:color="auto"/>
            </w:tcBorders>
            <w:shd w:val="clear" w:color="auto" w:fill="F2F2F2" w:themeFill="background1" w:themeFillShade="F2"/>
            <w:vAlign w:val="center"/>
          </w:tcPr>
          <w:p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3260" w:type="dxa"/>
            <w:shd w:val="clear" w:color="auto" w:fill="F2F2F2" w:themeFill="background1" w:themeFillShade="F2"/>
            <w:vAlign w:val="center"/>
          </w:tcPr>
          <w:p w:rsidR="0094715A" w:rsidRPr="005477D1" w:rsidRDefault="0094715A" w:rsidP="0082067D">
            <w:pPr>
              <w:tabs>
                <w:tab w:val="left" w:pos="7914"/>
              </w:tabs>
              <w:jc w:val="center"/>
              <w:rPr>
                <w:rFonts w:cs="B Yagut"/>
                <w:b/>
                <w:bCs/>
                <w:rtl/>
              </w:rPr>
            </w:pPr>
            <w:r w:rsidRPr="005477D1">
              <w:rPr>
                <w:rFonts w:cs="B Yagut" w:hint="cs"/>
                <w:b/>
                <w:bCs/>
                <w:rtl/>
              </w:rPr>
              <w:t>پستان</w:t>
            </w:r>
          </w:p>
        </w:tc>
        <w:tc>
          <w:tcPr>
            <w:tcW w:w="709" w:type="dxa"/>
            <w:vMerge/>
            <w:tcBorders>
              <w:right w:val="single" w:sz="18" w:space="0" w:color="auto"/>
            </w:tcBorders>
            <w:shd w:val="clear" w:color="auto" w:fill="D9D9D9" w:themeFill="background1" w:themeFillShade="D9"/>
            <w:vAlign w:val="center"/>
          </w:tcPr>
          <w:p w:rsidR="0094715A" w:rsidRPr="005477D1" w:rsidRDefault="0094715A" w:rsidP="0082067D">
            <w:pPr>
              <w:tabs>
                <w:tab w:val="left" w:pos="7914"/>
              </w:tabs>
              <w:jc w:val="center"/>
              <w:rPr>
                <w:rFonts w:cs="B Yagut"/>
                <w:b/>
                <w:bCs/>
                <w:rtl/>
              </w:rPr>
            </w:pPr>
          </w:p>
        </w:tc>
        <w:tc>
          <w:tcPr>
            <w:tcW w:w="2835" w:type="dxa"/>
            <w:tcBorders>
              <w:left w:val="single" w:sz="18" w:space="0" w:color="auto"/>
            </w:tcBorders>
            <w:shd w:val="clear" w:color="auto" w:fill="F2F2F2" w:themeFill="background1" w:themeFillShade="F2"/>
            <w:vAlign w:val="center"/>
          </w:tcPr>
          <w:p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1985" w:type="dxa"/>
            <w:shd w:val="clear" w:color="auto" w:fill="F2F2F2" w:themeFill="background1" w:themeFillShade="F2"/>
            <w:vAlign w:val="center"/>
          </w:tcPr>
          <w:p w:rsidR="0094715A" w:rsidRPr="005477D1" w:rsidRDefault="0094715A" w:rsidP="0082067D">
            <w:pPr>
              <w:tabs>
                <w:tab w:val="left" w:pos="7914"/>
              </w:tabs>
              <w:jc w:val="center"/>
              <w:rPr>
                <w:rFonts w:cs="B Yagut"/>
                <w:b/>
                <w:bCs/>
                <w:rtl/>
              </w:rPr>
            </w:pPr>
            <w:r w:rsidRPr="005477D1">
              <w:rPr>
                <w:rFonts w:cs="B Yagut" w:hint="cs"/>
                <w:b/>
                <w:bCs/>
                <w:rtl/>
              </w:rPr>
              <w:t>پنیس</w:t>
            </w:r>
          </w:p>
        </w:tc>
        <w:tc>
          <w:tcPr>
            <w:tcW w:w="2552" w:type="dxa"/>
            <w:shd w:val="clear" w:color="auto" w:fill="F2F2F2" w:themeFill="background1" w:themeFillShade="F2"/>
            <w:vAlign w:val="center"/>
          </w:tcPr>
          <w:p w:rsidR="0094715A" w:rsidRPr="005477D1" w:rsidRDefault="0094715A" w:rsidP="0082067D">
            <w:pPr>
              <w:tabs>
                <w:tab w:val="left" w:pos="7914"/>
              </w:tabs>
              <w:jc w:val="center"/>
              <w:rPr>
                <w:rFonts w:cs="B Yagut"/>
                <w:b/>
                <w:bCs/>
                <w:rtl/>
              </w:rPr>
            </w:pPr>
            <w:r w:rsidRPr="005477D1">
              <w:rPr>
                <w:rFonts w:cs="B Yagut" w:hint="cs"/>
                <w:b/>
                <w:bCs/>
                <w:rtl/>
              </w:rPr>
              <w:t>بیضه ها</w:t>
            </w:r>
          </w:p>
        </w:tc>
      </w:tr>
      <w:tr w:rsidR="0094715A" w:rsidTr="0082067D">
        <w:trPr>
          <w:trHeight w:val="561"/>
        </w:trPr>
        <w:tc>
          <w:tcPr>
            <w:tcW w:w="709" w:type="dxa"/>
            <w:shd w:val="clear" w:color="auto" w:fill="D9D9D9" w:themeFill="background1" w:themeFillShade="D9"/>
            <w:vAlign w:val="center"/>
          </w:tcPr>
          <w:p w:rsidR="0094715A" w:rsidRPr="005477D1" w:rsidRDefault="0094715A" w:rsidP="0082067D">
            <w:pPr>
              <w:tabs>
                <w:tab w:val="left" w:pos="7914"/>
              </w:tabs>
              <w:jc w:val="center"/>
              <w:rPr>
                <w:rFonts w:cs="B Yagut"/>
                <w:rtl/>
              </w:rPr>
            </w:pPr>
            <w:r w:rsidRPr="005477D1">
              <w:rPr>
                <w:rFonts w:cs="B Yagut" w:hint="cs"/>
                <w:rtl/>
              </w:rPr>
              <w:t>1</w:t>
            </w:r>
          </w:p>
        </w:tc>
        <w:tc>
          <w:tcPr>
            <w:tcW w:w="2835"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3260"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709" w:type="dxa"/>
            <w:shd w:val="clear" w:color="auto" w:fill="D9D9D9" w:themeFill="background1" w:themeFillShade="D9"/>
            <w:vAlign w:val="center"/>
          </w:tcPr>
          <w:p w:rsidR="0094715A" w:rsidRPr="00FE2AFE" w:rsidRDefault="0094715A" w:rsidP="0082067D">
            <w:pPr>
              <w:tabs>
                <w:tab w:val="left" w:pos="7914"/>
              </w:tabs>
              <w:jc w:val="center"/>
              <w:rPr>
                <w:rFonts w:cs="B Yagut"/>
                <w:b/>
                <w:bCs/>
                <w:rtl/>
              </w:rPr>
            </w:pPr>
            <w:r w:rsidRPr="005477D1">
              <w:rPr>
                <w:rFonts w:cs="B Yagut" w:hint="cs"/>
                <w:b/>
                <w:bCs/>
                <w:sz w:val="20"/>
                <w:szCs w:val="20"/>
                <w:rtl/>
              </w:rPr>
              <w:t>1</w:t>
            </w:r>
          </w:p>
        </w:tc>
        <w:tc>
          <w:tcPr>
            <w:tcW w:w="2835" w:type="dxa"/>
            <w:vAlign w:val="center"/>
          </w:tcPr>
          <w:p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وجود ندارد</w:t>
            </w:r>
          </w:p>
        </w:tc>
        <w:tc>
          <w:tcPr>
            <w:tcW w:w="1985" w:type="dxa"/>
            <w:vAlign w:val="center"/>
          </w:tcPr>
          <w:p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c>
          <w:tcPr>
            <w:tcW w:w="2552" w:type="dxa"/>
            <w:vAlign w:val="center"/>
          </w:tcPr>
          <w:p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r>
      <w:tr w:rsidR="0094715A" w:rsidTr="0082067D">
        <w:trPr>
          <w:trHeight w:val="1028"/>
        </w:trPr>
        <w:tc>
          <w:tcPr>
            <w:tcW w:w="709" w:type="dxa"/>
            <w:shd w:val="clear" w:color="auto" w:fill="D9D9D9" w:themeFill="background1" w:themeFillShade="D9"/>
            <w:vAlign w:val="center"/>
          </w:tcPr>
          <w:p w:rsidR="0094715A" w:rsidRPr="005477D1" w:rsidRDefault="0094715A" w:rsidP="0082067D">
            <w:pPr>
              <w:tabs>
                <w:tab w:val="left" w:pos="7914"/>
              </w:tabs>
              <w:jc w:val="center"/>
              <w:rPr>
                <w:rFonts w:cs="B Yagut"/>
                <w:rtl/>
              </w:rPr>
            </w:pPr>
            <w:r w:rsidRPr="005477D1">
              <w:rPr>
                <w:rFonts w:cs="B Yagut" w:hint="cs"/>
                <w:rtl/>
              </w:rPr>
              <w:t>2</w:t>
            </w:r>
          </w:p>
        </w:tc>
        <w:tc>
          <w:tcPr>
            <w:tcW w:w="2835"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کم پشت، کم رنگ، لبه داخلی</w:t>
            </w:r>
            <w:r>
              <w:rPr>
                <w:rFonts w:cs="B Yagut" w:hint="cs"/>
                <w:b/>
                <w:bCs/>
                <w:sz w:val="20"/>
                <w:szCs w:val="20"/>
                <w:rtl/>
              </w:rPr>
              <w:t xml:space="preserve"> </w:t>
            </w:r>
            <w:r w:rsidRPr="00543A3A">
              <w:rPr>
                <w:rFonts w:cs="B Yagut" w:hint="cs"/>
                <w:b/>
                <w:bCs/>
                <w:sz w:val="20"/>
                <w:szCs w:val="20"/>
                <w:rtl/>
              </w:rPr>
              <w:t>لابیا صاف</w:t>
            </w:r>
          </w:p>
        </w:tc>
        <w:tc>
          <w:tcPr>
            <w:tcW w:w="3260"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پستان و پاپیلا به صورت گوی کوچک برآمده</w:t>
            </w:r>
            <w:r>
              <w:rPr>
                <w:rFonts w:cs="B Yagut" w:hint="cs"/>
                <w:b/>
                <w:bCs/>
                <w:sz w:val="20"/>
                <w:szCs w:val="20"/>
                <w:rtl/>
              </w:rPr>
              <w:t xml:space="preserve"> </w:t>
            </w:r>
            <w:r w:rsidRPr="00543A3A">
              <w:rPr>
                <w:rFonts w:cs="B Yagut" w:hint="cs"/>
                <w:b/>
                <w:bCs/>
                <w:sz w:val="20"/>
                <w:szCs w:val="20"/>
                <w:rtl/>
              </w:rPr>
              <w:t xml:space="preserve"> می شوند، افزایش قطر آرئول</w:t>
            </w:r>
          </w:p>
        </w:tc>
        <w:tc>
          <w:tcPr>
            <w:tcW w:w="709" w:type="dxa"/>
            <w:shd w:val="clear" w:color="auto" w:fill="D9D9D9" w:themeFill="background1" w:themeFillShade="D9"/>
            <w:vAlign w:val="center"/>
          </w:tcPr>
          <w:p w:rsidR="0094715A" w:rsidRPr="00FE2AFE" w:rsidRDefault="0094715A" w:rsidP="0082067D">
            <w:pPr>
              <w:tabs>
                <w:tab w:val="left" w:pos="7914"/>
              </w:tabs>
              <w:jc w:val="center"/>
              <w:rPr>
                <w:rFonts w:cs="B Yagut"/>
                <w:b/>
                <w:bCs/>
                <w:rtl/>
              </w:rPr>
            </w:pPr>
            <w:r w:rsidRPr="00543A3A">
              <w:rPr>
                <w:rFonts w:cs="B Yagut" w:hint="cs"/>
                <w:b/>
                <w:bCs/>
                <w:rtl/>
              </w:rPr>
              <w:t>2</w:t>
            </w:r>
          </w:p>
        </w:tc>
        <w:tc>
          <w:tcPr>
            <w:tcW w:w="2835"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کم پشت، دراز، کم رنگ</w:t>
            </w:r>
          </w:p>
        </w:tc>
        <w:tc>
          <w:tcPr>
            <w:tcW w:w="1985"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بزرگی مختصر</w:t>
            </w:r>
          </w:p>
        </w:tc>
        <w:tc>
          <w:tcPr>
            <w:tcW w:w="2552" w:type="dxa"/>
            <w:vAlign w:val="center"/>
          </w:tcPr>
          <w:p w:rsidR="0094715A" w:rsidRDefault="0094715A" w:rsidP="0082067D">
            <w:pPr>
              <w:jc w:val="center"/>
              <w:rPr>
                <w:rFonts w:cs="B Yagut"/>
                <w:b/>
                <w:bCs/>
                <w:sz w:val="20"/>
                <w:szCs w:val="20"/>
                <w:rtl/>
              </w:rPr>
            </w:pPr>
            <w:r w:rsidRPr="005477D1">
              <w:rPr>
                <w:rFonts w:cs="B Yagut" w:hint="cs"/>
                <w:b/>
                <w:bCs/>
                <w:sz w:val="20"/>
                <w:szCs w:val="20"/>
                <w:rtl/>
              </w:rPr>
              <w:t>بزرگ تر</w:t>
            </w:r>
            <w:r>
              <w:rPr>
                <w:rFonts w:cs="B Yagut" w:hint="cs"/>
                <w:b/>
                <w:bCs/>
                <w:sz w:val="20"/>
                <w:szCs w:val="20"/>
                <w:rtl/>
              </w:rPr>
              <w:t>،</w:t>
            </w:r>
            <w:r w:rsidRPr="005477D1">
              <w:rPr>
                <w:rFonts w:cs="B Yagut" w:hint="cs"/>
                <w:b/>
                <w:bCs/>
                <w:sz w:val="20"/>
                <w:szCs w:val="20"/>
                <w:rtl/>
              </w:rPr>
              <w:t xml:space="preserve"> بزرگی اسکروتوم،</w:t>
            </w:r>
          </w:p>
          <w:p w:rsidR="0094715A" w:rsidRPr="005477D1" w:rsidRDefault="0094715A" w:rsidP="0082067D">
            <w:pPr>
              <w:jc w:val="center"/>
              <w:rPr>
                <w:rFonts w:cs="B Yagut"/>
                <w:b/>
                <w:bCs/>
                <w:sz w:val="20"/>
                <w:szCs w:val="20"/>
                <w:rtl/>
              </w:rPr>
            </w:pPr>
            <w:r w:rsidRPr="005477D1">
              <w:rPr>
                <w:rFonts w:cs="B Yagut" w:hint="cs"/>
                <w:b/>
                <w:bCs/>
                <w:sz w:val="20"/>
                <w:szCs w:val="20"/>
                <w:rtl/>
              </w:rPr>
              <w:t>رنگ صورتی</w:t>
            </w:r>
            <w:r>
              <w:rPr>
                <w:rFonts w:cs="B Yagut" w:hint="cs"/>
                <w:b/>
                <w:bCs/>
                <w:sz w:val="20"/>
                <w:szCs w:val="20"/>
                <w:rtl/>
              </w:rPr>
              <w:t xml:space="preserve">، </w:t>
            </w:r>
            <w:r w:rsidRPr="005477D1">
              <w:rPr>
                <w:rFonts w:cs="B Yagut" w:hint="cs"/>
                <w:b/>
                <w:bCs/>
                <w:sz w:val="20"/>
                <w:szCs w:val="20"/>
                <w:rtl/>
              </w:rPr>
              <w:t xml:space="preserve"> تغییر طرح پوست،</w:t>
            </w:r>
          </w:p>
        </w:tc>
      </w:tr>
      <w:tr w:rsidR="0094715A" w:rsidTr="0082067D">
        <w:trPr>
          <w:trHeight w:val="879"/>
        </w:trPr>
        <w:tc>
          <w:tcPr>
            <w:tcW w:w="709" w:type="dxa"/>
            <w:shd w:val="clear" w:color="auto" w:fill="D9D9D9" w:themeFill="background1" w:themeFillShade="D9"/>
            <w:vAlign w:val="center"/>
          </w:tcPr>
          <w:p w:rsidR="0094715A" w:rsidRPr="005477D1" w:rsidRDefault="0094715A" w:rsidP="0082067D">
            <w:pPr>
              <w:tabs>
                <w:tab w:val="left" w:pos="7914"/>
              </w:tabs>
              <w:jc w:val="center"/>
              <w:rPr>
                <w:rFonts w:cs="B Yagut"/>
                <w:rtl/>
              </w:rPr>
            </w:pPr>
            <w:r w:rsidRPr="005477D1">
              <w:rPr>
                <w:rFonts w:cs="B Yagut" w:hint="cs"/>
                <w:rtl/>
              </w:rPr>
              <w:t>3</w:t>
            </w:r>
          </w:p>
        </w:tc>
        <w:tc>
          <w:tcPr>
            <w:tcW w:w="2835"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رنگ تیره، شروع به</w:t>
            </w:r>
            <w:r>
              <w:rPr>
                <w:rFonts w:cs="B Yagut" w:hint="cs"/>
                <w:b/>
                <w:bCs/>
                <w:sz w:val="20"/>
                <w:szCs w:val="20"/>
                <w:rtl/>
              </w:rPr>
              <w:t xml:space="preserve"> حلقوي شدن، مقدار موها كم</w:t>
            </w:r>
          </w:p>
        </w:tc>
        <w:tc>
          <w:tcPr>
            <w:tcW w:w="3260"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بزرگ شدن پستان و آرئول، بدون واضح شدن حدود پستان</w:t>
            </w:r>
          </w:p>
        </w:tc>
        <w:tc>
          <w:tcPr>
            <w:tcW w:w="709" w:type="dxa"/>
            <w:shd w:val="clear" w:color="auto" w:fill="D9D9D9" w:themeFill="background1" w:themeFillShade="D9"/>
            <w:vAlign w:val="center"/>
          </w:tcPr>
          <w:p w:rsidR="0094715A" w:rsidRPr="00543A3A" w:rsidRDefault="0094715A" w:rsidP="0082067D">
            <w:pPr>
              <w:tabs>
                <w:tab w:val="left" w:pos="7914"/>
              </w:tabs>
              <w:jc w:val="center"/>
              <w:rPr>
                <w:rFonts w:cs="B Yagut"/>
                <w:b/>
                <w:bCs/>
                <w:rtl/>
              </w:rPr>
            </w:pPr>
            <w:r w:rsidRPr="00543A3A">
              <w:rPr>
                <w:rFonts w:cs="B Yagut" w:hint="cs"/>
                <w:b/>
                <w:bCs/>
                <w:rtl/>
              </w:rPr>
              <w:t>3</w:t>
            </w:r>
          </w:p>
        </w:tc>
        <w:tc>
          <w:tcPr>
            <w:tcW w:w="2835"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رنگ تیره تر، شروع به حلقوی شدن، مقدار موها کم</w:t>
            </w:r>
          </w:p>
        </w:tc>
        <w:tc>
          <w:tcPr>
            <w:tcW w:w="1985" w:type="dxa"/>
            <w:vAlign w:val="center"/>
          </w:tcPr>
          <w:p w:rsidR="0094715A" w:rsidRDefault="0094715A" w:rsidP="0082067D">
            <w:pPr>
              <w:jc w:val="center"/>
              <w:rPr>
                <w:rFonts w:cs="B Yagut"/>
                <w:b/>
                <w:bCs/>
                <w:sz w:val="20"/>
                <w:szCs w:val="20"/>
                <w:rtl/>
              </w:rPr>
            </w:pPr>
          </w:p>
          <w:p w:rsidR="0094715A" w:rsidRPr="005477D1" w:rsidRDefault="0094715A" w:rsidP="0082067D">
            <w:pPr>
              <w:jc w:val="center"/>
              <w:rPr>
                <w:rFonts w:cs="B Yagut"/>
                <w:b/>
                <w:bCs/>
                <w:sz w:val="20"/>
                <w:szCs w:val="20"/>
                <w:rtl/>
              </w:rPr>
            </w:pPr>
            <w:r w:rsidRPr="005477D1">
              <w:rPr>
                <w:rFonts w:cs="B Yagut" w:hint="cs"/>
                <w:b/>
                <w:bCs/>
                <w:sz w:val="20"/>
                <w:szCs w:val="20"/>
                <w:rtl/>
              </w:rPr>
              <w:t>طول بزرگ تر</w:t>
            </w:r>
          </w:p>
          <w:p w:rsidR="0094715A" w:rsidRPr="005477D1" w:rsidRDefault="0094715A" w:rsidP="0082067D">
            <w:pPr>
              <w:jc w:val="center"/>
              <w:rPr>
                <w:rFonts w:cs="B Yagut"/>
                <w:b/>
                <w:bCs/>
                <w:sz w:val="20"/>
                <w:szCs w:val="20"/>
                <w:rtl/>
              </w:rPr>
            </w:pPr>
          </w:p>
        </w:tc>
        <w:tc>
          <w:tcPr>
            <w:tcW w:w="2552" w:type="dxa"/>
            <w:vAlign w:val="center"/>
          </w:tcPr>
          <w:p w:rsidR="0094715A" w:rsidRPr="005477D1" w:rsidRDefault="0094715A" w:rsidP="0082067D">
            <w:pPr>
              <w:jc w:val="center"/>
              <w:rPr>
                <w:rFonts w:cs="B Yagut"/>
                <w:b/>
                <w:bCs/>
                <w:sz w:val="20"/>
                <w:szCs w:val="20"/>
                <w:rtl/>
              </w:rPr>
            </w:pPr>
          </w:p>
          <w:p w:rsidR="0094715A" w:rsidRPr="005477D1" w:rsidRDefault="0094715A" w:rsidP="0082067D">
            <w:pPr>
              <w:jc w:val="center"/>
              <w:rPr>
                <w:rFonts w:cs="B Yagut"/>
                <w:b/>
                <w:bCs/>
                <w:sz w:val="20"/>
                <w:szCs w:val="20"/>
                <w:rtl/>
              </w:rPr>
            </w:pPr>
            <w:r w:rsidRPr="005477D1">
              <w:rPr>
                <w:rFonts w:cs="B Yagut" w:hint="cs"/>
                <w:b/>
                <w:bCs/>
                <w:sz w:val="20"/>
                <w:szCs w:val="20"/>
                <w:rtl/>
              </w:rPr>
              <w:t>بزرگ تر</w:t>
            </w:r>
          </w:p>
          <w:p w:rsidR="0094715A" w:rsidRPr="005477D1" w:rsidRDefault="0094715A" w:rsidP="0082067D">
            <w:pPr>
              <w:jc w:val="center"/>
              <w:rPr>
                <w:rFonts w:cs="B Yagut"/>
                <w:b/>
                <w:bCs/>
                <w:sz w:val="20"/>
                <w:szCs w:val="20"/>
                <w:rtl/>
              </w:rPr>
            </w:pPr>
          </w:p>
        </w:tc>
      </w:tr>
      <w:tr w:rsidR="0094715A" w:rsidTr="0082067D">
        <w:trPr>
          <w:trHeight w:val="990"/>
        </w:trPr>
        <w:tc>
          <w:tcPr>
            <w:tcW w:w="709" w:type="dxa"/>
            <w:shd w:val="clear" w:color="auto" w:fill="D9D9D9" w:themeFill="background1" w:themeFillShade="D9"/>
            <w:vAlign w:val="center"/>
          </w:tcPr>
          <w:p w:rsidR="0094715A" w:rsidRPr="005477D1" w:rsidRDefault="0094715A" w:rsidP="0082067D">
            <w:pPr>
              <w:jc w:val="center"/>
              <w:rPr>
                <w:rFonts w:cs="B Yagut"/>
                <w:rtl/>
              </w:rPr>
            </w:pPr>
            <w:r w:rsidRPr="005477D1">
              <w:rPr>
                <w:rFonts w:cs="B Yagut" w:hint="cs"/>
                <w:rtl/>
              </w:rPr>
              <w:t>4</w:t>
            </w:r>
          </w:p>
        </w:tc>
        <w:tc>
          <w:tcPr>
            <w:tcW w:w="2835"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حلقوی شدن و افزایش مقدار، موها خشن، مجعد، فراوان ولی کم تر از بالغین</w:t>
            </w:r>
          </w:p>
        </w:tc>
        <w:tc>
          <w:tcPr>
            <w:tcW w:w="3260"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آرئول و پاپیلا جوانه ثانویه را تشکیل</w:t>
            </w:r>
            <w:r>
              <w:rPr>
                <w:rFonts w:cs="B Yagut" w:hint="cs"/>
                <w:b/>
                <w:bCs/>
                <w:sz w:val="20"/>
                <w:szCs w:val="20"/>
                <w:rtl/>
              </w:rPr>
              <w:t xml:space="preserve">    </w:t>
            </w:r>
            <w:r w:rsidRPr="00543A3A">
              <w:rPr>
                <w:rFonts w:cs="B Yagut" w:hint="cs"/>
                <w:b/>
                <w:bCs/>
                <w:sz w:val="20"/>
                <w:szCs w:val="20"/>
                <w:rtl/>
              </w:rPr>
              <w:t xml:space="preserve"> می دهند</w:t>
            </w:r>
            <w:r>
              <w:rPr>
                <w:rFonts w:cs="B Yagut" w:hint="cs"/>
                <w:b/>
                <w:bCs/>
                <w:sz w:val="20"/>
                <w:szCs w:val="20"/>
                <w:rtl/>
              </w:rPr>
              <w:t>.</w:t>
            </w:r>
          </w:p>
        </w:tc>
        <w:tc>
          <w:tcPr>
            <w:tcW w:w="709" w:type="dxa"/>
            <w:shd w:val="clear" w:color="auto" w:fill="D9D9D9" w:themeFill="background1" w:themeFillShade="D9"/>
            <w:vAlign w:val="center"/>
          </w:tcPr>
          <w:p w:rsidR="0094715A" w:rsidRPr="00543A3A" w:rsidRDefault="0094715A" w:rsidP="0082067D">
            <w:pPr>
              <w:jc w:val="center"/>
              <w:rPr>
                <w:rFonts w:cs="B Yagut"/>
                <w:b/>
                <w:bCs/>
                <w:rtl/>
              </w:rPr>
            </w:pPr>
            <w:r w:rsidRPr="00543A3A">
              <w:rPr>
                <w:rFonts w:cs="B Yagut" w:hint="cs"/>
                <w:b/>
                <w:bCs/>
                <w:rtl/>
              </w:rPr>
              <w:t>4</w:t>
            </w:r>
          </w:p>
        </w:tc>
        <w:tc>
          <w:tcPr>
            <w:tcW w:w="2835"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شبیه بزرگسالان ولی کم مقدار، خشن، مجعد</w:t>
            </w:r>
          </w:p>
        </w:tc>
        <w:tc>
          <w:tcPr>
            <w:tcW w:w="1985" w:type="dxa"/>
            <w:vAlign w:val="center"/>
          </w:tcPr>
          <w:p w:rsidR="0094715A" w:rsidRDefault="0094715A" w:rsidP="0082067D">
            <w:pPr>
              <w:jc w:val="center"/>
              <w:rPr>
                <w:rFonts w:cs="B Yagut"/>
                <w:b/>
                <w:bCs/>
                <w:sz w:val="20"/>
                <w:szCs w:val="20"/>
                <w:rtl/>
              </w:rPr>
            </w:pPr>
            <w:r w:rsidRPr="005477D1">
              <w:rPr>
                <w:rFonts w:cs="B Yagut" w:hint="cs"/>
                <w:b/>
                <w:bCs/>
                <w:sz w:val="20"/>
                <w:szCs w:val="20"/>
                <w:rtl/>
              </w:rPr>
              <w:t>بزرگ تر، افزایش اندازه گلنس و عرض پنیس</w:t>
            </w:r>
          </w:p>
        </w:tc>
        <w:tc>
          <w:tcPr>
            <w:tcW w:w="2552"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بزرگ تر، اسکروتوم تیره رنگ</w:t>
            </w:r>
          </w:p>
        </w:tc>
      </w:tr>
      <w:tr w:rsidR="0094715A" w:rsidTr="0082067D">
        <w:trPr>
          <w:trHeight w:val="1590"/>
        </w:trPr>
        <w:tc>
          <w:tcPr>
            <w:tcW w:w="709" w:type="dxa"/>
            <w:shd w:val="clear" w:color="auto" w:fill="D9D9D9" w:themeFill="background1" w:themeFillShade="D9"/>
            <w:vAlign w:val="center"/>
          </w:tcPr>
          <w:p w:rsidR="0094715A" w:rsidRPr="005477D1" w:rsidRDefault="0094715A" w:rsidP="0082067D">
            <w:pPr>
              <w:jc w:val="center"/>
              <w:rPr>
                <w:rFonts w:cs="B Yagut"/>
                <w:rtl/>
              </w:rPr>
            </w:pPr>
            <w:r w:rsidRPr="005477D1">
              <w:rPr>
                <w:rFonts w:cs="B Yagut" w:hint="cs"/>
                <w:rtl/>
              </w:rPr>
              <w:t>5</w:t>
            </w:r>
          </w:p>
        </w:tc>
        <w:tc>
          <w:tcPr>
            <w:tcW w:w="2835" w:type="dxa"/>
            <w:vAlign w:val="center"/>
          </w:tcPr>
          <w:p w:rsidR="0094715A" w:rsidRPr="00543A3A" w:rsidRDefault="0094715A" w:rsidP="0082067D">
            <w:pPr>
              <w:tabs>
                <w:tab w:val="left" w:pos="7914"/>
              </w:tabs>
              <w:jc w:val="center"/>
              <w:rPr>
                <w:rFonts w:cs="B Yagut"/>
                <w:b/>
                <w:bCs/>
                <w:sz w:val="20"/>
                <w:szCs w:val="20"/>
                <w:rtl/>
              </w:rPr>
            </w:pPr>
          </w:p>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مثلث زنانه به فرم بالغین</w:t>
            </w:r>
          </w:p>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و گسترش به طرف سطوح داخلی ران</w:t>
            </w:r>
          </w:p>
        </w:tc>
        <w:tc>
          <w:tcPr>
            <w:tcW w:w="3260" w:type="dxa"/>
            <w:vAlign w:val="center"/>
          </w:tcPr>
          <w:p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به فرم کامل رسیدن، برآمده شدن نیپل، آرئول بخشی از ته پستان می شود</w:t>
            </w:r>
          </w:p>
        </w:tc>
        <w:tc>
          <w:tcPr>
            <w:tcW w:w="709" w:type="dxa"/>
            <w:shd w:val="clear" w:color="auto" w:fill="D9D9D9" w:themeFill="background1" w:themeFillShade="D9"/>
            <w:vAlign w:val="center"/>
          </w:tcPr>
          <w:p w:rsidR="0094715A" w:rsidRPr="00543A3A" w:rsidRDefault="0094715A" w:rsidP="0082067D">
            <w:pPr>
              <w:jc w:val="center"/>
              <w:rPr>
                <w:rFonts w:cs="B Yagut"/>
                <w:b/>
                <w:bCs/>
                <w:rtl/>
              </w:rPr>
            </w:pPr>
            <w:r w:rsidRPr="00543A3A">
              <w:rPr>
                <w:rFonts w:cs="B Yagut" w:hint="cs"/>
                <w:b/>
                <w:bCs/>
                <w:rtl/>
              </w:rPr>
              <w:t>5</w:t>
            </w:r>
          </w:p>
        </w:tc>
        <w:tc>
          <w:tcPr>
            <w:tcW w:w="2835" w:type="dxa"/>
            <w:vAlign w:val="center"/>
          </w:tcPr>
          <w:p w:rsidR="0094715A" w:rsidRPr="005477D1" w:rsidRDefault="0094715A" w:rsidP="0082067D">
            <w:pPr>
              <w:jc w:val="center"/>
              <w:rPr>
                <w:rFonts w:cs="B Yagut"/>
                <w:b/>
                <w:bCs/>
                <w:sz w:val="20"/>
                <w:szCs w:val="20"/>
                <w:rtl/>
              </w:rPr>
            </w:pPr>
            <w:r w:rsidRPr="005477D1">
              <w:rPr>
                <w:rFonts w:cs="B Yagut" w:hint="cs"/>
                <w:b/>
                <w:bCs/>
                <w:sz w:val="20"/>
                <w:szCs w:val="20"/>
                <w:rtl/>
              </w:rPr>
              <w:t>توزیع مثل بزرگسالان، گسترش به سطح داخلی ران</w:t>
            </w:r>
          </w:p>
        </w:tc>
        <w:tc>
          <w:tcPr>
            <w:tcW w:w="1985" w:type="dxa"/>
            <w:vAlign w:val="center"/>
          </w:tcPr>
          <w:p w:rsidR="0094715A" w:rsidRPr="005477D1" w:rsidRDefault="0094715A" w:rsidP="0082067D">
            <w:pPr>
              <w:jc w:val="center"/>
              <w:rPr>
                <w:rFonts w:cs="B Yagut"/>
                <w:b/>
                <w:bCs/>
                <w:sz w:val="20"/>
                <w:szCs w:val="20"/>
                <w:rtl/>
              </w:rPr>
            </w:pPr>
          </w:p>
          <w:p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c>
          <w:tcPr>
            <w:tcW w:w="2552" w:type="dxa"/>
            <w:vAlign w:val="center"/>
          </w:tcPr>
          <w:p w:rsidR="0094715A" w:rsidRPr="005477D1" w:rsidRDefault="0094715A" w:rsidP="0082067D">
            <w:pPr>
              <w:jc w:val="center"/>
              <w:rPr>
                <w:rFonts w:cs="B Yagut"/>
                <w:b/>
                <w:bCs/>
                <w:sz w:val="20"/>
                <w:szCs w:val="20"/>
                <w:rtl/>
              </w:rPr>
            </w:pPr>
          </w:p>
          <w:p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r>
    </w:tbl>
    <w:p w:rsidR="00730FFA" w:rsidRDefault="00730FFA"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tbl>
      <w:tblPr>
        <w:tblStyle w:val="TableGrid"/>
        <w:bidiVisual/>
        <w:tblW w:w="15593" w:type="dxa"/>
        <w:tblInd w:w="-347" w:type="dxa"/>
        <w:tblLook w:val="04A0"/>
      </w:tblPr>
      <w:tblGrid>
        <w:gridCol w:w="5197"/>
        <w:gridCol w:w="615"/>
        <w:gridCol w:w="4583"/>
        <w:gridCol w:w="5198"/>
      </w:tblGrid>
      <w:tr w:rsidR="00F124AE" w:rsidTr="00202157">
        <w:tc>
          <w:tcPr>
            <w:tcW w:w="15593" w:type="dxa"/>
            <w:gridSpan w:val="4"/>
          </w:tcPr>
          <w:p w:rsidR="00F124AE" w:rsidRDefault="00F124AE" w:rsidP="00202157">
            <w:pPr>
              <w:ind w:left="66" w:hanging="66"/>
              <w:rPr>
                <w:rFonts w:cs="B Yagut"/>
                <w:b/>
                <w:bCs/>
                <w:sz w:val="20"/>
                <w:szCs w:val="20"/>
                <w:rtl/>
              </w:rPr>
            </w:pPr>
            <w:r w:rsidRPr="00E41045">
              <w:rPr>
                <w:rFonts w:cs="B Titr" w:hint="cs"/>
                <w:b/>
                <w:bCs/>
                <w:rtl/>
              </w:rPr>
              <w:t>راهنمای ارزيابی وضعيت فشارخون</w:t>
            </w:r>
          </w:p>
          <w:p w:rsidR="00F124AE" w:rsidRDefault="00F124AE" w:rsidP="00202157">
            <w:pPr>
              <w:ind w:left="66" w:hanging="66"/>
              <w:rPr>
                <w:rFonts w:cs="B Yagut"/>
                <w:b/>
                <w:bCs/>
                <w:sz w:val="20"/>
                <w:szCs w:val="20"/>
              </w:rPr>
            </w:pPr>
          </w:p>
          <w:p w:rsidR="00F124AE" w:rsidRPr="004F1AFD" w:rsidRDefault="00F124AE" w:rsidP="00202157">
            <w:pPr>
              <w:widowControl w:val="0"/>
              <w:jc w:val="both"/>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فشارخون بالا در كودكان</w:t>
            </w:r>
          </w:p>
          <w:p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ريشه فشارخون</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بالا در بزرگسالي به دوران كودكي برميگردد.</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 xml:space="preserve"> افزايش انسولين(مقاومت در مقابل عملكرد انسولين براي مصرف گلوگز در سلول)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اختلال چربي خون و نژاد خصوصا" طي نوجواني نقش مهمی دارند.</w:t>
            </w:r>
          </w:p>
          <w:p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rsidR="00F124AE" w:rsidRPr="004F1AFD" w:rsidRDefault="00F124AE" w:rsidP="00202157">
            <w:pPr>
              <w:widowControl w:val="0"/>
              <w:tabs>
                <w:tab w:val="right" w:pos="2250"/>
              </w:tabs>
              <w:jc w:val="both"/>
              <w:rPr>
                <w:rFonts w:ascii="Calibri" w:eastAsia="Calibri" w:hAnsi="Calibri" w:cs="B Mitra"/>
                <w:color w:val="000000"/>
                <w:sz w:val="24"/>
                <w:szCs w:val="24"/>
                <w:rtl/>
              </w:rPr>
            </w:pPr>
            <w:r w:rsidRPr="004F1AFD">
              <w:rPr>
                <w:rFonts w:ascii="Calibri" w:eastAsia="Calibri" w:hAnsi="Calibri" w:cs="B Mitra" w:hint="cs"/>
                <w:color w:val="000000"/>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4F1AFD">
              <w:rPr>
                <w:rFonts w:ascii="Calibri" w:eastAsia="Calibri" w:hAnsi="Calibri" w:cs="B Mitra"/>
                <w:color w:val="000000"/>
                <w:sz w:val="24"/>
                <w:szCs w:val="24"/>
              </w:rPr>
              <w:t xml:space="preserve"> </w:t>
            </w:r>
            <w:r w:rsidRPr="004F1AFD">
              <w:rPr>
                <w:rFonts w:ascii="Calibri" w:eastAsia="Calibri" w:hAnsi="Calibri" w:cs="B Mitra" w:hint="cs"/>
                <w:color w:val="000000"/>
                <w:sz w:val="24"/>
                <w:szCs w:val="24"/>
                <w:rtl/>
              </w:rPr>
              <w:t xml:space="preserve">ميانگين حداقل 2 بار اندازه گيري كه در 3 نوبت مجزا با روش شنيداري(گوشي) اندازه گيري شده باشد.(ميانگين 6 نوبت) </w:t>
            </w:r>
          </w:p>
          <w:p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color w:val="000000"/>
                <w:sz w:val="24"/>
                <w:szCs w:val="24"/>
                <w:rtl/>
              </w:rPr>
              <w:t xml:space="preserve">فشارخون سيستول و دياستول بين صدك 90 تا 95 پيش فشارخون بالا محسوب مي شود. حتي نوجواناني كه فشارخون آنها 80/120 ميلي متر </w:t>
            </w:r>
            <w:r w:rsidRPr="004F1AFD">
              <w:rPr>
                <w:rFonts w:ascii="Calibri" w:eastAsia="Calibri" w:hAnsi="Calibri" w:cs="B Mitra" w:hint="cs"/>
                <w:sz w:val="24"/>
                <w:szCs w:val="24"/>
                <w:rtl/>
              </w:rPr>
              <w:t>جيوه و بيشتر است اگر در محدوده اين صدك قرار گيرند</w:t>
            </w:r>
            <w:r w:rsidRPr="004F1AFD">
              <w:rPr>
                <w:rFonts w:ascii="Calibri" w:eastAsia="Calibri" w:hAnsi="Calibri" w:cs="B Mitra" w:hint="cs"/>
                <w:color w:val="FF0000"/>
                <w:sz w:val="24"/>
                <w:szCs w:val="24"/>
                <w:rtl/>
              </w:rPr>
              <w:t xml:space="preserve">، </w:t>
            </w:r>
            <w:r w:rsidRPr="004F1AFD">
              <w:rPr>
                <w:rFonts w:ascii="Calibri" w:eastAsia="Calibri" w:hAnsi="Calibri" w:cs="B Mitra" w:hint="cs"/>
                <w:sz w:val="24"/>
                <w:szCs w:val="24"/>
                <w:rtl/>
              </w:rPr>
              <w:t xml:space="preserve">فشارخون آن ها به عنوان پيش فشار خون بالا محسوب مي شود.(جدول 1) </w:t>
            </w:r>
          </w:p>
          <w:p w:rsidR="00F124AE" w:rsidRPr="004F1AFD" w:rsidRDefault="00F124AE" w:rsidP="00202157">
            <w:pPr>
              <w:widowControl w:val="0"/>
              <w:jc w:val="center"/>
              <w:rPr>
                <w:rFonts w:ascii="Calibri" w:eastAsia="Calibri" w:hAnsi="Calibri" w:cs="B Mitra"/>
                <w:sz w:val="24"/>
                <w:szCs w:val="24"/>
                <w:rtl/>
              </w:rPr>
            </w:pPr>
            <w:r w:rsidRPr="004F1AFD">
              <w:rPr>
                <w:rFonts w:ascii="Calibri" w:eastAsia="Calibri" w:hAnsi="Calibri" w:cs="B Mitra" w:hint="cs"/>
                <w:b/>
                <w:bCs/>
                <w:sz w:val="24"/>
                <w:szCs w:val="24"/>
                <w:rtl/>
              </w:rPr>
              <w:t>جدول 1:طبقه بندي فشارخون در كودكان و نوجوانان 17-3 سال(بر حسب سن،جنس و قد) و اقدام لازم</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3"/>
              <w:gridCol w:w="4301"/>
              <w:gridCol w:w="4346"/>
            </w:tblGrid>
            <w:tr w:rsidR="00F124AE" w:rsidRPr="004F1AFD" w:rsidTr="00202157">
              <w:tc>
                <w:tcPr>
                  <w:tcW w:w="2693" w:type="dxa"/>
                  <w:shd w:val="clear" w:color="auto" w:fill="A6A6A6"/>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 </w:t>
                  </w:r>
                </w:p>
              </w:tc>
              <w:tc>
                <w:tcPr>
                  <w:tcW w:w="4301" w:type="dxa"/>
                  <w:shd w:val="clear" w:color="auto" w:fill="A6A6A6"/>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سیستول  و دياستول(</w:t>
                  </w:r>
                  <w:r w:rsidRPr="004F1AFD">
                    <w:rPr>
                      <w:rFonts w:ascii="Calibri" w:eastAsia="Calibri" w:hAnsi="Calibri" w:cs="B Mitra"/>
                      <w:b/>
                      <w:bCs/>
                      <w:sz w:val="24"/>
                      <w:szCs w:val="24"/>
                    </w:rPr>
                    <w:t>mmHg</w:t>
                  </w:r>
                  <w:r w:rsidRPr="004F1AFD">
                    <w:rPr>
                      <w:rFonts w:ascii="Calibri" w:eastAsia="Calibri" w:hAnsi="Calibri" w:cs="B Mitra" w:hint="cs"/>
                      <w:b/>
                      <w:bCs/>
                      <w:sz w:val="24"/>
                      <w:szCs w:val="24"/>
                      <w:rtl/>
                    </w:rPr>
                    <w:t>)</w:t>
                  </w:r>
                </w:p>
              </w:tc>
              <w:tc>
                <w:tcPr>
                  <w:tcW w:w="4346" w:type="dxa"/>
                  <w:shd w:val="clear" w:color="auto" w:fill="A6A6A6"/>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اقدام</w:t>
                  </w:r>
                </w:p>
              </w:tc>
            </w:tr>
            <w:tr w:rsidR="00F124AE" w:rsidRPr="004F1AFD" w:rsidTr="00202157">
              <w:tc>
                <w:tcPr>
                  <w:tcW w:w="2693" w:type="dxa"/>
                  <w:shd w:val="clear" w:color="auto" w:fill="92D050"/>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فشار خون طبیعی يا </w:t>
                  </w:r>
                  <w:r w:rsidRPr="004F1AFD">
                    <w:rPr>
                      <w:rFonts w:ascii="Calibri" w:eastAsia="Calibri" w:hAnsi="Calibri" w:cs="B Mitra" w:hint="cs"/>
                      <w:b/>
                      <w:bCs/>
                      <w:sz w:val="24"/>
                      <w:szCs w:val="24"/>
                      <w:shd w:val="clear" w:color="auto" w:fill="92D050"/>
                      <w:rtl/>
                    </w:rPr>
                    <w:t>مطلوب</w:t>
                  </w:r>
                </w:p>
              </w:tc>
              <w:tc>
                <w:tcPr>
                  <w:tcW w:w="4301"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كمتر از صدك 90   </w:t>
                  </w:r>
                </w:p>
              </w:tc>
              <w:tc>
                <w:tcPr>
                  <w:tcW w:w="4346"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سال بعد</w:t>
                  </w:r>
                </w:p>
              </w:tc>
            </w:tr>
            <w:tr w:rsidR="00F124AE" w:rsidRPr="004F1AFD" w:rsidTr="00336A69">
              <w:trPr>
                <w:trHeight w:val="764"/>
              </w:trPr>
              <w:tc>
                <w:tcPr>
                  <w:tcW w:w="2693" w:type="dxa"/>
                  <w:shd w:val="clear" w:color="auto" w:fill="FFFF99"/>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پيش فشار خون بالا</w:t>
                  </w:r>
                </w:p>
              </w:tc>
              <w:tc>
                <w:tcPr>
                  <w:tcW w:w="4301" w:type="dxa"/>
                  <w:vAlign w:val="center"/>
                </w:tcPr>
                <w:p w:rsidR="00F124AE" w:rsidRPr="004F1AFD" w:rsidRDefault="00F124AE" w:rsidP="00202157">
                  <w:pPr>
                    <w:widowControl w:val="0"/>
                    <w:spacing w:after="0" w:line="240" w:lineRule="auto"/>
                    <w:rPr>
                      <w:rFonts w:ascii="Calibri" w:eastAsia="Calibri" w:hAnsi="Calibri" w:cs="B Mitra"/>
                      <w:sz w:val="24"/>
                      <w:szCs w:val="24"/>
                    </w:rPr>
                  </w:pPr>
                  <w:r w:rsidRPr="004F1AFD">
                    <w:rPr>
                      <w:rFonts w:ascii="Calibri" w:eastAsia="Calibri" w:hAnsi="Calibri" w:cs="B Mitra" w:hint="cs"/>
                      <w:sz w:val="24"/>
                      <w:szCs w:val="24"/>
                      <w:rtl/>
                    </w:rPr>
                    <w:t xml:space="preserve">-صدك90 تا كمتر از 95 </w:t>
                  </w:r>
                </w:p>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- 80/120 و بيشتر در محدوده كمتر از صدك 95 در هر سني </w:t>
                  </w:r>
                </w:p>
              </w:tc>
              <w:tc>
                <w:tcPr>
                  <w:tcW w:w="4346"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6 ماه بعد</w:t>
                  </w:r>
                </w:p>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-مديريت وزن</w:t>
                  </w:r>
                </w:p>
              </w:tc>
            </w:tr>
            <w:tr w:rsidR="00F124AE" w:rsidRPr="004F1AFD" w:rsidTr="00336A69">
              <w:tc>
                <w:tcPr>
                  <w:tcW w:w="2693" w:type="dxa"/>
                  <w:shd w:val="clear" w:color="auto" w:fill="FFFF99"/>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1</w:t>
                  </w:r>
                </w:p>
              </w:tc>
              <w:tc>
                <w:tcPr>
                  <w:tcW w:w="4301"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صدك 95 تا 99 </w:t>
                  </w:r>
                  <w:r w:rsidRPr="004F1AFD">
                    <w:rPr>
                      <w:rFonts w:ascii="Times New Roman" w:eastAsia="Calibri" w:hAnsi="Times New Roman" w:cs="B Mitra" w:hint="cs"/>
                      <w:sz w:val="24"/>
                      <w:szCs w:val="24"/>
                      <w:rtl/>
                    </w:rPr>
                    <w:t>بعلاوه 5 ميلي متر جيوه</w:t>
                  </w:r>
                </w:p>
              </w:tc>
              <w:tc>
                <w:tcPr>
                  <w:tcW w:w="4346"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تا دو هفته بعد</w:t>
                  </w:r>
                </w:p>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-اگر فشارخون در همين محدوده باقي بماند ،شروع ارزيابي و درمان ازجمله مديريت وزن</w:t>
                  </w:r>
                </w:p>
              </w:tc>
            </w:tr>
            <w:tr w:rsidR="00F124AE" w:rsidRPr="004F1AFD" w:rsidTr="00202157">
              <w:tc>
                <w:tcPr>
                  <w:tcW w:w="2693" w:type="dxa"/>
                  <w:shd w:val="clear" w:color="auto" w:fill="FF0000"/>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2</w:t>
                  </w:r>
                </w:p>
              </w:tc>
              <w:tc>
                <w:tcPr>
                  <w:tcW w:w="4301"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Times New Roman" w:eastAsia="Calibri" w:hAnsi="Times New Roman" w:cs="B Mitra" w:hint="cs"/>
                      <w:sz w:val="24"/>
                      <w:szCs w:val="24"/>
                      <w:rtl/>
                    </w:rPr>
                    <w:t>صدك 99  و بيشتر بعلاوه 5 ميلي متر جيوه</w:t>
                  </w:r>
                </w:p>
              </w:tc>
              <w:tc>
                <w:tcPr>
                  <w:tcW w:w="4346" w:type="dxa"/>
                  <w:vAlign w:val="center"/>
                </w:tcPr>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-شروع ارزيابي و درمان طي يك هفته </w:t>
                  </w:r>
                </w:p>
                <w:p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-در صورت وجود علائم ارجاع فوري به پزشك</w:t>
                  </w:r>
                </w:p>
              </w:tc>
            </w:tr>
          </w:tbl>
          <w:p w:rsidR="00F124AE" w:rsidRPr="004F1AFD" w:rsidRDefault="00F124AE" w:rsidP="00202157">
            <w:pPr>
              <w:widowControl w:val="0"/>
              <w:rPr>
                <w:rFonts w:ascii="Calibri" w:eastAsia="Calibri" w:hAnsi="Calibri" w:cs="Arial"/>
                <w:rtl/>
              </w:rPr>
            </w:pPr>
            <w:r w:rsidRPr="004F1AFD">
              <w:rPr>
                <w:rFonts w:ascii="Calibri" w:eastAsia="Calibri" w:hAnsi="Calibri" w:cs="Arial"/>
                <w:rtl/>
              </w:rPr>
              <w:br w:type="textWrapping" w:clear="all"/>
            </w:r>
          </w:p>
          <w:p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lastRenderedPageBreak/>
              <w:t xml:space="preserve">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(پيوست شماره1 :جدول مقادير فشارخون سيستول و </w:t>
            </w:r>
            <w:r w:rsidRPr="004F1AFD">
              <w:rPr>
                <w:rFonts w:ascii="Times New Roman" w:eastAsia="Calibri" w:hAnsi="Times New Roman" w:cs="B Mitra"/>
                <w:sz w:val="24"/>
                <w:szCs w:val="24"/>
                <w:rtl/>
              </w:rPr>
              <w:t>دياستول(</w:t>
            </w:r>
            <w:r w:rsidRPr="004F1AFD">
              <w:rPr>
                <w:rFonts w:ascii="Times New Roman" w:eastAsia="Calibri" w:hAnsi="Times New Roman" w:cs="B Mitra"/>
                <w:sz w:val="24"/>
                <w:szCs w:val="24"/>
              </w:rPr>
              <w:t>mmHg</w:t>
            </w:r>
            <w:r w:rsidRPr="004F1AFD">
              <w:rPr>
                <w:rFonts w:ascii="Times New Roman" w:eastAsia="Calibri" w:hAnsi="Times New Roman" w:cs="B Mitra"/>
                <w:sz w:val="24"/>
                <w:szCs w:val="24"/>
                <w:rtl/>
              </w:rPr>
              <w:t>)</w:t>
            </w:r>
            <w:r w:rsidRPr="004F1AFD">
              <w:rPr>
                <w:rFonts w:ascii="Calibri" w:eastAsia="Calibri" w:hAnsi="Calibri" w:cs="B Mitra" w:hint="cs"/>
                <w:sz w:val="24"/>
                <w:szCs w:val="24"/>
                <w:rtl/>
              </w:rPr>
              <w:t xml:space="preserve"> بر حسب سن،جنس و قد در كودكان و نوجوانان 17-1 سال ) . </w:t>
            </w:r>
          </w:p>
          <w:p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اندازه هاي بازوبند كه در كودكان 14-0 سال استفاده مي شود درجدول شماره 5 آمده است.(جدول 2)</w:t>
            </w:r>
          </w:p>
          <w:p w:rsidR="00F124AE" w:rsidRPr="004F1AFD" w:rsidRDefault="00F124AE" w:rsidP="00202157">
            <w:pPr>
              <w:widowControl w:val="0"/>
              <w:jc w:val="center"/>
              <w:rPr>
                <w:rFonts w:ascii="Calibri" w:eastAsia="Calibri" w:hAnsi="Calibri" w:cs="B Mitra"/>
                <w:b/>
                <w:bCs/>
                <w:sz w:val="24"/>
                <w:szCs w:val="24"/>
                <w:rtl/>
              </w:rPr>
            </w:pPr>
            <w:r w:rsidRPr="004F1AFD">
              <w:rPr>
                <w:rFonts w:ascii="Calibri" w:eastAsia="Calibri" w:hAnsi="Calibri" w:cs="B Mitra" w:hint="cs"/>
                <w:b/>
                <w:bCs/>
                <w:sz w:val="24"/>
                <w:szCs w:val="24"/>
                <w:rtl/>
              </w:rPr>
              <w:t>جدول 2: اندازه بازوبند دستگاه فشار خون در كودكان(14-0 سال)</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0"/>
              <w:gridCol w:w="1980"/>
              <w:gridCol w:w="4885"/>
            </w:tblGrid>
            <w:tr w:rsidR="00F124AE" w:rsidRPr="004F1AFD" w:rsidTr="00202157">
              <w:trPr>
                <w:trHeight w:val="277"/>
              </w:trPr>
              <w:tc>
                <w:tcPr>
                  <w:tcW w:w="1980" w:type="dxa"/>
                  <w:shd w:val="clear" w:color="auto" w:fill="FBD4B4" w:themeFill="accent6" w:themeFillTint="66"/>
                </w:tcPr>
                <w:p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حداكثر دور بازو</w:t>
                  </w:r>
                  <w:r w:rsidRPr="004F1AFD">
                    <w:rPr>
                      <w:rFonts w:ascii="Calibri" w:eastAsia="Calibri" w:hAnsi="Calibri" w:cs="B Mitra"/>
                      <w:bCs/>
                      <w:color w:val="000000"/>
                      <w:szCs w:val="24"/>
                    </w:rPr>
                    <w:t>(cm)</w:t>
                  </w:r>
                </w:p>
              </w:tc>
              <w:tc>
                <w:tcPr>
                  <w:tcW w:w="1980" w:type="dxa"/>
                  <w:shd w:val="clear" w:color="auto" w:fill="FBD4B4" w:themeFill="accent6" w:themeFillTint="66"/>
                </w:tcPr>
                <w:p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ابعاد کیسه هوا</w:t>
                  </w:r>
                  <w:r w:rsidRPr="004F1AFD">
                    <w:rPr>
                      <w:rFonts w:ascii="Calibri" w:eastAsia="Calibri" w:hAnsi="Calibri" w:cs="B Mitra"/>
                      <w:bCs/>
                      <w:color w:val="000000"/>
                      <w:szCs w:val="24"/>
                    </w:rPr>
                    <w:t>(cm)</w:t>
                  </w:r>
                </w:p>
              </w:tc>
              <w:tc>
                <w:tcPr>
                  <w:tcW w:w="4885" w:type="dxa"/>
                  <w:shd w:val="clear" w:color="auto" w:fill="FBD4B4" w:themeFill="accent6" w:themeFillTint="66"/>
                </w:tcPr>
                <w:p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وضعيت كودك</w:t>
                  </w:r>
                </w:p>
              </w:tc>
            </w:tr>
            <w:tr w:rsidR="00F124AE" w:rsidRPr="004F1AFD" w:rsidTr="00202157">
              <w:trPr>
                <w:trHeight w:val="247"/>
              </w:trPr>
              <w:tc>
                <w:tcPr>
                  <w:tcW w:w="1980" w:type="dxa"/>
                </w:tcPr>
                <w:p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w:t>
                  </w:r>
                </w:p>
              </w:tc>
              <w:tc>
                <w:tcPr>
                  <w:tcW w:w="1980"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 8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نوزادان و كودكان نارس</w:t>
                  </w:r>
                </w:p>
              </w:tc>
            </w:tr>
            <w:tr w:rsidR="00F124AE" w:rsidRPr="004F1AFD" w:rsidTr="00202157">
              <w:trPr>
                <w:trHeight w:val="247"/>
              </w:trPr>
              <w:tc>
                <w:tcPr>
                  <w:tcW w:w="1980" w:type="dxa"/>
                </w:tcPr>
                <w:p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17</w:t>
                  </w:r>
                </w:p>
              </w:tc>
              <w:tc>
                <w:tcPr>
                  <w:tcW w:w="1980"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13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کوچک</w:t>
                  </w:r>
                </w:p>
              </w:tc>
            </w:tr>
            <w:tr w:rsidR="00F124AE" w:rsidRPr="004F1AFD" w:rsidTr="00202157">
              <w:trPr>
                <w:trHeight w:val="304"/>
              </w:trPr>
              <w:tc>
                <w:tcPr>
                  <w:tcW w:w="1980" w:type="dxa"/>
                </w:tcPr>
                <w:p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26</w:t>
                  </w:r>
                </w:p>
              </w:tc>
              <w:tc>
                <w:tcPr>
                  <w:tcW w:w="1980"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18 </w:t>
                  </w:r>
                  <w:r w:rsidRPr="004F1AFD">
                    <w:rPr>
                      <w:rFonts w:ascii="Calibri" w:eastAsia="Calibri" w:hAnsi="Calibri" w:cs="B Mitra"/>
                      <w:color w:val="000000"/>
                      <w:rtl/>
                    </w:rPr>
                    <w:t>×</w:t>
                  </w:r>
                  <w:r w:rsidRPr="004F1AFD">
                    <w:rPr>
                      <w:rFonts w:ascii="Calibri" w:eastAsia="Calibri" w:hAnsi="Calibri" w:cs="B Mitra" w:hint="cs"/>
                      <w:color w:val="000000"/>
                      <w:rtl/>
                    </w:rPr>
                    <w:t xml:space="preserve"> 10</w:t>
                  </w:r>
                </w:p>
              </w:tc>
              <w:tc>
                <w:tcPr>
                  <w:tcW w:w="4885"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با اندازه متوسط  و بزرگسالان لاغر</w:t>
                  </w:r>
                </w:p>
              </w:tc>
            </w:tr>
            <w:tr w:rsidR="00F124AE" w:rsidRPr="004F1AFD" w:rsidTr="00202157">
              <w:tc>
                <w:tcPr>
                  <w:tcW w:w="1980" w:type="dxa"/>
                </w:tcPr>
                <w:p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33</w:t>
                  </w:r>
                </w:p>
              </w:tc>
              <w:tc>
                <w:tcPr>
                  <w:tcW w:w="1980"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26 </w:t>
                  </w:r>
                  <w:r w:rsidRPr="004F1AFD">
                    <w:rPr>
                      <w:rFonts w:ascii="Calibri" w:eastAsia="Calibri" w:hAnsi="Calibri" w:cs="B Mitra"/>
                      <w:color w:val="000000"/>
                      <w:rtl/>
                    </w:rPr>
                    <w:t>×</w:t>
                  </w:r>
                  <w:r w:rsidRPr="004F1AFD">
                    <w:rPr>
                      <w:rFonts w:ascii="Calibri" w:eastAsia="Calibri" w:hAnsi="Calibri" w:cs="B Mitra" w:hint="cs"/>
                      <w:color w:val="000000"/>
                      <w:rtl/>
                    </w:rPr>
                    <w:t xml:space="preserve"> 12</w:t>
                  </w:r>
                </w:p>
              </w:tc>
              <w:tc>
                <w:tcPr>
                  <w:tcW w:w="4885" w:type="dxa"/>
                </w:tcPr>
                <w:p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چاق و اكثريت بازوهاي بزرگسالان</w:t>
                  </w:r>
                </w:p>
              </w:tc>
            </w:tr>
          </w:tbl>
          <w:p w:rsidR="00F124AE" w:rsidRPr="004F1AFD" w:rsidRDefault="00F124AE" w:rsidP="00202157">
            <w:pPr>
              <w:widowControl w:val="0"/>
              <w:jc w:val="both"/>
              <w:rPr>
                <w:rFonts w:ascii="Calibri" w:eastAsia="Calibri" w:hAnsi="Calibri" w:cs="B Mitra"/>
                <w:b/>
                <w:bCs/>
                <w:sz w:val="24"/>
                <w:szCs w:val="24"/>
              </w:rPr>
            </w:pPr>
            <w:r w:rsidRPr="004F1AFD">
              <w:rPr>
                <w:rFonts w:ascii="Calibri" w:eastAsia="Calibri" w:hAnsi="Calibri" w:cs="B Mitra"/>
                <w:b/>
                <w:bCs/>
                <w:sz w:val="24"/>
                <w:szCs w:val="24"/>
                <w:rtl/>
              </w:rPr>
              <w:br w:type="textWrapping" w:clear="all"/>
            </w:r>
          </w:p>
          <w:p w:rsidR="00F124AE" w:rsidRPr="004F1AFD" w:rsidRDefault="00F124AE" w:rsidP="00202157">
            <w:pPr>
              <w:widowControl w:val="0"/>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اندازه گيري فشارخون در كودكان</w:t>
            </w:r>
          </w:p>
          <w:p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توصيه مي شود فشارخون كودكان از 3 سالگي هر سال اندازه گيري و مورد بررسي قرار گيرد.استفاده از بازوبند مناسب دقت اندازه گيري را افزايش مي دهد</w:t>
            </w:r>
            <w:r>
              <w:rPr>
                <w:rFonts w:ascii="Calibri" w:eastAsia="Calibri" w:hAnsi="Calibri" w:cs="B Mitra" w:hint="cs"/>
                <w:sz w:val="24"/>
                <w:szCs w:val="24"/>
                <w:rtl/>
              </w:rPr>
              <w:t xml:space="preserve">. </w:t>
            </w:r>
            <w:r w:rsidRPr="004F1AFD">
              <w:rPr>
                <w:rFonts w:ascii="Calibri" w:eastAsia="Calibri" w:hAnsi="Calibri"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شود.اندازه گیری فشارخون در کودکان و نوجوانان به علت پیچیدگی زیاد ،بهتر است فقط توسط پزشک انجام شود. </w:t>
            </w:r>
          </w:p>
          <w:p w:rsidR="00F124AE" w:rsidRPr="004F1AFD" w:rsidRDefault="00F124AE" w:rsidP="00202157">
            <w:pPr>
              <w:widowControl w:val="0"/>
              <w:jc w:val="center"/>
              <w:rPr>
                <w:rFonts w:ascii="Calibri" w:eastAsia="Calibri" w:hAnsi="Calibri" w:cs="B Mitra"/>
                <w:b/>
                <w:bCs/>
                <w:sz w:val="24"/>
                <w:szCs w:val="24"/>
                <w:rtl/>
              </w:rPr>
            </w:pPr>
          </w:p>
          <w:p w:rsidR="00F124AE" w:rsidRPr="004F1AFD" w:rsidRDefault="00F124AE" w:rsidP="00202157">
            <w:pPr>
              <w:widowControl w:val="0"/>
              <w:rPr>
                <w:rFonts w:ascii="Calibri" w:eastAsia="Calibri" w:hAnsi="Calibri" w:cs="B Mitra"/>
                <w:sz w:val="24"/>
                <w:szCs w:val="24"/>
                <w:rtl/>
              </w:rPr>
            </w:pPr>
            <w:r w:rsidRPr="004F1AFD">
              <w:rPr>
                <w:rFonts w:ascii="Calibri" w:eastAsia="Calibri" w:hAnsi="Calibri" w:cs="B Mitra" w:hint="cs"/>
                <w:sz w:val="24"/>
                <w:szCs w:val="24"/>
                <w:rtl/>
              </w:rPr>
              <w:t>برای سهولت در تعیین وضعیت فشارخون در کودکان و نوجوانان می توان از جدول 3 که فقط بر حسب سن تعيين شده يا از جدول 4 كه بر حسب سن ، جنس و قد است،استفاده کرد.</w:t>
            </w:r>
          </w:p>
          <w:p w:rsidR="00F124AE" w:rsidRPr="004F1AFD" w:rsidRDefault="00F124AE" w:rsidP="00202157">
            <w:pPr>
              <w:widowControl w:val="0"/>
              <w:jc w:val="center"/>
              <w:rPr>
                <w:rFonts w:ascii="Calibri" w:eastAsia="Calibri" w:hAnsi="Calibri" w:cs="B Mitra"/>
                <w:b/>
                <w:bCs/>
                <w:sz w:val="24"/>
                <w:szCs w:val="24"/>
                <w:rtl/>
              </w:rPr>
            </w:pPr>
          </w:p>
          <w:p w:rsidR="00F124AE" w:rsidRPr="004F1AFD" w:rsidRDefault="00F124AE" w:rsidP="00202157">
            <w:pPr>
              <w:widowControl w:val="0"/>
              <w:jc w:val="center"/>
              <w:rPr>
                <w:rFonts w:ascii="Calibri" w:eastAsia="Calibri" w:hAnsi="Calibri" w:cs="B Mitra"/>
                <w:sz w:val="24"/>
                <w:szCs w:val="24"/>
                <w:rtl/>
              </w:rPr>
            </w:pPr>
            <w:r>
              <w:rPr>
                <w:rFonts w:ascii="Calibri" w:eastAsia="Calibri" w:hAnsi="Calibri" w:cs="B Mitra" w:hint="cs"/>
                <w:b/>
                <w:bCs/>
                <w:sz w:val="24"/>
                <w:szCs w:val="24"/>
                <w:rtl/>
              </w:rPr>
              <w:t>جدول 3</w:t>
            </w:r>
            <w:r w:rsidRPr="004F1AFD">
              <w:rPr>
                <w:rFonts w:ascii="Calibri" w:eastAsia="Calibri" w:hAnsi="Calibri" w:cs="B Mitra" w:hint="cs"/>
                <w:b/>
                <w:bCs/>
                <w:sz w:val="24"/>
                <w:szCs w:val="24"/>
                <w:rtl/>
              </w:rPr>
              <w:t>: طبقه بندي فشارخون در کودکان و نوجوانان بر حسب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4"/>
              <w:gridCol w:w="1842"/>
              <w:gridCol w:w="567"/>
              <w:gridCol w:w="1985"/>
            </w:tblGrid>
            <w:tr w:rsidR="00F124AE" w:rsidRPr="004F1AFD" w:rsidTr="00202157">
              <w:trPr>
                <w:jc w:val="center"/>
              </w:trPr>
              <w:tc>
                <w:tcPr>
                  <w:tcW w:w="2694" w:type="dxa"/>
                  <w:shd w:val="clear" w:color="auto" w:fill="E2EFD9"/>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فشارخون طبیعی </w:t>
                  </w:r>
                </w:p>
              </w:tc>
              <w:tc>
                <w:tcPr>
                  <w:tcW w:w="1842" w:type="dxa"/>
                  <w:shd w:val="clear" w:color="auto" w:fill="E2EFD9"/>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سیستول(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c>
                <w:tcPr>
                  <w:tcW w:w="567" w:type="dxa"/>
                  <w:shd w:val="clear" w:color="auto" w:fill="E2EFD9"/>
                </w:tcPr>
                <w:p w:rsidR="00F124AE" w:rsidRPr="004F1AFD" w:rsidRDefault="00F124AE" w:rsidP="00202157">
                  <w:pPr>
                    <w:widowControl w:val="0"/>
                    <w:spacing w:after="0"/>
                    <w:jc w:val="center"/>
                    <w:rPr>
                      <w:rFonts w:ascii="Calibri" w:eastAsia="Calibri" w:hAnsi="Calibri" w:cs="B Mitra"/>
                      <w:bCs/>
                      <w:color w:val="000000"/>
                      <w:rtl/>
                    </w:rPr>
                  </w:pPr>
                </w:p>
              </w:tc>
              <w:tc>
                <w:tcPr>
                  <w:tcW w:w="1985" w:type="dxa"/>
                  <w:shd w:val="clear" w:color="auto" w:fill="E2EFD9"/>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دیاستول(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r>
            <w:tr w:rsidR="00F124AE" w:rsidRPr="004F1AFD" w:rsidTr="00202157">
              <w:trPr>
                <w:jc w:val="center"/>
              </w:trPr>
              <w:tc>
                <w:tcPr>
                  <w:tcW w:w="2694" w:type="dxa"/>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5-3 سال</w:t>
                  </w:r>
                </w:p>
              </w:tc>
              <w:tc>
                <w:tcPr>
                  <w:tcW w:w="1842"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116   </w:t>
                  </w:r>
                </w:p>
              </w:tc>
              <w:tc>
                <w:tcPr>
                  <w:tcW w:w="567"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و</w:t>
                  </w:r>
                </w:p>
              </w:tc>
              <w:tc>
                <w:tcPr>
                  <w:tcW w:w="1985"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76</w:t>
                  </w:r>
                </w:p>
              </w:tc>
            </w:tr>
            <w:tr w:rsidR="00F124AE" w:rsidRPr="004F1AFD" w:rsidTr="00202157">
              <w:trPr>
                <w:trHeight w:val="346"/>
                <w:jc w:val="center"/>
              </w:trPr>
              <w:tc>
                <w:tcPr>
                  <w:tcW w:w="2694" w:type="dxa"/>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9-6 سال</w:t>
                  </w:r>
                </w:p>
              </w:tc>
              <w:tc>
                <w:tcPr>
                  <w:tcW w:w="1842"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122   </w:t>
                  </w:r>
                </w:p>
              </w:tc>
              <w:tc>
                <w:tcPr>
                  <w:tcW w:w="567"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یا</w:t>
                  </w:r>
                </w:p>
              </w:tc>
              <w:tc>
                <w:tcPr>
                  <w:tcW w:w="1985"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78</w:t>
                  </w:r>
                </w:p>
              </w:tc>
            </w:tr>
            <w:tr w:rsidR="00F124AE" w:rsidRPr="004F1AFD" w:rsidTr="00202157">
              <w:trPr>
                <w:jc w:val="center"/>
              </w:trPr>
              <w:tc>
                <w:tcPr>
                  <w:tcW w:w="2694" w:type="dxa"/>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12-10 سال</w:t>
                  </w:r>
                </w:p>
              </w:tc>
              <w:tc>
                <w:tcPr>
                  <w:tcW w:w="1842"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126  </w:t>
                  </w:r>
                </w:p>
              </w:tc>
              <w:tc>
                <w:tcPr>
                  <w:tcW w:w="567"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82</w:t>
                  </w:r>
                </w:p>
              </w:tc>
            </w:tr>
            <w:tr w:rsidR="00F124AE" w:rsidRPr="004F1AFD" w:rsidTr="00202157">
              <w:trPr>
                <w:jc w:val="center"/>
              </w:trPr>
              <w:tc>
                <w:tcPr>
                  <w:tcW w:w="2694" w:type="dxa"/>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15-13 سال </w:t>
                  </w:r>
                </w:p>
              </w:tc>
              <w:tc>
                <w:tcPr>
                  <w:tcW w:w="1842"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136   </w:t>
                  </w:r>
                </w:p>
              </w:tc>
              <w:tc>
                <w:tcPr>
                  <w:tcW w:w="567"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86</w:t>
                  </w:r>
                </w:p>
              </w:tc>
            </w:tr>
            <w:tr w:rsidR="00F124AE" w:rsidRPr="004F1AFD" w:rsidTr="00202157">
              <w:trPr>
                <w:jc w:val="center"/>
              </w:trPr>
              <w:tc>
                <w:tcPr>
                  <w:tcW w:w="2694" w:type="dxa"/>
                </w:tcPr>
                <w:p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lastRenderedPageBreak/>
                    <w:t>بزرگسالان 19-15 سال</w:t>
                  </w:r>
                </w:p>
              </w:tc>
              <w:tc>
                <w:tcPr>
                  <w:tcW w:w="1842"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کمتر از 120  </w:t>
                  </w:r>
                </w:p>
              </w:tc>
              <w:tc>
                <w:tcPr>
                  <w:tcW w:w="567"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کمتر از 80</w:t>
                  </w:r>
                </w:p>
              </w:tc>
            </w:tr>
          </w:tbl>
          <w:p w:rsidR="00F124AE" w:rsidRPr="004F1AFD" w:rsidRDefault="00F124AE" w:rsidP="00202157">
            <w:pPr>
              <w:widowControl w:val="0"/>
              <w:tabs>
                <w:tab w:val="left" w:pos="7742"/>
              </w:tabs>
              <w:rPr>
                <w:rFonts w:ascii="Calibri" w:eastAsia="Calibri" w:hAnsi="Calibri" w:cs="B Mitra"/>
                <w:b/>
                <w:bCs/>
                <w:sz w:val="24"/>
                <w:szCs w:val="24"/>
                <w:rtl/>
              </w:rPr>
            </w:pPr>
          </w:p>
          <w:p w:rsidR="00F124AE" w:rsidRDefault="00F124AE" w:rsidP="00202157">
            <w:pPr>
              <w:widowControl w:val="0"/>
              <w:tabs>
                <w:tab w:val="left" w:pos="7742"/>
              </w:tabs>
              <w:jc w:val="center"/>
              <w:rPr>
                <w:rFonts w:ascii="Calibri" w:eastAsia="Calibri" w:hAnsi="Calibri" w:cs="B Mitra"/>
                <w:b/>
                <w:bCs/>
                <w:sz w:val="24"/>
                <w:szCs w:val="24"/>
                <w:rtl/>
              </w:rPr>
            </w:pPr>
          </w:p>
          <w:p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جدول 4: مقادير فشارخون سيستول و دياستول براي پسرها و دخترها از 1 تا 17 سالگي </w:t>
            </w:r>
          </w:p>
          <w:p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بر حسب صدك 50 براي قد در هر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5"/>
              <w:gridCol w:w="898"/>
              <w:gridCol w:w="942"/>
              <w:gridCol w:w="941"/>
              <w:gridCol w:w="909"/>
              <w:gridCol w:w="974"/>
              <w:gridCol w:w="941"/>
              <w:gridCol w:w="941"/>
              <w:gridCol w:w="942"/>
            </w:tblGrid>
            <w:tr w:rsidR="00F124AE" w:rsidRPr="004F1AFD" w:rsidTr="00202157">
              <w:trPr>
                <w:jc w:val="center"/>
              </w:trPr>
              <w:tc>
                <w:tcPr>
                  <w:tcW w:w="8472" w:type="dxa"/>
                  <w:gridSpan w:val="9"/>
                  <w:shd w:val="clear" w:color="auto" w:fill="A6A6A6"/>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سيستول</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rsidTr="00202157">
              <w:trPr>
                <w:trHeight w:val="346"/>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85</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103</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110</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93</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107</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118</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108</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112</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116</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98</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122</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106</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131</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105</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119</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132</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136</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138</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125</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126</w:t>
                  </w:r>
                </w:p>
              </w:tc>
            </w:tr>
            <w:tr w:rsidR="00F124AE" w:rsidRPr="004F1AFD" w:rsidTr="00202157">
              <w:trPr>
                <w:jc w:val="center"/>
              </w:trPr>
              <w:tc>
                <w:tcPr>
                  <w:tcW w:w="8472" w:type="dxa"/>
                  <w:gridSpan w:val="9"/>
                  <w:shd w:val="clear" w:color="auto" w:fill="A6A6A6"/>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دياستول</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rsidTr="00202157">
              <w:trPr>
                <w:trHeight w:val="346"/>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37</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57</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64</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40</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54</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50</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69</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77</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71</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59</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73</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72</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83</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81</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89</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88</w:t>
                  </w:r>
                </w:p>
              </w:tc>
            </w:tr>
            <w:tr w:rsidR="00F124AE" w:rsidRPr="004F1AFD" w:rsidTr="00202157">
              <w:trPr>
                <w:jc w:val="center"/>
              </w:trPr>
              <w:tc>
                <w:tcPr>
                  <w:tcW w:w="984" w:type="dxa"/>
                  <w:vAlign w:val="center"/>
                </w:tcPr>
                <w:p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2"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82</w:t>
                  </w:r>
                </w:p>
              </w:tc>
              <w:tc>
                <w:tcPr>
                  <w:tcW w:w="941"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87</w:t>
                  </w:r>
                </w:p>
              </w:tc>
              <w:tc>
                <w:tcPr>
                  <w:tcW w:w="909" w:type="dxa"/>
                  <w:shd w:val="clear" w:color="auto" w:fill="C6D9F1"/>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94</w:t>
                  </w:r>
                </w:p>
              </w:tc>
              <w:tc>
                <w:tcPr>
                  <w:tcW w:w="974"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66</w:t>
                  </w:r>
                </w:p>
              </w:tc>
              <w:tc>
                <w:tcPr>
                  <w:tcW w:w="941"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1" w:type="dxa"/>
                  <w:shd w:val="clear" w:color="auto" w:fill="F2DBDB"/>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84</w:t>
                  </w:r>
                </w:p>
              </w:tc>
              <w:tc>
                <w:tcPr>
                  <w:tcW w:w="942" w:type="dxa"/>
                  <w:shd w:val="clear" w:color="auto" w:fill="F2DBDB"/>
                  <w:vAlign w:val="center"/>
                </w:tcPr>
                <w:p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r>
          </w:tbl>
          <w:p w:rsidR="00F124AE" w:rsidRPr="004F1AFD" w:rsidRDefault="00F124AE" w:rsidP="00202157">
            <w:pPr>
              <w:widowControl w:val="0"/>
              <w:tabs>
                <w:tab w:val="left" w:pos="7742"/>
              </w:tabs>
              <w:rPr>
                <w:rFonts w:ascii="Calibri" w:eastAsia="Calibri" w:hAnsi="Calibri" w:cs="B Mitra"/>
                <w:sz w:val="24"/>
                <w:szCs w:val="24"/>
                <w:rtl/>
              </w:rPr>
            </w:pPr>
          </w:p>
          <w:p w:rsidR="00F124AE" w:rsidRPr="004F1AFD" w:rsidRDefault="00F124AE" w:rsidP="00202157">
            <w:pPr>
              <w:widowControl w:val="0"/>
              <w:tabs>
                <w:tab w:val="left" w:pos="7742"/>
              </w:tabs>
              <w:rPr>
                <w:rFonts w:ascii="Calibri" w:eastAsia="Calibri" w:hAnsi="Calibri" w:cs="B Mitra"/>
                <w:sz w:val="24"/>
                <w:szCs w:val="24"/>
                <w:rtl/>
              </w:rPr>
            </w:pPr>
            <w:r w:rsidRPr="004F1AFD">
              <w:rPr>
                <w:rFonts w:ascii="Calibri" w:eastAsia="Calibri" w:hAnsi="Calibri" w:cs="B Mitra" w:hint="cs"/>
                <w:sz w:val="24"/>
                <w:szCs w:val="24"/>
                <w:rtl/>
              </w:rPr>
              <w:t>اما برای تعیین وضعیت فشارخون کودکان در سامانه سیب از جداول زیر که بر حسب متغیرهای سن، جنس و قد، تعیین شده و جدول کامل تری است، استفاده می شود.</w:t>
            </w:r>
          </w:p>
          <w:p w:rsidR="00F124AE" w:rsidRPr="004F1AFD" w:rsidRDefault="00F124AE" w:rsidP="00202157">
            <w:pPr>
              <w:widowControl w:val="0"/>
              <w:tabs>
                <w:tab w:val="left" w:pos="7742"/>
              </w:tabs>
              <w:bidi w:val="0"/>
              <w:rPr>
                <w:rFonts w:ascii="Calibri" w:eastAsia="Calibri" w:hAnsi="Calibri" w:cs="B Titr"/>
                <w:sz w:val="28"/>
                <w:szCs w:val="28"/>
                <w:rtl/>
              </w:rPr>
            </w:pPr>
            <w:r w:rsidRPr="004F1AFD">
              <w:rPr>
                <w:rFonts w:ascii="Calibri" w:eastAsia="Calibri" w:hAnsi="Calibri" w:cs="B Mitra"/>
                <w:sz w:val="24"/>
                <w:szCs w:val="24"/>
              </w:rPr>
              <w:t>Table 5-Blood Pressure Levels for Boys  and Girls by Age and Height Percentiles</w:t>
            </w:r>
            <w:r w:rsidRPr="004F1AFD">
              <w:rPr>
                <w:rFonts w:ascii="Calibri" w:eastAsia="Calibri" w:hAnsi="Calibri" w:cs="B Titr" w:hint="cs"/>
                <w:sz w:val="28"/>
                <w:szCs w:val="28"/>
                <w:rtl/>
              </w:rPr>
              <w:t>***** فایل جداول فوق به پیوست است.</w:t>
            </w:r>
          </w:p>
          <w:p w:rsidR="00F124AE" w:rsidRPr="00E41045" w:rsidRDefault="00F124AE" w:rsidP="00202157">
            <w:pPr>
              <w:tabs>
                <w:tab w:val="left" w:pos="7914"/>
              </w:tabs>
              <w:rPr>
                <w:rFonts w:cs="B Yagut"/>
                <w:b/>
                <w:bCs/>
                <w:color w:val="548DD4" w:themeColor="text2" w:themeTint="99"/>
                <w:sz w:val="20"/>
                <w:szCs w:val="20"/>
                <w:rtl/>
              </w:rPr>
            </w:pPr>
            <w:r>
              <w:rPr>
                <w:rFonts w:cs="B Yagut" w:hint="cs"/>
                <w:b/>
                <w:bCs/>
                <w:color w:val="548DD4" w:themeColor="text2" w:themeTint="99"/>
                <w:sz w:val="20"/>
                <w:szCs w:val="20"/>
                <w:rtl/>
              </w:rPr>
              <w:t xml:space="preserve">طبقه </w:t>
            </w:r>
            <w:r w:rsidRPr="00E41045">
              <w:rPr>
                <w:rFonts w:cs="B Yagut" w:hint="cs"/>
                <w:b/>
                <w:bCs/>
                <w:color w:val="548DD4" w:themeColor="text2" w:themeTint="99"/>
                <w:sz w:val="20"/>
                <w:szCs w:val="20"/>
                <w:rtl/>
              </w:rPr>
              <w:t>بندي فشارخون در نوجوانان و جوانان</w:t>
            </w:r>
          </w:p>
          <w:p w:rsidR="00F124AE" w:rsidRPr="00E41045" w:rsidRDefault="00F124AE" w:rsidP="00F124AE">
            <w:pPr>
              <w:pStyle w:val="ListParagraph"/>
              <w:numPr>
                <w:ilvl w:val="0"/>
                <w:numId w:val="7"/>
              </w:numPr>
              <w:tabs>
                <w:tab w:val="left" w:pos="7914"/>
              </w:tabs>
              <w:ind w:left="317" w:hanging="288"/>
              <w:rPr>
                <w:rFonts w:cs="B Yagut"/>
                <w:b/>
                <w:bCs/>
                <w:sz w:val="20"/>
                <w:szCs w:val="20"/>
                <w:rtl/>
              </w:rPr>
            </w:pPr>
            <w:r w:rsidRPr="00E41045">
              <w:rPr>
                <w:rFonts w:cs="B Yagut" w:hint="cs"/>
                <w:b/>
                <w:bCs/>
                <w:sz w:val="20"/>
                <w:szCs w:val="20"/>
                <w:rtl/>
              </w:rPr>
              <w:t>فشارخون طبيعي: فشارخون سيستول و دياستول كم تر از 90</w:t>
            </w:r>
            <w:r>
              <w:rPr>
                <w:rFonts w:cs="B Yagut" w:hint="cs"/>
                <w:b/>
                <w:bCs/>
                <w:sz w:val="20"/>
                <w:szCs w:val="20"/>
                <w:rtl/>
              </w:rPr>
              <w:t xml:space="preserve"> </w:t>
            </w:r>
            <w:r w:rsidRPr="00E41045">
              <w:rPr>
                <w:rFonts w:cs="B Yagut" w:hint="cs"/>
                <w:b/>
                <w:bCs/>
                <w:sz w:val="20"/>
                <w:szCs w:val="20"/>
                <w:rtl/>
              </w:rPr>
              <w:t>% پرسنتايل است.</w:t>
            </w:r>
          </w:p>
          <w:p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lastRenderedPageBreak/>
              <w:t>فشارخون قبل از فشارخون بالا (پره هيپرتانسيون) فشارخون سيستول يا دياستول مساوي يا بيش تر از 90</w:t>
            </w:r>
            <w:r>
              <w:rPr>
                <w:rFonts w:cs="B Yagut" w:hint="cs"/>
                <w:b/>
                <w:bCs/>
                <w:sz w:val="20"/>
                <w:szCs w:val="20"/>
                <w:rtl/>
              </w:rPr>
              <w:t xml:space="preserve"> </w:t>
            </w:r>
            <w:r w:rsidRPr="00E41045">
              <w:rPr>
                <w:rFonts w:cs="B Yagut" w:hint="cs"/>
                <w:b/>
                <w:bCs/>
                <w:sz w:val="20"/>
                <w:szCs w:val="20"/>
                <w:rtl/>
              </w:rPr>
              <w:t>% اما كم تر از 95</w:t>
            </w:r>
            <w:r>
              <w:rPr>
                <w:rFonts w:cs="B Yagut" w:hint="cs"/>
                <w:b/>
                <w:bCs/>
                <w:sz w:val="20"/>
                <w:szCs w:val="20"/>
                <w:rtl/>
              </w:rPr>
              <w:t xml:space="preserve"> </w:t>
            </w:r>
            <w:r w:rsidRPr="00E41045">
              <w:rPr>
                <w:rFonts w:cs="B Yagut" w:hint="cs"/>
                <w:b/>
                <w:bCs/>
                <w:sz w:val="20"/>
                <w:szCs w:val="20"/>
                <w:rtl/>
              </w:rPr>
              <w:t>% پرسنتايل است.</w:t>
            </w:r>
          </w:p>
          <w:p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بالا: فشارخون سيستول يا دياستول مساوي يا بيش تر از 95</w:t>
            </w:r>
            <w:r>
              <w:rPr>
                <w:rFonts w:cs="B Yagut" w:hint="cs"/>
                <w:b/>
                <w:bCs/>
                <w:sz w:val="20"/>
                <w:szCs w:val="20"/>
                <w:rtl/>
              </w:rPr>
              <w:t xml:space="preserve"> </w:t>
            </w:r>
            <w:r w:rsidRPr="00E41045">
              <w:rPr>
                <w:rFonts w:cs="B Yagut" w:hint="cs"/>
                <w:b/>
                <w:bCs/>
                <w:sz w:val="20"/>
                <w:szCs w:val="20"/>
                <w:rtl/>
              </w:rPr>
              <w:t>% پرسنتايل است.</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w:t>
            </w:r>
            <w:r w:rsidRPr="00E41045">
              <w:rPr>
                <w:rFonts w:ascii="Times New Roman" w:hAnsi="Times New Roman" w:cs="Times New Roman" w:hint="cs"/>
                <w:b/>
                <w:bCs/>
                <w:sz w:val="20"/>
                <w:szCs w:val="20"/>
                <w:rtl/>
              </w:rPr>
              <w:t xml:space="preserve"> </w:t>
            </w:r>
            <w:r w:rsidRPr="00E41045">
              <w:rPr>
                <w:rFonts w:cs="B Yagut" w:hint="cs"/>
                <w:b/>
                <w:bCs/>
                <w:sz w:val="20"/>
                <w:szCs w:val="20"/>
                <w:rtl/>
              </w:rPr>
              <w:t>: فشارخون سيستول يا دياستول از 95</w:t>
            </w:r>
            <w:r>
              <w:rPr>
                <w:rFonts w:cs="B Yagut" w:hint="cs"/>
                <w:b/>
                <w:bCs/>
                <w:sz w:val="20"/>
                <w:szCs w:val="20"/>
                <w:rtl/>
              </w:rPr>
              <w:t xml:space="preserve"> </w:t>
            </w:r>
            <w:r w:rsidRPr="00E41045">
              <w:rPr>
                <w:rFonts w:cs="B Yagut" w:hint="cs"/>
                <w:b/>
                <w:bCs/>
                <w:sz w:val="20"/>
                <w:szCs w:val="20"/>
                <w:rtl/>
              </w:rPr>
              <w:t>% تا 99</w:t>
            </w:r>
            <w:r>
              <w:rPr>
                <w:rFonts w:cs="B Yagut" w:hint="cs"/>
                <w:b/>
                <w:bCs/>
                <w:sz w:val="20"/>
                <w:szCs w:val="20"/>
                <w:rtl/>
              </w:rPr>
              <w:t xml:space="preserve"> </w:t>
            </w:r>
            <w:r w:rsidRPr="00E41045">
              <w:rPr>
                <w:rFonts w:cs="B Yagut" w:hint="cs"/>
                <w:b/>
                <w:bCs/>
                <w:sz w:val="20"/>
                <w:szCs w:val="20"/>
                <w:rtl/>
              </w:rPr>
              <w:t>% پرسنتايل + 5 ميلي متر جيوه</w:t>
            </w:r>
          </w:p>
          <w:p w:rsidR="00F124AE" w:rsidRDefault="00F124AE" w:rsidP="00202157">
            <w:pPr>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ІІ</w:t>
            </w:r>
            <w:r w:rsidRPr="00E41045">
              <w:rPr>
                <w:rFonts w:cs="B Yagut" w:hint="cs"/>
                <w:b/>
                <w:bCs/>
                <w:sz w:val="20"/>
                <w:szCs w:val="20"/>
                <w:rtl/>
              </w:rPr>
              <w:t xml:space="preserve"> : فشارخون سيستول يا دياستول بيش تر از 99</w:t>
            </w:r>
            <w:r>
              <w:rPr>
                <w:rFonts w:cs="B Yagut" w:hint="cs"/>
                <w:b/>
                <w:bCs/>
                <w:sz w:val="20"/>
                <w:szCs w:val="20"/>
                <w:rtl/>
              </w:rPr>
              <w:t xml:space="preserve"> </w:t>
            </w:r>
            <w:r w:rsidRPr="00E41045">
              <w:rPr>
                <w:rFonts w:cs="B Yagut" w:hint="cs"/>
                <w:b/>
                <w:bCs/>
                <w:sz w:val="20"/>
                <w:szCs w:val="20"/>
                <w:rtl/>
              </w:rPr>
              <w:t>% پرسنتايل + 5 ميلي متر جيوه</w:t>
            </w:r>
          </w:p>
          <w:p w:rsidR="00F124AE" w:rsidRDefault="00F124AE" w:rsidP="002A0F95">
            <w:pPr>
              <w:tabs>
                <w:tab w:val="left" w:pos="7914"/>
              </w:tabs>
              <w:rPr>
                <w:rFonts w:cs="B Yagut"/>
                <w:b/>
                <w:bCs/>
                <w:color w:val="548DD4" w:themeColor="text2" w:themeTint="99"/>
                <w:sz w:val="20"/>
                <w:szCs w:val="20"/>
                <w:rtl/>
              </w:rPr>
            </w:pPr>
            <w:r w:rsidRPr="002A0F95">
              <w:rPr>
                <w:rFonts w:cs="B Yagut" w:hint="cs"/>
                <w:b/>
                <w:bCs/>
                <w:sz w:val="20"/>
                <w:szCs w:val="20"/>
                <w:rtl/>
              </w:rPr>
              <w:t xml:space="preserve"> باید </w:t>
            </w:r>
            <w:r w:rsidRPr="00E41045">
              <w:rPr>
                <w:rFonts w:cs="B Yagut" w:hint="cs"/>
                <w:b/>
                <w:bCs/>
                <w:sz w:val="20"/>
                <w:szCs w:val="20"/>
                <w:rtl/>
              </w:rPr>
              <w:t>از استانداردهای فشارخون بر مبنای جنس، سن و قد در جهت تعيين افزايش فشارخون در كودكان يك ساله يا بزرگ تر و نوجوانان استفاده شود. فشارخون افزايش يافته در كودكان به صورت فشار خون سيستولی يا دياستولی دائمی بالای صدك 95 تعريف می شود.</w:t>
            </w:r>
            <w:r w:rsidRPr="006E53A3">
              <w:rPr>
                <w:rFonts w:cs="B Yagut" w:hint="cs"/>
                <w:b/>
                <w:bCs/>
                <w:strike/>
                <w:color w:val="FF0000"/>
                <w:sz w:val="20"/>
                <w:szCs w:val="20"/>
                <w:rtl/>
              </w:rPr>
              <w:t>.</w:t>
            </w:r>
            <w:r w:rsidRPr="00E41045">
              <w:rPr>
                <w:rFonts w:cs="B Yagut" w:hint="cs"/>
                <w:b/>
                <w:bCs/>
                <w:sz w:val="20"/>
                <w:szCs w:val="20"/>
                <w:rtl/>
              </w:rPr>
              <w:t xml:space="preserve"> توجه به وزن و قد كودك مهم است چرا كه فشارخون مستقيماً با هر دوی آن ها ارتباط دارد. احتمال پرفشاری خون در اطفال چاق نسبت به لاغرها بيش تر است. برای استفاده از جداول، پزشك بايد ابتدا قد بيمار را اندازه گيری كرده و صدك قد را با استفاده از نمودارهای رشد استاندارد تعيين نمايد. رديف صحيح در جداول بر حسب سن كودك و ستون صحيح در آن به وسيله صدك قد كودك انتخاب می شود. محل تقاطع بين رديف و ستون مربوط بيانگر صدك 95 برای كودك مشابه از نظر سن، جنس و قد است. </w:t>
            </w:r>
          </w:p>
          <w:p w:rsidR="00F124AE" w:rsidRPr="00E41045" w:rsidRDefault="00F124AE" w:rsidP="00202157">
            <w:pPr>
              <w:tabs>
                <w:tab w:val="left" w:pos="7914"/>
              </w:tabs>
              <w:rPr>
                <w:rFonts w:cs="B Yagut"/>
                <w:b/>
                <w:bCs/>
                <w:color w:val="548DD4" w:themeColor="text2" w:themeTint="99"/>
                <w:sz w:val="20"/>
                <w:szCs w:val="20"/>
                <w:rtl/>
              </w:rPr>
            </w:pPr>
            <w:r w:rsidRPr="00E41045">
              <w:rPr>
                <w:rFonts w:cs="B Yagut" w:hint="cs"/>
                <w:b/>
                <w:bCs/>
                <w:color w:val="548DD4" w:themeColor="text2" w:themeTint="99"/>
                <w:sz w:val="20"/>
                <w:szCs w:val="20"/>
                <w:rtl/>
              </w:rPr>
              <w:t>نكاتی در مورد  تعيين وضعيت فشارخون</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كودكان و نوجوانان سطح طبيعی و غيرطبيعی فشارخون بر اساس سن، جنس و قد متفاوت است.</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صورتی كه فشارخون كودكان و نوجوانان از مقادير موجود در جداول سطح فشارخون به تفكيك پسران، دختران، سن و صدك قد بالاتر باشد، در معرض خطر ابتلا به بيماری پرفشاری خون خواهند بود.</w:t>
            </w:r>
          </w:p>
          <w:p w:rsidR="00F124AE" w:rsidRDefault="00F124AE" w:rsidP="00202157">
            <w:pPr>
              <w:rPr>
                <w:rFonts w:cs="B Yagut"/>
                <w:b/>
                <w:bCs/>
                <w:sz w:val="20"/>
                <w:szCs w:val="20"/>
                <w:rtl/>
              </w:rPr>
            </w:pPr>
          </w:p>
          <w:p w:rsidR="00F124AE" w:rsidRPr="00E41045" w:rsidRDefault="00F124AE" w:rsidP="00202157">
            <w:pPr>
              <w:rPr>
                <w:rFonts w:cs="B Yagut"/>
                <w:b/>
                <w:bCs/>
                <w:sz w:val="20"/>
                <w:szCs w:val="20"/>
                <w:rtl/>
              </w:rPr>
            </w:pPr>
            <w:r w:rsidRPr="00E41045">
              <w:rPr>
                <w:rFonts w:cs="B Yagut" w:hint="cs"/>
                <w:b/>
                <w:bCs/>
                <w:sz w:val="20"/>
                <w:szCs w:val="20"/>
                <w:rtl/>
              </w:rPr>
              <w:t xml:space="preserve">توصيه شده است فشارخون در بچه های بالاي 3 سال در هر بار مراجعه به مراكز بهداشتي درماني اندازه گيري شود ولي در كشور ما توصيه مي شود فشارخون بچه هايي كه عوامل خطر فشارخون بالا دارند، اندازه گيري شود. اين عوامل خطر عبارتند از: </w:t>
            </w:r>
          </w:p>
          <w:p w:rsidR="00F124AE" w:rsidRPr="00E41045" w:rsidRDefault="00F124AE" w:rsidP="00202157">
            <w:pPr>
              <w:ind w:left="66" w:hanging="66"/>
              <w:rPr>
                <w:rFonts w:cs="B Yagut"/>
                <w:b/>
                <w:bCs/>
                <w:sz w:val="20"/>
                <w:szCs w:val="20"/>
                <w:rtl/>
              </w:rPr>
            </w:pPr>
            <w:r w:rsidRPr="00E41045">
              <w:rPr>
                <w:rFonts w:cs="B Yagut" w:hint="cs"/>
                <w:b/>
                <w:bCs/>
                <w:sz w:val="20"/>
                <w:szCs w:val="20"/>
                <w:rtl/>
              </w:rPr>
              <w:t>1-  دانش آموزانی كه اضافه وزن دارند يا چاق هستند.</w:t>
            </w:r>
          </w:p>
          <w:p w:rsidR="00F124AE" w:rsidRPr="00E41045" w:rsidRDefault="00F124AE" w:rsidP="00202157">
            <w:pPr>
              <w:ind w:left="66" w:hanging="66"/>
              <w:rPr>
                <w:rFonts w:cs="B Yagut"/>
                <w:b/>
                <w:bCs/>
                <w:sz w:val="20"/>
                <w:szCs w:val="20"/>
                <w:rtl/>
              </w:rPr>
            </w:pPr>
            <w:r w:rsidRPr="00E41045">
              <w:rPr>
                <w:rFonts w:cs="B Yagut" w:hint="cs"/>
                <w:b/>
                <w:bCs/>
                <w:sz w:val="20"/>
                <w:szCs w:val="20"/>
                <w:rtl/>
              </w:rPr>
              <w:t xml:space="preserve"> 2-  دانش آموزانی كه آپنه (وقفه تنفس) موقع خواب دارند.</w:t>
            </w:r>
          </w:p>
          <w:p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دانش آموزانی كه والدين آن ها فشارخون  بالا دارند. </w:t>
            </w:r>
          </w:p>
          <w:p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بچه هايي كه والدين آن ها بيماري عروق كرونر زودرس دارند (در مردها قبل از </w:t>
            </w:r>
            <w:r w:rsidRPr="00E41045">
              <w:rPr>
                <w:rFonts w:asciiTheme="minorBidi" w:hAnsiTheme="minorBidi" w:cs="B Yagut"/>
                <w:b/>
                <w:bCs/>
                <w:sz w:val="20"/>
                <w:szCs w:val="20"/>
                <w:rtl/>
              </w:rPr>
              <w:t>65</w:t>
            </w:r>
            <w:r w:rsidRPr="00E41045">
              <w:rPr>
                <w:rFonts w:cs="B Yagut" w:hint="cs"/>
                <w:b/>
                <w:bCs/>
                <w:sz w:val="20"/>
                <w:szCs w:val="20"/>
                <w:rtl/>
              </w:rPr>
              <w:t xml:space="preserve"> سالگي و در زن ها قبل از </w:t>
            </w:r>
            <w:r w:rsidRPr="00E41045">
              <w:rPr>
                <w:rFonts w:asciiTheme="minorBidi" w:hAnsiTheme="minorBidi" w:cs="B Yagut"/>
                <w:b/>
                <w:bCs/>
                <w:sz w:val="20"/>
                <w:szCs w:val="20"/>
                <w:rtl/>
              </w:rPr>
              <w:t>55</w:t>
            </w:r>
            <w:r w:rsidRPr="00E41045">
              <w:rPr>
                <w:rFonts w:cs="B Yagut" w:hint="cs"/>
                <w:b/>
                <w:bCs/>
                <w:sz w:val="20"/>
                <w:szCs w:val="20"/>
                <w:rtl/>
              </w:rPr>
              <w:t xml:space="preserve"> سالگي)</w:t>
            </w:r>
          </w:p>
          <w:p w:rsidR="00F124AE" w:rsidRPr="00E41045" w:rsidRDefault="00F124AE" w:rsidP="002A0F95">
            <w:pPr>
              <w:ind w:left="33"/>
              <w:rPr>
                <w:rFonts w:cs="B Yagut"/>
                <w:b/>
                <w:bCs/>
                <w:color w:val="548DD4" w:themeColor="text2" w:themeTint="99"/>
                <w:sz w:val="20"/>
                <w:szCs w:val="20"/>
                <w:rtl/>
              </w:rPr>
            </w:pPr>
            <w:r w:rsidRPr="00E41045">
              <w:rPr>
                <w:rFonts w:cs="B Yagut" w:hint="cs"/>
                <w:b/>
                <w:bCs/>
                <w:color w:val="548DD4" w:themeColor="text2" w:themeTint="99"/>
                <w:sz w:val="20"/>
                <w:szCs w:val="20"/>
                <w:rtl/>
              </w:rPr>
              <w:t>* فردي كه مشكوك به فشارخون بالا است و توسط بهورز به پزشك ارجاع مي شود، پزشك بايد در</w:t>
            </w:r>
            <w:r w:rsidRPr="00E41045">
              <w:rPr>
                <w:rFonts w:cs="B Yagut" w:hint="cs"/>
                <w:b/>
                <w:bCs/>
                <w:color w:val="548DD4" w:themeColor="text2" w:themeTint="99"/>
                <w:sz w:val="20"/>
                <w:szCs w:val="20"/>
                <w:u w:val="single"/>
                <w:rtl/>
              </w:rPr>
              <w:t xml:space="preserve"> </w:t>
            </w:r>
            <w:r w:rsidRPr="002A0F95">
              <w:rPr>
                <w:rFonts w:cs="B Yagut" w:hint="cs"/>
                <w:b/>
                <w:bCs/>
                <w:color w:val="548DD4" w:themeColor="text2" w:themeTint="99"/>
                <w:sz w:val="20"/>
                <w:szCs w:val="20"/>
                <w:u w:val="single"/>
                <w:rtl/>
              </w:rPr>
              <w:t xml:space="preserve">دو </w:t>
            </w:r>
            <w:r w:rsidRPr="00E41045">
              <w:rPr>
                <w:rFonts w:cs="B Yagut" w:hint="cs"/>
                <w:b/>
                <w:bCs/>
                <w:color w:val="548DD4" w:themeColor="text2" w:themeTint="99"/>
                <w:sz w:val="20"/>
                <w:szCs w:val="20"/>
                <w:u w:val="single"/>
                <w:rtl/>
              </w:rPr>
              <w:t>نوبت جداگانه</w:t>
            </w:r>
            <w:r w:rsidRPr="00E41045">
              <w:rPr>
                <w:rFonts w:cs="B Yagut" w:hint="cs"/>
                <w:b/>
                <w:bCs/>
                <w:color w:val="548DD4" w:themeColor="text2" w:themeTint="99"/>
                <w:sz w:val="20"/>
                <w:szCs w:val="20"/>
                <w:rtl/>
              </w:rPr>
              <w:t xml:space="preserve"> فشارخون فرد مشكوك به فشارخون بالا را اندازه گيري كند.</w:t>
            </w:r>
          </w:p>
          <w:p w:rsidR="00F124AE" w:rsidRDefault="00F124AE" w:rsidP="002A0F95">
            <w:pPr>
              <w:tabs>
                <w:tab w:val="left" w:pos="7914"/>
              </w:tabs>
              <w:rPr>
                <w:rFonts w:cs="B Yagut"/>
                <w:b/>
                <w:bCs/>
                <w:sz w:val="20"/>
                <w:szCs w:val="20"/>
                <w:rtl/>
              </w:rPr>
            </w:pPr>
            <w:r w:rsidRPr="00E41045">
              <w:rPr>
                <w:rFonts w:cs="B Yagut" w:hint="cs"/>
                <w:b/>
                <w:bCs/>
                <w:color w:val="548DD4" w:themeColor="text2" w:themeTint="99"/>
                <w:u w:val="single"/>
                <w:rtl/>
              </w:rPr>
              <w:t>نحوه اندازه گيری فشارخون</w:t>
            </w:r>
            <w:r>
              <w:rPr>
                <w:rFonts w:cs="B Yagut" w:hint="cs"/>
                <w:b/>
                <w:bCs/>
                <w:color w:val="548DD4" w:themeColor="text2" w:themeTint="99"/>
                <w:u w:val="single"/>
                <w:rtl/>
              </w:rPr>
              <w:t>:</w:t>
            </w:r>
            <w:r>
              <w:rPr>
                <w:rFonts w:cs="B Yagut" w:hint="cs"/>
                <w:b/>
                <w:bCs/>
                <w:sz w:val="20"/>
                <w:szCs w:val="20"/>
                <w:rtl/>
              </w:rPr>
              <w:t xml:space="preserve">  </w:t>
            </w:r>
            <w:r w:rsidRPr="00E41045">
              <w:rPr>
                <w:rFonts w:cs="B Yagut" w:hint="cs"/>
                <w:b/>
                <w:bCs/>
                <w:sz w:val="20"/>
                <w:szCs w:val="20"/>
                <w:rtl/>
              </w:rPr>
              <w:t xml:space="preserve">اين اندازه گيری بايد به وسيله فشارسنج جيوه ای يا يك دستگاه </w:t>
            </w:r>
            <w:r w:rsidRPr="002A0F95">
              <w:rPr>
                <w:rFonts w:cs="B Yagut" w:hint="cs"/>
                <w:b/>
                <w:bCs/>
                <w:color w:val="548DD4" w:themeColor="text2" w:themeTint="99"/>
                <w:sz w:val="20"/>
                <w:szCs w:val="20"/>
                <w:rtl/>
              </w:rPr>
              <w:t xml:space="preserve">عقربه ای یا دیجیتالی </w:t>
            </w:r>
            <w:r w:rsidRPr="00E41045">
              <w:rPr>
                <w:rFonts w:cs="B Yagut" w:hint="cs"/>
                <w:b/>
                <w:bCs/>
                <w:sz w:val="20"/>
                <w:szCs w:val="20"/>
                <w:rtl/>
              </w:rPr>
              <w:t xml:space="preserve">تنظيم شده، در حالتی كه كودك نشسته و بازوی راست وی بر روی يك سطح سفت در حدود قلب قرار دارد صورت گيرد. در نظر داشتن اندازه كاف هنگام اندازه گيری فشارخون در كودكان و نوجوانان حائز اهميت است. با استفاده از كاف خيلی كوچك، فشارخون به صورت كاذب بالا  نشان داده می شود. كاف دارای اندازه مناسب (عرض </w:t>
            </w:r>
            <w:r w:rsidRPr="002F0904">
              <w:rPr>
                <w:rFonts w:cs="B Yagut" w:hint="cs"/>
                <w:b/>
                <w:bCs/>
                <w:sz w:val="20"/>
                <w:szCs w:val="20"/>
                <w:rtl/>
              </w:rPr>
              <w:t>كاف40</w:t>
            </w:r>
            <w:r w:rsidRPr="00E41045">
              <w:rPr>
                <w:rFonts w:cs="B Yagut" w:hint="cs"/>
                <w:b/>
                <w:bCs/>
                <w:sz w:val="20"/>
                <w:szCs w:val="20"/>
                <w:rtl/>
              </w:rPr>
              <w:t xml:space="preserve">% محيط وسط بازو به صورتی است كه محفظه آن 80  تا 100% محيط بازو و تقريباً دو سوم طول قسمت فوقانی بازو را می پوشاند) را بايد تا فشار 20 تا 30 ميلی متر جيوه بالاتر از فشارخون سيستولی فشرد و خالی كردن كاف با سرعت 2 تا 3 ميلی متر جيوه در ثانيه انجام شود. شروع مرحله پنجم كروتكف به عنوان شاخص فشارخون دياستولی در كودكان مطرح شده است. ابزارهای الكترونيك مناسبند، اما ممكن است اندازه هايی را نشان دهند كه با فشارسنج جيوه ای سازگار نيست. اندازه گيری های فشارخون در كودكانی كه همكاری نمی كنند و دچار اضطراب و ناآرامی هستند گمراه كننده است. تلاش بايد در جهت اندازه گيری در حال استراحت صورت گيرد. چنانچه كودك ساكت و آرام نيست، وضعيت وی نيز بايد همراه با فشارخون ثبت شود. </w:t>
            </w:r>
          </w:p>
          <w:p w:rsidR="00F124AE" w:rsidRPr="00E41045" w:rsidRDefault="00F124AE" w:rsidP="00202157">
            <w:pPr>
              <w:tabs>
                <w:tab w:val="left" w:pos="7914"/>
              </w:tabs>
              <w:rPr>
                <w:rFonts w:cs="B Yagut"/>
                <w:b/>
                <w:bCs/>
                <w:sz w:val="20"/>
                <w:szCs w:val="20"/>
                <w:rtl/>
              </w:rPr>
            </w:pPr>
            <w:r w:rsidRPr="00E41045">
              <w:rPr>
                <w:rFonts w:cs="B Yagut" w:hint="cs"/>
                <w:b/>
                <w:bCs/>
                <w:color w:val="548DD4" w:themeColor="text2" w:themeTint="99"/>
                <w:sz w:val="20"/>
                <w:szCs w:val="20"/>
                <w:rtl/>
              </w:rPr>
              <w:t>بالا بودن اوليه و ثانويه فشارخون</w:t>
            </w:r>
            <w:r>
              <w:rPr>
                <w:rFonts w:cs="B Yagut" w:hint="cs"/>
                <w:b/>
                <w:bCs/>
                <w:color w:val="548DD4" w:themeColor="text2" w:themeTint="99"/>
                <w:sz w:val="20"/>
                <w:szCs w:val="20"/>
                <w:rtl/>
              </w:rPr>
              <w:t>:</w:t>
            </w:r>
            <w:r>
              <w:rPr>
                <w:rFonts w:cs="B Yagut" w:hint="cs"/>
                <w:b/>
                <w:bCs/>
                <w:sz w:val="20"/>
                <w:szCs w:val="20"/>
                <w:rtl/>
              </w:rPr>
              <w:t xml:space="preserve">   </w:t>
            </w:r>
            <w:r w:rsidRPr="00E41045">
              <w:rPr>
                <w:rFonts w:cs="B Yagut" w:hint="cs"/>
                <w:b/>
                <w:bCs/>
                <w:sz w:val="20"/>
                <w:szCs w:val="20"/>
                <w:rtl/>
              </w:rPr>
              <w:t>به طور معمول، بالا بودن فشارخون در كودكان و نوجوانان ثانويه به بيماری اعضای مختلف بدن به ويژه كليه ها می باشد. بنابراين لازم است ابتدا با شرح حال و معاينه فيزيكی و در صورت لزوم انجام آزمايش، علل ثانويه پرفشاری خون را رد كرد. وجود هر يك از موارد زير، احتمال ثانويه بالا بودن فشارخون را بيش تر مطرح می كند:</w:t>
            </w:r>
          </w:p>
          <w:p w:rsidR="00F124AE" w:rsidRDefault="00F124AE" w:rsidP="00202157">
            <w:pPr>
              <w:tabs>
                <w:tab w:val="left" w:pos="7914"/>
              </w:tabs>
              <w:rPr>
                <w:rFonts w:cs="B Yagut"/>
                <w:b/>
                <w:bCs/>
                <w:sz w:val="20"/>
                <w:szCs w:val="20"/>
                <w:rtl/>
              </w:rPr>
            </w:pPr>
            <w:r w:rsidRPr="00E41045">
              <w:rPr>
                <w:rFonts w:cs="B Yagut" w:hint="cs"/>
                <w:b/>
                <w:bCs/>
                <w:sz w:val="20"/>
                <w:szCs w:val="20"/>
                <w:rtl/>
              </w:rPr>
              <w:t xml:space="preserve">در سنين قبل از بلوغ به ويژه قبل از 10 سالگی:  </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 xml:space="preserve">   -  بالا بودن فشارخون در حد متوسط تا شديد                                     </w:t>
            </w:r>
          </w:p>
          <w:p w:rsidR="00F124AE" w:rsidRDefault="00F124AE" w:rsidP="00202157">
            <w:pPr>
              <w:tabs>
                <w:tab w:val="left" w:pos="7914"/>
              </w:tabs>
              <w:rPr>
                <w:rFonts w:cs="B Yagut"/>
                <w:b/>
                <w:bCs/>
                <w:sz w:val="20"/>
                <w:szCs w:val="20"/>
                <w:rtl/>
              </w:rPr>
            </w:pPr>
            <w:r w:rsidRPr="00E41045">
              <w:rPr>
                <w:rFonts w:cs="B Yagut" w:hint="cs"/>
                <w:b/>
                <w:bCs/>
                <w:sz w:val="20"/>
                <w:szCs w:val="20"/>
                <w:rtl/>
              </w:rPr>
              <w:t xml:space="preserve">   -  نبود اضافه وزن و شرح حال فاميلی پر فشاری خون                           </w:t>
            </w:r>
          </w:p>
          <w:p w:rsidR="00F124AE" w:rsidRPr="00E41045" w:rsidRDefault="00F124AE" w:rsidP="00202157">
            <w:pPr>
              <w:tabs>
                <w:tab w:val="left" w:pos="7914"/>
              </w:tabs>
              <w:rPr>
                <w:rFonts w:cs="B Yagut"/>
                <w:b/>
                <w:bCs/>
                <w:sz w:val="20"/>
                <w:szCs w:val="20"/>
                <w:rtl/>
              </w:rPr>
            </w:pPr>
            <w:r>
              <w:rPr>
                <w:rFonts w:cs="B Yagut" w:hint="cs"/>
                <w:b/>
                <w:bCs/>
                <w:sz w:val="20"/>
                <w:szCs w:val="20"/>
                <w:rtl/>
              </w:rPr>
              <w:t xml:space="preserve">   </w:t>
            </w:r>
            <w:r w:rsidRPr="00E41045">
              <w:rPr>
                <w:rFonts w:cs="B Yagut" w:hint="cs"/>
                <w:b/>
                <w:bCs/>
                <w:sz w:val="20"/>
                <w:szCs w:val="20"/>
                <w:rtl/>
              </w:rPr>
              <w:t xml:space="preserve">-  افزايش ناگهانی فشار خون        </w:t>
            </w:r>
          </w:p>
          <w:p w:rsidR="00F124AE" w:rsidRPr="006D67BD" w:rsidRDefault="00F124AE" w:rsidP="00202157">
            <w:pPr>
              <w:tabs>
                <w:tab w:val="left" w:pos="7914"/>
              </w:tabs>
              <w:rPr>
                <w:rFonts w:cs="B Yagut"/>
                <w:b/>
                <w:bCs/>
                <w:sz w:val="20"/>
                <w:szCs w:val="20"/>
              </w:rPr>
            </w:pPr>
            <w:r w:rsidRPr="00E41045">
              <w:rPr>
                <w:rFonts w:cs="B Yagut" w:hint="cs"/>
                <w:b/>
                <w:bCs/>
                <w:color w:val="548DD4" w:themeColor="text2" w:themeTint="99"/>
                <w:sz w:val="20"/>
                <w:szCs w:val="20"/>
                <w:rtl/>
              </w:rPr>
              <w:t>علل زمينه ای پر فشاری خون ثانويه</w:t>
            </w:r>
            <w:r>
              <w:rPr>
                <w:rFonts w:cs="B Yagut" w:hint="cs"/>
                <w:b/>
                <w:bCs/>
                <w:color w:val="548DD4" w:themeColor="text2" w:themeTint="99"/>
                <w:sz w:val="20"/>
                <w:szCs w:val="20"/>
                <w:rtl/>
              </w:rPr>
              <w:t>:</w:t>
            </w:r>
            <w:r w:rsidRPr="00E41045">
              <w:rPr>
                <w:rFonts w:cs="B Yagut" w:hint="cs"/>
                <w:b/>
                <w:bCs/>
                <w:color w:val="548DD4" w:themeColor="text2" w:themeTint="99"/>
                <w:sz w:val="20"/>
                <w:szCs w:val="20"/>
                <w:rtl/>
              </w:rPr>
              <w:t xml:space="preserve"> </w:t>
            </w:r>
            <w:r w:rsidRPr="00E41045">
              <w:rPr>
                <w:rFonts w:cs="B Yagut" w:hint="cs"/>
                <w:b/>
                <w:bCs/>
                <w:sz w:val="20"/>
                <w:szCs w:val="20"/>
                <w:rtl/>
              </w:rPr>
              <w:t xml:space="preserve">  بيماری های كليوی، غدد مترشحه داخلی، علل عصبی، علل روحی و روانی، علل دارويی، علل سمپاتوميمتيك </w:t>
            </w:r>
          </w:p>
          <w:p w:rsidR="00F124AE" w:rsidRDefault="00F124AE" w:rsidP="00202157">
            <w:pPr>
              <w:tabs>
                <w:tab w:val="left" w:pos="7914"/>
              </w:tabs>
              <w:rPr>
                <w:rFonts w:cs="B Titr"/>
                <w:rtl/>
              </w:rPr>
            </w:pPr>
          </w:p>
        </w:tc>
      </w:tr>
      <w:tr w:rsidR="00F124AE" w:rsidRPr="00E41045" w:rsidTr="00202157">
        <w:tc>
          <w:tcPr>
            <w:tcW w:w="15593" w:type="dxa"/>
            <w:gridSpan w:val="4"/>
          </w:tcPr>
          <w:p w:rsidR="00F124AE" w:rsidRPr="00E41045" w:rsidRDefault="00F124AE" w:rsidP="00202157">
            <w:pPr>
              <w:ind w:left="66" w:hanging="66"/>
              <w:jc w:val="center"/>
              <w:rPr>
                <w:rFonts w:cs="B Titr"/>
                <w:b/>
                <w:bCs/>
                <w:rtl/>
              </w:rPr>
            </w:pPr>
            <w:r w:rsidRPr="00E41045">
              <w:rPr>
                <w:rFonts w:cs="B Titr" w:hint="cs"/>
                <w:rtl/>
              </w:rPr>
              <w:lastRenderedPageBreak/>
              <w:t>تست های آزمايشگاهي ضروری براي فشارخون بالا</w:t>
            </w:r>
          </w:p>
        </w:tc>
      </w:tr>
      <w:tr w:rsidR="00F124AE" w:rsidRPr="00E41045" w:rsidTr="00202157">
        <w:tc>
          <w:tcPr>
            <w:tcW w:w="5197"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براي شناخت علت فشارخون بالا</w:t>
            </w:r>
          </w:p>
          <w:p w:rsidR="00F124AE" w:rsidRPr="00E41045" w:rsidRDefault="00F124AE" w:rsidP="00202157">
            <w:pPr>
              <w:tabs>
                <w:tab w:val="left" w:pos="7914"/>
              </w:tabs>
              <w:rPr>
                <w:rFonts w:cs="B Yagut"/>
                <w:b/>
                <w:bCs/>
                <w:sz w:val="20"/>
                <w:szCs w:val="20"/>
                <w:rtl/>
              </w:rPr>
            </w:pPr>
          </w:p>
          <w:p w:rsidR="00F124AE" w:rsidRPr="00E41045" w:rsidRDefault="00F124AE" w:rsidP="00202157">
            <w:pPr>
              <w:tabs>
                <w:tab w:val="left" w:pos="7914"/>
              </w:tabs>
              <w:rPr>
                <w:rFonts w:cs="B Yagut"/>
                <w:b/>
                <w:bCs/>
                <w:sz w:val="20"/>
                <w:szCs w:val="20"/>
                <w:rtl/>
              </w:rPr>
            </w:pPr>
          </w:p>
        </w:tc>
        <w:tc>
          <w:tcPr>
            <w:tcW w:w="5198" w:type="dxa"/>
            <w:gridSpan w:val="2"/>
          </w:tcPr>
          <w:p w:rsidR="00F124AE" w:rsidRPr="00E41045" w:rsidRDefault="00F124AE" w:rsidP="00202157">
            <w:pPr>
              <w:tabs>
                <w:tab w:val="left" w:pos="7914"/>
              </w:tabs>
              <w:rPr>
                <w:rFonts w:cs="B Yagut"/>
                <w:b/>
                <w:bCs/>
                <w:sz w:val="20"/>
                <w:szCs w:val="20"/>
                <w:rtl/>
              </w:rPr>
            </w:pPr>
            <w:r w:rsidRPr="00E41045">
              <w:rPr>
                <w:rFonts w:cs="B Yagut"/>
                <w:b/>
                <w:bCs/>
                <w:sz w:val="20"/>
                <w:szCs w:val="20"/>
              </w:rPr>
              <w:t>CBC- blood urea- cr- ca- p- uric acid</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سونوگرافی كليه ها</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كامل ادرار-  كشت ادرار</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آنمی (معمولاً با بيماری مزمن كليه همراه است)</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بيماری كليوی، سنگ های كليوی، پيلونفريت مزمن، اسكار كليه، ناهنجاری های مادرزادی كليوی، نامساوی‌بودن اندازه كليه ها</w:t>
            </w:r>
          </w:p>
        </w:tc>
      </w:tr>
      <w:tr w:rsidR="00F124AE" w:rsidRPr="00E41045" w:rsidTr="00202157">
        <w:tc>
          <w:tcPr>
            <w:tcW w:w="5197"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شناخت بيماری های همراه</w:t>
            </w:r>
          </w:p>
        </w:tc>
        <w:tc>
          <w:tcPr>
            <w:tcW w:w="5198" w:type="dxa"/>
            <w:gridSpan w:val="2"/>
          </w:tcPr>
          <w:p w:rsidR="00F124AE" w:rsidRPr="00E41045" w:rsidRDefault="00F124AE" w:rsidP="00202157">
            <w:pPr>
              <w:tabs>
                <w:tab w:val="left" w:pos="7914"/>
              </w:tabs>
              <w:rPr>
                <w:rFonts w:cs="B Yagut"/>
                <w:b/>
                <w:bCs/>
                <w:sz w:val="20"/>
                <w:szCs w:val="20"/>
              </w:rPr>
            </w:pPr>
            <w:r w:rsidRPr="00E41045">
              <w:rPr>
                <w:rFonts w:cs="B Yagut" w:hint="cs"/>
                <w:b/>
                <w:bCs/>
                <w:sz w:val="20"/>
                <w:szCs w:val="20"/>
                <w:rtl/>
              </w:rPr>
              <w:t>اندازه گيری چربی های خون، قند خون،  پلی سومنوگرافی</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هيپرليپيدمی، سندرم متابوليك، ديابت، اختلال در خواب (آپنه خواب)</w:t>
            </w:r>
          </w:p>
        </w:tc>
      </w:tr>
      <w:tr w:rsidR="00F124AE" w:rsidRPr="00E41045" w:rsidTr="00202157">
        <w:tc>
          <w:tcPr>
            <w:tcW w:w="5197"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تعيين آسيب های اعضاء حياتی</w:t>
            </w:r>
          </w:p>
        </w:tc>
        <w:tc>
          <w:tcPr>
            <w:tcW w:w="5198" w:type="dxa"/>
            <w:gridSpan w:val="2"/>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اكوكارديوگرافی</w:t>
            </w:r>
          </w:p>
          <w:p w:rsidR="00F124AE" w:rsidRPr="00E41045" w:rsidRDefault="00F124AE" w:rsidP="00202157">
            <w:pPr>
              <w:tabs>
                <w:tab w:val="left" w:pos="7914"/>
              </w:tabs>
              <w:rPr>
                <w:rFonts w:cs="B Yagut"/>
                <w:b/>
                <w:bCs/>
                <w:sz w:val="20"/>
                <w:szCs w:val="20"/>
              </w:rPr>
            </w:pPr>
            <w:r w:rsidRPr="00E41045">
              <w:rPr>
                <w:rFonts w:cs="B Yagut" w:hint="cs"/>
                <w:b/>
                <w:bCs/>
                <w:sz w:val="20"/>
                <w:szCs w:val="20"/>
                <w:rtl/>
              </w:rPr>
              <w:t>معاينه رتين</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هيپرتروفی بطن چپ</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تغييرات عروقی شبكيه</w:t>
            </w:r>
          </w:p>
        </w:tc>
      </w:tr>
      <w:tr w:rsidR="00F124AE" w:rsidRPr="00E41045" w:rsidTr="00202157">
        <w:tc>
          <w:tcPr>
            <w:tcW w:w="5197"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آزمايشات اضافه اگر از نظر كلينيكی ضروری است</w:t>
            </w:r>
          </w:p>
          <w:p w:rsidR="00F124AE" w:rsidRPr="00E41045" w:rsidRDefault="00F124AE" w:rsidP="00202157">
            <w:pPr>
              <w:tabs>
                <w:tab w:val="left" w:pos="7914"/>
              </w:tabs>
              <w:rPr>
                <w:rFonts w:cs="B Yagut"/>
                <w:b/>
                <w:bCs/>
                <w:sz w:val="20"/>
                <w:szCs w:val="20"/>
                <w:rtl/>
              </w:rPr>
            </w:pPr>
          </w:p>
          <w:p w:rsidR="00F124AE" w:rsidRPr="00E41045" w:rsidRDefault="00F124AE" w:rsidP="00202157">
            <w:pPr>
              <w:tabs>
                <w:tab w:val="left" w:pos="7914"/>
              </w:tabs>
              <w:rPr>
                <w:rFonts w:cs="B Yagut"/>
                <w:b/>
                <w:bCs/>
                <w:sz w:val="20"/>
                <w:szCs w:val="20"/>
                <w:rtl/>
              </w:rPr>
            </w:pPr>
          </w:p>
        </w:tc>
        <w:tc>
          <w:tcPr>
            <w:tcW w:w="5198" w:type="dxa"/>
            <w:gridSpan w:val="2"/>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ادرار 24 ساعته برای اندازه گيری پروتئين و كراتینين و كليرنس كراتينين</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اسكن كليه</w:t>
            </w:r>
            <w:r w:rsidRPr="00E41045">
              <w:rPr>
                <w:rFonts w:cs="B Yagut"/>
                <w:b/>
                <w:bCs/>
                <w:sz w:val="20"/>
                <w:szCs w:val="20"/>
              </w:rPr>
              <w:t xml:space="preserve"> </w:t>
            </w:r>
            <w:r w:rsidRPr="00E41045">
              <w:rPr>
                <w:rFonts w:cs="B Yagut" w:hint="cs"/>
                <w:b/>
                <w:bCs/>
                <w:sz w:val="20"/>
                <w:szCs w:val="20"/>
                <w:rtl/>
              </w:rPr>
              <w:t xml:space="preserve"> </w:t>
            </w:r>
            <w:r w:rsidRPr="00E41045">
              <w:rPr>
                <w:rFonts w:cs="B Yagut"/>
                <w:b/>
                <w:bCs/>
                <w:sz w:val="20"/>
                <w:szCs w:val="20"/>
              </w:rPr>
              <w:t>MRI</w:t>
            </w:r>
            <w:r w:rsidRPr="00E41045">
              <w:rPr>
                <w:rFonts w:cs="B Yagut" w:hint="cs"/>
                <w:b/>
                <w:bCs/>
                <w:sz w:val="20"/>
                <w:szCs w:val="20"/>
                <w:rtl/>
              </w:rPr>
              <w:t>، داپلر شريان كليوی</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هولتر مانيتورينگ 24 ساعته فشارخون</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هورمون ها (تيروييد، آدرنال)</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رنين پلاسما</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اندازه گيری كاتكول آمين های خون و ادرار </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بيماری مزمن كليوی</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فشارخون ناشی از بيماری نفرو واسكولر</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فشارخون بالای روپوش سفيد</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تيروييد و فوق كليه</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های مينرالوكورتيكوييد</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فئوكروموسيتوم</w:t>
            </w:r>
          </w:p>
        </w:tc>
      </w:tr>
      <w:tr w:rsidR="00F124AE" w:rsidRPr="00E41045" w:rsidTr="00202157">
        <w:tc>
          <w:tcPr>
            <w:tcW w:w="15593" w:type="dxa"/>
            <w:gridSpan w:val="4"/>
          </w:tcPr>
          <w:p w:rsidR="00F124AE" w:rsidRPr="00E41045" w:rsidRDefault="00F124AE" w:rsidP="00202157">
            <w:pPr>
              <w:tabs>
                <w:tab w:val="left" w:pos="7914"/>
              </w:tabs>
              <w:jc w:val="center"/>
              <w:rPr>
                <w:rFonts w:cs="B Yagut"/>
                <w:b/>
                <w:bCs/>
                <w:sz w:val="20"/>
                <w:szCs w:val="20"/>
                <w:rtl/>
              </w:rPr>
            </w:pPr>
            <w:r w:rsidRPr="00E41045">
              <w:rPr>
                <w:rFonts w:cs="B Titr" w:hint="cs"/>
                <w:rtl/>
              </w:rPr>
              <w:t>درمان دارويي فشار خون بالا</w:t>
            </w:r>
          </w:p>
        </w:tc>
      </w:tr>
      <w:tr w:rsidR="00F124AE" w:rsidRPr="00E41045" w:rsidTr="00202157">
        <w:tc>
          <w:tcPr>
            <w:tcW w:w="15593" w:type="dxa"/>
            <w:gridSpan w:val="4"/>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درمان دارويي را برای كسانی شروع مي كنيم كه فشار خون علامت دار يا آسيب اعضای حياتی (مثل هيپرتروفی بطن چپ، رتينوپاتی، پروتئينوری) دارند، فشار خون ثانويه، فشار خون بالای مرحله يك كه به اصلاح شيوه زندگی پاسخ نداده است و فشار خون بالای مرحله دو دارند. هدف از درمان فشار خون بالا در كسانی كه بيماری همراه يا آسيب اعضای حياتی را دارند، رسيدن فشار خون به كم تر از 90% پرسنتايل برای قد، جنس و سن است. در بقيه هدف درمانی رسيدن فشار خون به كم تر از 95% </w:t>
            </w:r>
            <w:r>
              <w:rPr>
                <w:rFonts w:cs="B Yagut" w:hint="cs"/>
                <w:b/>
                <w:bCs/>
                <w:sz w:val="20"/>
                <w:szCs w:val="20"/>
                <w:rtl/>
              </w:rPr>
              <w:t xml:space="preserve"> </w:t>
            </w:r>
            <w:r w:rsidRPr="00E41045">
              <w:rPr>
                <w:rFonts w:cs="B Yagut" w:hint="cs"/>
                <w:b/>
                <w:bCs/>
                <w:sz w:val="20"/>
                <w:szCs w:val="20"/>
                <w:rtl/>
              </w:rPr>
              <w:t>پرسنتايل برای قد، جنس و سن است. داروهايي كه مي توان تجويز كرد</w:t>
            </w:r>
            <w:r>
              <w:rPr>
                <w:rFonts w:cs="B Yagut" w:hint="cs"/>
                <w:b/>
                <w:bCs/>
                <w:sz w:val="20"/>
                <w:szCs w:val="20"/>
                <w:rtl/>
              </w:rPr>
              <w:t>:</w:t>
            </w:r>
          </w:p>
        </w:tc>
      </w:tr>
      <w:tr w:rsidR="00F124AE" w:rsidRPr="00E41045" w:rsidTr="00202157">
        <w:tc>
          <w:tcPr>
            <w:tcW w:w="5812" w:type="dxa"/>
            <w:gridSpan w:val="2"/>
          </w:tcPr>
          <w:p w:rsidR="00F124AE" w:rsidRPr="00E41045" w:rsidRDefault="00F124AE" w:rsidP="00202157">
            <w:pPr>
              <w:tabs>
                <w:tab w:val="left" w:pos="7914"/>
              </w:tabs>
              <w:rPr>
                <w:rFonts w:cs="B Yagut"/>
                <w:b/>
                <w:bCs/>
                <w:sz w:val="20"/>
                <w:szCs w:val="20"/>
                <w:rtl/>
              </w:rPr>
            </w:pPr>
            <w:r w:rsidRPr="00E41045">
              <w:rPr>
                <w:rFonts w:cs="B Titr"/>
                <w:b/>
                <w:bCs/>
                <w:sz w:val="20"/>
                <w:szCs w:val="20"/>
              </w:rPr>
              <w:t>ACEI</w:t>
            </w:r>
            <w:r w:rsidRPr="00E41045">
              <w:rPr>
                <w:rFonts w:cs="B Titr" w:hint="cs"/>
                <w:b/>
                <w:bCs/>
                <w:sz w:val="20"/>
                <w:szCs w:val="20"/>
                <w:rtl/>
              </w:rPr>
              <w:t xml:space="preserve"> </w:t>
            </w:r>
            <w:r w:rsidRPr="00E41045">
              <w:rPr>
                <w:rFonts w:cs="B Yagut" w:hint="cs"/>
                <w:b/>
                <w:bCs/>
                <w:sz w:val="20"/>
                <w:szCs w:val="20"/>
                <w:rtl/>
              </w:rPr>
              <w:t>( مهار کننده آنزیم تبدیل کننده آنژیوتانسین)</w:t>
            </w:r>
          </w:p>
        </w:tc>
        <w:tc>
          <w:tcPr>
            <w:tcW w:w="4583"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انالاپریل</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58/0 میلی گرم/ کیلوگرم/ در روز تا 5 میلی گرم در روز</w:t>
            </w:r>
          </w:p>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حداکثر دوز 6/0 میلی گرم/ کیلوگرم/ در روز تا 40 میلی گرم در روز</w:t>
            </w:r>
          </w:p>
        </w:tc>
      </w:tr>
      <w:tr w:rsidR="00F124AE" w:rsidRPr="00E41045" w:rsidTr="00202157">
        <w:tc>
          <w:tcPr>
            <w:tcW w:w="5812" w:type="dxa"/>
            <w:gridSpan w:val="2"/>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آنژیوتانسین</w:t>
            </w:r>
          </w:p>
        </w:tc>
        <w:tc>
          <w:tcPr>
            <w:tcW w:w="4583"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لوزارتان</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7/0 میلی گرم/ کیلوگرم/ در روز 3 تا 5 میلی گرم در روز</w:t>
            </w:r>
          </w:p>
          <w:p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4/1 میلی گرم/ کیلوگرم/ در روز  100 میلی گرم در روز</w:t>
            </w:r>
          </w:p>
        </w:tc>
      </w:tr>
      <w:tr w:rsidR="00F124AE" w:rsidRPr="00E41045" w:rsidTr="00202157">
        <w:tc>
          <w:tcPr>
            <w:tcW w:w="5812" w:type="dxa"/>
            <w:gridSpan w:val="2"/>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بتابلوکرها</w:t>
            </w:r>
          </w:p>
        </w:tc>
        <w:tc>
          <w:tcPr>
            <w:tcW w:w="4583" w:type="dxa"/>
          </w:tcPr>
          <w:p w:rsidR="00F124AE" w:rsidRPr="00E41045" w:rsidRDefault="00F124AE" w:rsidP="00202157">
            <w:pPr>
              <w:tabs>
                <w:tab w:val="left" w:pos="7914"/>
              </w:tabs>
              <w:rPr>
                <w:rFonts w:cs="B Titr"/>
                <w:b/>
                <w:bCs/>
                <w:sz w:val="20"/>
                <w:szCs w:val="20"/>
                <w:rtl/>
              </w:rPr>
            </w:pPr>
            <w:r w:rsidRPr="00E41045">
              <w:rPr>
                <w:rFonts w:cs="B Yagut" w:hint="cs"/>
                <w:b/>
                <w:bCs/>
                <w:sz w:val="20"/>
                <w:szCs w:val="20"/>
                <w:rtl/>
              </w:rPr>
              <w:t>مثل پروپرانولول</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تا 2 میلی گرم/ کیلوگرم/ در روز </w:t>
            </w:r>
          </w:p>
          <w:p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 میلی گرم / کیلوگرم/ در روز (640  میلی گرم در روز)</w:t>
            </w:r>
          </w:p>
        </w:tc>
      </w:tr>
      <w:tr w:rsidR="00F124AE" w:rsidRPr="00E41045" w:rsidTr="00202157">
        <w:tc>
          <w:tcPr>
            <w:tcW w:w="5812" w:type="dxa"/>
            <w:gridSpan w:val="2"/>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کانال کلسیم</w:t>
            </w:r>
          </w:p>
        </w:tc>
        <w:tc>
          <w:tcPr>
            <w:tcW w:w="4583"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آمیلودیپین</w:t>
            </w:r>
          </w:p>
        </w:tc>
        <w:tc>
          <w:tcPr>
            <w:tcW w:w="5198" w:type="dxa"/>
          </w:tcPr>
          <w:p w:rsidR="00F124AE" w:rsidRPr="00E41045" w:rsidRDefault="00F124AE" w:rsidP="00202157">
            <w:pPr>
              <w:tabs>
                <w:tab w:val="left" w:pos="7914"/>
              </w:tabs>
              <w:rPr>
                <w:rFonts w:cs="B Titr"/>
                <w:b/>
                <w:bCs/>
                <w:sz w:val="20"/>
                <w:szCs w:val="20"/>
                <w:rtl/>
              </w:rPr>
            </w:pPr>
            <w:r w:rsidRPr="00E41045">
              <w:rPr>
                <w:rFonts w:cs="B Yagut" w:hint="cs"/>
                <w:b/>
                <w:bCs/>
                <w:sz w:val="20"/>
                <w:szCs w:val="20"/>
                <w:rtl/>
              </w:rPr>
              <w:t xml:space="preserve">دوز شروع  در 6 تا 12 ساله ها 5/2 تا 5 میلی گرم در روز -حداکثر دوز 10 میلی گرم </w:t>
            </w:r>
          </w:p>
        </w:tc>
      </w:tr>
      <w:tr w:rsidR="00F124AE" w:rsidRPr="00E41045" w:rsidTr="00202157">
        <w:tc>
          <w:tcPr>
            <w:tcW w:w="5812" w:type="dxa"/>
            <w:gridSpan w:val="2"/>
          </w:tcPr>
          <w:p w:rsidR="00F124AE" w:rsidRDefault="00F124AE" w:rsidP="00202157">
            <w:pPr>
              <w:tabs>
                <w:tab w:val="left" w:pos="7914"/>
              </w:tabs>
              <w:rPr>
                <w:rFonts w:cs="B Yagut"/>
                <w:b/>
                <w:bCs/>
                <w:sz w:val="18"/>
                <w:szCs w:val="18"/>
                <w:rtl/>
              </w:rPr>
            </w:pPr>
            <w:r w:rsidRPr="00E41045">
              <w:rPr>
                <w:rFonts w:cs="B Yagut" w:hint="cs"/>
                <w:b/>
                <w:bCs/>
                <w:sz w:val="20"/>
                <w:szCs w:val="20"/>
                <w:rtl/>
              </w:rPr>
              <w:t>دیورتیک ها</w:t>
            </w:r>
            <w:r w:rsidRPr="00E41045">
              <w:rPr>
                <w:rFonts w:cs="B Yagut" w:hint="cs"/>
                <w:b/>
                <w:bCs/>
                <w:sz w:val="20"/>
                <w:szCs w:val="20"/>
                <w:vertAlign w:val="superscript"/>
                <w:rtl/>
              </w:rPr>
              <w:t>*</w:t>
            </w:r>
            <w:r>
              <w:rPr>
                <w:rFonts w:cs="B Yagut" w:hint="cs"/>
                <w:b/>
                <w:bCs/>
                <w:sz w:val="20"/>
                <w:szCs w:val="20"/>
                <w:rtl/>
              </w:rPr>
              <w:t xml:space="preserve"> </w:t>
            </w:r>
            <w:r w:rsidRPr="00544CCF">
              <w:rPr>
                <w:rFonts w:cs="B Yagut" w:hint="cs"/>
                <w:b/>
                <w:bCs/>
                <w:sz w:val="18"/>
                <w:szCs w:val="18"/>
                <w:rtl/>
              </w:rPr>
              <w:t xml:space="preserve">  </w:t>
            </w:r>
          </w:p>
          <w:p w:rsidR="00F124AE" w:rsidRPr="00E41045" w:rsidRDefault="00F124AE" w:rsidP="00202157">
            <w:pPr>
              <w:tabs>
                <w:tab w:val="left" w:pos="7914"/>
              </w:tabs>
              <w:rPr>
                <w:rFonts w:cs="B Yagut"/>
                <w:b/>
                <w:bCs/>
                <w:sz w:val="20"/>
                <w:szCs w:val="20"/>
                <w:rtl/>
              </w:rPr>
            </w:pPr>
            <w:r w:rsidRPr="00544CCF">
              <w:rPr>
                <w:rFonts w:cs="B Yagut" w:hint="cs"/>
                <w:b/>
                <w:bCs/>
                <w:sz w:val="18"/>
                <w:szCs w:val="18"/>
                <w:rtl/>
              </w:rPr>
              <w:t xml:space="preserve"> </w:t>
            </w:r>
            <w:r w:rsidRPr="00544CCF">
              <w:rPr>
                <w:rFonts w:cs="B Yagut" w:hint="cs"/>
                <w:b/>
                <w:bCs/>
                <w:sz w:val="18"/>
                <w:szCs w:val="18"/>
                <w:vertAlign w:val="superscript"/>
                <w:rtl/>
              </w:rPr>
              <w:t>*</w:t>
            </w:r>
            <w:r w:rsidRPr="00544CCF">
              <w:rPr>
                <w:rFonts w:cs="B Yagut" w:hint="cs"/>
                <w:b/>
                <w:bCs/>
                <w:sz w:val="18"/>
                <w:szCs w:val="18"/>
                <w:rtl/>
              </w:rPr>
              <w:t xml:space="preserve"> تمام بیماران</w:t>
            </w:r>
            <w:r>
              <w:rPr>
                <w:rFonts w:cs="B Yagut" w:hint="cs"/>
                <w:b/>
                <w:bCs/>
                <w:sz w:val="18"/>
                <w:szCs w:val="18"/>
                <w:rtl/>
              </w:rPr>
              <w:t>ي</w:t>
            </w:r>
            <w:r w:rsidRPr="00544CCF">
              <w:rPr>
                <w:rFonts w:cs="B Yagut" w:hint="cs"/>
                <w:b/>
                <w:bCs/>
                <w:sz w:val="18"/>
                <w:szCs w:val="18"/>
                <w:rtl/>
              </w:rPr>
              <w:t xml:space="preserve"> که با دیورتیک درمان می شوند باید از نظر الکترولیت ها بررسی شوند.</w:t>
            </w:r>
          </w:p>
        </w:tc>
        <w:tc>
          <w:tcPr>
            <w:tcW w:w="4583"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هیدروکلروتیازید</w:t>
            </w:r>
          </w:p>
        </w:tc>
        <w:tc>
          <w:tcPr>
            <w:tcW w:w="5198" w:type="dxa"/>
          </w:tcPr>
          <w:p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میلی گرم/ کیلوگرم/ در روز </w:t>
            </w:r>
          </w:p>
          <w:p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3  میلی گرم/ کیلوگرم/ در روز  تا50  میلی گرم در روز</w:t>
            </w:r>
          </w:p>
        </w:tc>
      </w:tr>
    </w:tbl>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p w:rsidR="00F124AE" w:rsidRDefault="00F124AE" w:rsidP="00EB453A">
      <w:pPr>
        <w:jc w:val="center"/>
        <w:rPr>
          <w:rFonts w:cs="B Titr"/>
          <w:b/>
          <w:bCs/>
          <w:sz w:val="40"/>
          <w:szCs w:val="40"/>
        </w:rPr>
      </w:pPr>
    </w:p>
    <w:tbl>
      <w:tblPr>
        <w:tblStyle w:val="TableGrid"/>
        <w:bidiVisual/>
        <w:tblW w:w="0" w:type="auto"/>
        <w:tblLook w:val="04A0"/>
      </w:tblPr>
      <w:tblGrid>
        <w:gridCol w:w="14561"/>
      </w:tblGrid>
      <w:tr w:rsidR="00B70A04" w:rsidTr="0082067D">
        <w:tc>
          <w:tcPr>
            <w:tcW w:w="14561" w:type="dxa"/>
          </w:tcPr>
          <w:p w:rsidR="00B70A04" w:rsidRPr="00864291" w:rsidRDefault="00F124AE" w:rsidP="0082067D">
            <w:pPr>
              <w:keepNext/>
              <w:keepLines/>
              <w:tabs>
                <w:tab w:val="right" w:pos="3543"/>
              </w:tabs>
              <w:spacing w:before="200"/>
              <w:jc w:val="both"/>
              <w:outlineLvl w:val="1"/>
              <w:rPr>
                <w:rFonts w:cs="B Titr"/>
                <w:sz w:val="24"/>
                <w:szCs w:val="24"/>
                <w:rtl/>
              </w:rPr>
            </w:pPr>
            <w:r>
              <w:rPr>
                <w:rFonts w:cs="B Titr" w:hint="cs"/>
                <w:sz w:val="24"/>
                <w:szCs w:val="24"/>
                <w:rtl/>
              </w:rPr>
              <w:lastRenderedPageBreak/>
              <w:t>ر</w:t>
            </w:r>
            <w:r w:rsidR="00B70A04" w:rsidRPr="00864291">
              <w:rPr>
                <w:rFonts w:cs="B Titr" w:hint="cs"/>
                <w:sz w:val="24"/>
                <w:szCs w:val="24"/>
                <w:rtl/>
              </w:rPr>
              <w:t>اهنمای پزشک در ارزیابی عامل خطر ژنتیک:</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مثبت بودن حداقل یکی از موارد زیر در خانواده، نیاز به مشاوره ژنتیک وجود دارد:</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حداقل 1 نوع  بیماری ژنتیکی شناخته شده در بستگان درجه1 یا 2 وجود دارد.</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تکرار اختلال/ بیماری در بستگان: در بستگان درجه 1 یا 2 حداقل دو نفر با یک نوع اختلال/ بيماري مشابه از زمان کودکی، وجود دارد. </w:t>
            </w:r>
          </w:p>
          <w:p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در یکی از اعضای خانواده علاوه بر اختلال عملكردي یك ناهنجاري غيراكتسابي نيز وجود دارد.</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تاهل با نسبت فامیلی نزدیک در زوج، یک اختلال عملکردی در یکی از اعضای خانواده فرد یا همسر وی وجود دارد.</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علاوه بر وجود فردی در خانواده با اختلال عملكردي، حداقل 2 مورد از موارد ذيل را دارد:</w:t>
            </w:r>
          </w:p>
          <w:p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الف- سابقه سقط مکرر (2 سقط یا بیشتر)، مرده زایی یا نازایی طولانی مدت (&gt;2 سال بدون جلوگیری) در مادر فرد بیمار</w:t>
            </w:r>
          </w:p>
          <w:p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ب- سابقه فوت در برادر یا خواهر فرد به دلیل بیماری غیر اکتسابی</w:t>
            </w:r>
          </w:p>
          <w:p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ج- نسبت فامیلی والدین بیمار </w:t>
            </w:r>
          </w:p>
          <w:p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د- زمان شروع اختلال در فرد مبتلای خانواده قبل از 2 سالگی </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اختلال باروري </w:t>
            </w:r>
          </w:p>
          <w:p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وجود احتمال فامیلی بودن بیماری عروق کرونر قلب</w:t>
            </w:r>
          </w:p>
          <w:p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سرطان های ارثی فامیلی</w:t>
            </w:r>
          </w:p>
          <w:p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توضیحات و تعاریف مربوط به هر یک از موارد فوق در زیر آمده است:</w:t>
            </w:r>
          </w:p>
          <w:p w:rsidR="00B70A04" w:rsidRPr="00864291" w:rsidRDefault="00B70A04" w:rsidP="0082067D">
            <w:pPr>
              <w:tabs>
                <w:tab w:val="right" w:pos="3543"/>
              </w:tabs>
              <w:rPr>
                <w:rFonts w:cs="B Nazanin"/>
                <w:b/>
                <w:bCs/>
                <w:sz w:val="24"/>
                <w:szCs w:val="24"/>
                <w:rtl/>
              </w:rPr>
            </w:pPr>
            <w:r w:rsidRPr="00864291">
              <w:rPr>
                <w:rFonts w:cs="B Nazanin" w:hint="cs"/>
                <w:b/>
                <w:bCs/>
                <w:sz w:val="24"/>
                <w:szCs w:val="24"/>
                <w:rtl/>
              </w:rPr>
              <w:t xml:space="preserve">الف- اختلالات فیزیکی/ ظاهری: </w:t>
            </w:r>
          </w:p>
          <w:p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سر و گردن:</w:t>
            </w:r>
          </w:p>
          <w:p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 xml:space="preserve">صورت: چهره اي غير معمول (با اختلال محل قرار گيري يا ظاهر گوش و يا چشم) </w:t>
            </w:r>
          </w:p>
          <w:p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دهان: شکاف لب، شکاف کام، يا اختلال در رویش يا ميناي دندان ها</w:t>
            </w:r>
          </w:p>
          <w:p w:rsidR="00B70A04" w:rsidRPr="00864291" w:rsidRDefault="00B70A04" w:rsidP="0082067D">
            <w:pPr>
              <w:tabs>
                <w:tab w:val="left" w:pos="375"/>
                <w:tab w:val="left" w:pos="617"/>
                <w:tab w:val="left" w:pos="7914"/>
              </w:tabs>
              <w:ind w:left="192" w:firstLine="62"/>
              <w:rPr>
                <w:rFonts w:cs="B Yagut"/>
                <w:b/>
                <w:bCs/>
                <w:sz w:val="20"/>
                <w:szCs w:val="20"/>
                <w:rtl/>
              </w:rPr>
            </w:pPr>
            <w:r w:rsidRPr="00864291">
              <w:rPr>
                <w:rFonts w:cs="B Yagut" w:hint="cs"/>
                <w:b/>
                <w:bCs/>
                <w:sz w:val="20"/>
                <w:szCs w:val="20"/>
                <w:rtl/>
              </w:rPr>
              <w:t xml:space="preserve">جمجمه: کرانیوسینوستوز، آنسفالوسل، </w:t>
            </w:r>
            <w:r w:rsidRPr="00864291">
              <w:rPr>
                <w:rFonts w:cs="B Yagut"/>
                <w:b/>
                <w:bCs/>
                <w:sz w:val="20"/>
                <w:szCs w:val="20"/>
              </w:rPr>
              <w:t>Z-score</w:t>
            </w:r>
            <w:r w:rsidRPr="00864291">
              <w:rPr>
                <w:rFonts w:cs="B Yagut" w:hint="cs"/>
                <w:b/>
                <w:bCs/>
                <w:sz w:val="20"/>
                <w:szCs w:val="20"/>
                <w:rtl/>
              </w:rPr>
              <w:t xml:space="preserve"> دور سر کم</w:t>
            </w:r>
            <w:r>
              <w:rPr>
                <w:rFonts w:cs="B Yagut" w:hint="cs"/>
                <w:b/>
                <w:bCs/>
                <w:sz w:val="20"/>
                <w:szCs w:val="20"/>
                <w:rtl/>
              </w:rPr>
              <w:t xml:space="preserve"> </w:t>
            </w:r>
            <w:r w:rsidRPr="00864291">
              <w:rPr>
                <w:rFonts w:cs="B Yagut" w:hint="cs"/>
                <w:b/>
                <w:bCs/>
                <w:sz w:val="20"/>
                <w:szCs w:val="20"/>
                <w:rtl/>
              </w:rPr>
              <w:t xml:space="preserve">تر از 3- یا بیشتر از 3 </w:t>
            </w:r>
          </w:p>
          <w:p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تنه:</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ستون فقرات: اسپاینا بیفیدا </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جدار شکم: امفالوسل، گاستروچزی </w:t>
            </w:r>
          </w:p>
          <w:p w:rsidR="00B70A04" w:rsidRDefault="00B70A04" w:rsidP="0082067D">
            <w:pPr>
              <w:tabs>
                <w:tab w:val="left" w:pos="375"/>
                <w:tab w:val="left" w:pos="617"/>
                <w:tab w:val="left" w:pos="7914"/>
              </w:tabs>
              <w:spacing w:line="276" w:lineRule="auto"/>
              <w:ind w:left="192" w:firstLine="62"/>
              <w:rPr>
                <w:rFonts w:cs="B Titr"/>
                <w:sz w:val="24"/>
                <w:szCs w:val="24"/>
                <w:rtl/>
              </w:rPr>
            </w:pPr>
            <w:r w:rsidRPr="004F7F99">
              <w:rPr>
                <w:rFonts w:cs="B Yagut" w:hint="cs"/>
                <w:b/>
                <w:bCs/>
                <w:sz w:val="20"/>
                <w:szCs w:val="20"/>
                <w:rtl/>
              </w:rPr>
              <w:t xml:space="preserve">ژنیتالیا: ابهام تناسلی </w:t>
            </w:r>
          </w:p>
        </w:tc>
      </w:tr>
    </w:tbl>
    <w:p w:rsidR="00B70A04" w:rsidRDefault="00B70A04" w:rsidP="00B70A04">
      <w:pPr>
        <w:spacing w:after="0"/>
        <w:rPr>
          <w:rFonts w:cs="B Titr"/>
          <w:sz w:val="24"/>
          <w:szCs w:val="24"/>
          <w:rtl/>
        </w:rPr>
      </w:pPr>
    </w:p>
    <w:tbl>
      <w:tblPr>
        <w:tblStyle w:val="TableGrid"/>
        <w:bidiVisual/>
        <w:tblW w:w="0" w:type="auto"/>
        <w:tblLook w:val="04A0"/>
      </w:tblPr>
      <w:tblGrid>
        <w:gridCol w:w="14787"/>
      </w:tblGrid>
      <w:tr w:rsidR="00B70A04" w:rsidTr="0082067D">
        <w:tc>
          <w:tcPr>
            <w:tcW w:w="14787" w:type="dxa"/>
          </w:tcPr>
          <w:p w:rsidR="00B70A04" w:rsidRPr="00864291" w:rsidRDefault="00B70A04" w:rsidP="0082067D">
            <w:pPr>
              <w:tabs>
                <w:tab w:val="right" w:pos="306"/>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اندام ها:</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سین داکتیلی، اکتروداکتیلی و پلی داکتیلی در اندام فوقانی يا تحتاني </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b/>
                <w:bCs/>
                <w:sz w:val="20"/>
                <w:szCs w:val="20"/>
              </w:rPr>
              <w:t>Z-score</w:t>
            </w:r>
            <w:r w:rsidRPr="004F7F99">
              <w:rPr>
                <w:rFonts w:cs="B Yagut" w:hint="cs"/>
                <w:b/>
                <w:bCs/>
                <w:sz w:val="20"/>
                <w:szCs w:val="20"/>
                <w:rtl/>
              </w:rPr>
              <w:t xml:space="preserve"> قد کم</w:t>
            </w:r>
            <w:r>
              <w:rPr>
                <w:rFonts w:cs="B Yagut" w:hint="cs"/>
                <w:b/>
                <w:bCs/>
                <w:sz w:val="20"/>
                <w:szCs w:val="20"/>
                <w:rtl/>
              </w:rPr>
              <w:t xml:space="preserve"> </w:t>
            </w:r>
            <w:r w:rsidRPr="004F7F99">
              <w:rPr>
                <w:rFonts w:cs="B Yagut" w:hint="cs"/>
                <w:b/>
                <w:bCs/>
                <w:sz w:val="20"/>
                <w:szCs w:val="20"/>
                <w:rtl/>
              </w:rPr>
              <w:t xml:space="preserve">تر از 3- یا بیشتر از 3 </w:t>
            </w:r>
          </w:p>
          <w:p w:rsidR="00B70A04"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پوست:</w:t>
            </w:r>
          </w:p>
          <w:p w:rsidR="00B70A04" w:rsidRPr="004F7F99" w:rsidRDefault="00B70A04" w:rsidP="0082067D">
            <w:pPr>
              <w:tabs>
                <w:tab w:val="right" w:pos="3543"/>
              </w:tabs>
              <w:spacing w:line="276" w:lineRule="auto"/>
              <w:rPr>
                <w:rFonts w:cs="B Nazanin"/>
                <w:b/>
                <w:bCs/>
                <w:sz w:val="24"/>
                <w:szCs w:val="24"/>
              </w:rPr>
            </w:pPr>
            <w:r w:rsidRPr="004F7F99">
              <w:rPr>
                <w:rFonts w:cs="B Yagut"/>
                <w:b/>
                <w:bCs/>
                <w:sz w:val="20"/>
                <w:szCs w:val="20"/>
              </w:rPr>
              <w:t xml:space="preserve">     </w:t>
            </w:r>
            <w:r w:rsidRPr="004F7F99">
              <w:rPr>
                <w:rFonts w:cs="B Yagut" w:hint="cs"/>
                <w:b/>
                <w:bCs/>
                <w:sz w:val="20"/>
                <w:szCs w:val="20"/>
                <w:rtl/>
              </w:rPr>
              <w:t xml:space="preserve">پوسته ریزی منتشر، تاول منتشر، اریتم منتشر، تغییر پیگمانتاسیون منتشر </w:t>
            </w:r>
          </w:p>
          <w:p w:rsidR="00B70A04" w:rsidRPr="00864291" w:rsidRDefault="00B70A04" w:rsidP="0082067D">
            <w:pPr>
              <w:tabs>
                <w:tab w:val="right" w:pos="3543"/>
              </w:tabs>
              <w:spacing w:line="276" w:lineRule="auto"/>
              <w:jc w:val="both"/>
              <w:rPr>
                <w:rFonts w:cs="B Nazanin"/>
                <w:b/>
                <w:bCs/>
                <w:sz w:val="24"/>
                <w:szCs w:val="24"/>
                <w:rtl/>
              </w:rPr>
            </w:pPr>
            <w:r>
              <w:rPr>
                <w:rFonts w:cs="B Nazanin" w:hint="cs"/>
                <w:sz w:val="24"/>
                <w:szCs w:val="24"/>
                <w:rtl/>
              </w:rPr>
              <w:t xml:space="preserve">  </w:t>
            </w:r>
            <w:r w:rsidRPr="00864291">
              <w:rPr>
                <w:rFonts w:cs="B Nazanin" w:hint="cs"/>
                <w:sz w:val="24"/>
                <w:szCs w:val="24"/>
                <w:rtl/>
              </w:rPr>
              <w:t xml:space="preserve"> </w:t>
            </w:r>
            <w:r w:rsidRPr="00864291">
              <w:rPr>
                <w:rFonts w:cs="B Nazanin" w:hint="cs"/>
                <w:b/>
                <w:bCs/>
                <w:sz w:val="24"/>
                <w:szCs w:val="24"/>
                <w:rtl/>
              </w:rPr>
              <w:t>ارگان های داخلی:</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آنومالی مادرزادی قلبی، انسدادهای گوارشی (آنوس بسته، هیرشپرونگ، آترزی ها)، آنومالی کلیه (کلیه پلی کیستیک یا مولتی کیستیک) </w:t>
            </w:r>
          </w:p>
          <w:p w:rsidR="00B70A04" w:rsidRPr="00864291" w:rsidRDefault="00B70A04" w:rsidP="0082067D">
            <w:pPr>
              <w:keepNext/>
              <w:keepLines/>
              <w:tabs>
                <w:tab w:val="right" w:pos="3543"/>
              </w:tabs>
              <w:outlineLvl w:val="1"/>
              <w:rPr>
                <w:rFonts w:cs="B Nazanin"/>
                <w:b/>
                <w:bCs/>
                <w:sz w:val="24"/>
                <w:szCs w:val="24"/>
                <w:rtl/>
              </w:rPr>
            </w:pPr>
            <w:r>
              <w:rPr>
                <w:rFonts w:cs="B Nazanin" w:hint="cs"/>
                <w:b/>
                <w:bCs/>
                <w:sz w:val="24"/>
                <w:szCs w:val="24"/>
                <w:rtl/>
              </w:rPr>
              <w:t xml:space="preserve"> </w:t>
            </w:r>
            <w:r w:rsidRPr="00864291">
              <w:rPr>
                <w:rFonts w:cs="B Nazanin" w:hint="cs"/>
                <w:b/>
                <w:bCs/>
                <w:sz w:val="24"/>
                <w:szCs w:val="24"/>
                <w:rtl/>
              </w:rPr>
              <w:t>ب- اختلالات عملکردی</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رشد</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زیر 15 سالگی: کوتاهی یا بلندی شدید قد، لاغری یا چاقی شدید، بزرگی یا کوچکی شدید سر </w:t>
            </w:r>
          </w:p>
          <w:p w:rsidR="00B70A04" w:rsidRPr="00864291" w:rsidRDefault="00B70A04" w:rsidP="0082067D">
            <w:pPr>
              <w:tabs>
                <w:tab w:val="left" w:pos="375"/>
                <w:tab w:val="left" w:pos="617"/>
                <w:tab w:val="left" w:pos="7914"/>
              </w:tabs>
              <w:spacing w:line="276" w:lineRule="auto"/>
              <w:ind w:left="192" w:firstLine="345"/>
              <w:rPr>
                <w:rFonts w:cs="B Nazanin"/>
                <w:sz w:val="24"/>
                <w:szCs w:val="24"/>
                <w:rtl/>
              </w:rPr>
            </w:pPr>
            <w:r w:rsidRPr="004F7F99">
              <w:rPr>
                <w:rFonts w:cs="B Yagut" w:hint="cs"/>
                <w:b/>
                <w:bCs/>
                <w:sz w:val="20"/>
                <w:szCs w:val="20"/>
                <w:rtl/>
              </w:rPr>
              <w:t>بیماری شناخته شده ای دارد که باعث کوتاهی یا بلندی شدید قد، لاغری یا چاقی شدید، بزرگی یا کوچکی شدید سر</w:t>
            </w:r>
            <w:r w:rsidRPr="00864291">
              <w:rPr>
                <w:rFonts w:cs="B Nazanin" w:hint="cs"/>
                <w:sz w:val="24"/>
                <w:szCs w:val="24"/>
                <w:rtl/>
              </w:rPr>
              <w:t xml:space="preserve"> </w:t>
            </w:r>
          </w:p>
          <w:p w:rsidR="00B70A04" w:rsidRPr="004F7F99" w:rsidRDefault="00B70A04" w:rsidP="0082067D">
            <w:pPr>
              <w:tabs>
                <w:tab w:val="left" w:pos="375"/>
                <w:tab w:val="left" w:pos="617"/>
                <w:tab w:val="left" w:pos="7914"/>
              </w:tabs>
              <w:spacing w:line="276" w:lineRule="auto"/>
              <w:ind w:left="192" w:firstLine="62"/>
              <w:rPr>
                <w:rFonts w:cs="B Yagut"/>
                <w:b/>
                <w:bCs/>
                <w:sz w:val="20"/>
                <w:szCs w:val="20"/>
              </w:rPr>
            </w:pPr>
            <w:r w:rsidRPr="00864291">
              <w:rPr>
                <w:rFonts w:cs="B Nazanin" w:hint="cs"/>
                <w:sz w:val="24"/>
                <w:szCs w:val="24"/>
                <w:rtl/>
              </w:rPr>
              <w:t xml:space="preserve"> </w:t>
            </w:r>
            <w:r w:rsidRPr="00864291">
              <w:rPr>
                <w:rFonts w:cs="B Nazanin" w:hint="cs"/>
                <w:b/>
                <w:bCs/>
                <w:sz w:val="24"/>
                <w:szCs w:val="24"/>
                <w:rtl/>
              </w:rPr>
              <w:t>اختلال تکامل</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فرد زیر 4 سال:</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3-48 ماهگی: به موقع گردن نگرفته است.</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8-48 ماهگی: به موقع ننشسته است یا در حال حاضر نمی تواند بنشیند. </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راه نیافتاده است یا در حال حاضر راه نمی رود.</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شروع به حرف زدن نکرده است یا در حال حاضر حرف نمی زند.</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اختلال تکاملی شده است.</w:t>
            </w:r>
          </w:p>
          <w:p w:rsidR="00B70A04" w:rsidRPr="004F7F99" w:rsidRDefault="00B70A04" w:rsidP="0082067D">
            <w:pPr>
              <w:tabs>
                <w:tab w:val="left" w:pos="375"/>
                <w:tab w:val="left" w:pos="617"/>
                <w:tab w:val="left" w:pos="7914"/>
              </w:tabs>
              <w:spacing w:line="276" w:lineRule="auto"/>
              <w:rPr>
                <w:rFonts w:cs="B Yagut"/>
                <w:b/>
                <w:bCs/>
                <w:sz w:val="20"/>
                <w:szCs w:val="20"/>
              </w:rPr>
            </w:pPr>
            <w:r>
              <w:rPr>
                <w:rFonts w:cs="B Nazanin" w:hint="cs"/>
                <w:sz w:val="24"/>
                <w:szCs w:val="24"/>
                <w:rtl/>
              </w:rPr>
              <w:t xml:space="preserve">     </w:t>
            </w:r>
            <w:r w:rsidRPr="00864291">
              <w:rPr>
                <w:rFonts w:cs="B Nazanin" w:hint="cs"/>
                <w:b/>
                <w:bCs/>
                <w:sz w:val="24"/>
                <w:szCs w:val="24"/>
                <w:rtl/>
              </w:rPr>
              <w:t>ناتوانی ذهنی</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بالای 4 سال:</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در صورت شنوا بودن:  متوجه صحبت دیگران نمی شود یا قادر نیست به آن پاسخ دهد.</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قادر نیست کارهای شخصی خود را مانند غذا خوردن، توالت رفتن یا لباس پوشیدن را انجام دهد</w:t>
            </w:r>
            <w:r w:rsidRPr="004F7F99">
              <w:rPr>
                <w:rFonts w:cs="B Yagut"/>
                <w:b/>
                <w:bCs/>
                <w:sz w:val="20"/>
                <w:szCs w:val="20"/>
              </w:rPr>
              <w:t>.</w:t>
            </w:r>
          </w:p>
          <w:p w:rsidR="00B70A04" w:rsidRDefault="00B70A04" w:rsidP="0082067D">
            <w:pPr>
              <w:tabs>
                <w:tab w:val="left" w:pos="375"/>
                <w:tab w:val="left" w:pos="617"/>
                <w:tab w:val="left" w:pos="7914"/>
              </w:tabs>
              <w:spacing w:line="276" w:lineRule="auto"/>
              <w:ind w:left="192" w:firstLine="345"/>
              <w:rPr>
                <w:rFonts w:cs="B Titr"/>
                <w:sz w:val="24"/>
                <w:szCs w:val="24"/>
                <w:rtl/>
              </w:rPr>
            </w:pPr>
            <w:r w:rsidRPr="004F7F99">
              <w:rPr>
                <w:rFonts w:cs="B Yagut" w:hint="cs"/>
                <w:b/>
                <w:bCs/>
                <w:sz w:val="20"/>
                <w:szCs w:val="20"/>
                <w:rtl/>
              </w:rPr>
              <w:t>نمی تواند به طور مناسب و فعال با همسالان خود ارتباط برقرار کند</w:t>
            </w:r>
            <w:r w:rsidRPr="004F7F99">
              <w:rPr>
                <w:rFonts w:cs="B Yagut"/>
                <w:b/>
                <w:bCs/>
                <w:sz w:val="20"/>
                <w:szCs w:val="20"/>
              </w:rPr>
              <w:t>.</w:t>
            </w:r>
          </w:p>
        </w:tc>
      </w:tr>
      <w:tr w:rsidR="00B70A04" w:rsidTr="0082067D">
        <w:tc>
          <w:tcPr>
            <w:tcW w:w="14787" w:type="dxa"/>
          </w:tcPr>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lastRenderedPageBreak/>
              <w:t>توانایی یادگیری در حد همسالان خود ندارد</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ناتوانی ذهنی شده است</w:t>
            </w:r>
            <w:r w:rsidRPr="004F7F99">
              <w:rPr>
                <w:rFonts w:cs="B Yagut"/>
                <w:b/>
                <w:bCs/>
                <w:sz w:val="20"/>
                <w:szCs w:val="20"/>
              </w:rPr>
              <w:t>.</w:t>
            </w:r>
          </w:p>
          <w:p w:rsidR="00B70A04" w:rsidRPr="004F7F99" w:rsidRDefault="00B70A04" w:rsidP="0082067D">
            <w:pPr>
              <w:tabs>
                <w:tab w:val="left" w:pos="375"/>
                <w:tab w:val="left" w:pos="617"/>
                <w:tab w:val="left" w:pos="7914"/>
              </w:tabs>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بینایی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rsidR="00B70A04" w:rsidRPr="004F7F99" w:rsidRDefault="00B70A04" w:rsidP="0082067D">
            <w:pPr>
              <w:tabs>
                <w:tab w:val="left" w:pos="375"/>
                <w:tab w:val="left" w:pos="617"/>
                <w:tab w:val="left" w:pos="7914"/>
              </w:tabs>
              <w:rPr>
                <w:rFonts w:cs="B Yagut"/>
                <w:b/>
                <w:bCs/>
                <w:sz w:val="20"/>
                <w:szCs w:val="20"/>
              </w:rPr>
            </w:pPr>
            <w:r>
              <w:rPr>
                <w:rFonts w:cs="B Yagut" w:hint="cs"/>
                <w:b/>
                <w:bCs/>
                <w:sz w:val="20"/>
                <w:szCs w:val="20"/>
                <w:rtl/>
              </w:rPr>
              <w:t xml:space="preserve">      </w:t>
            </w:r>
            <w:r w:rsidRPr="004F7F99">
              <w:rPr>
                <w:rFonts w:cs="B Yagut" w:hint="cs"/>
                <w:b/>
                <w:bCs/>
                <w:sz w:val="20"/>
                <w:szCs w:val="20"/>
                <w:rtl/>
              </w:rPr>
              <w:t xml:space="preserve">  از </w:t>
            </w:r>
            <w:r>
              <w:rPr>
                <w:rFonts w:cs="B Yagut" w:hint="cs"/>
                <w:b/>
                <w:bCs/>
                <w:sz w:val="20"/>
                <w:szCs w:val="20"/>
                <w:rtl/>
              </w:rPr>
              <w:t>3 م</w:t>
            </w:r>
            <w:r w:rsidRPr="004F7F99">
              <w:rPr>
                <w:rFonts w:cs="B Yagut" w:hint="cs"/>
                <w:b/>
                <w:bCs/>
                <w:sz w:val="20"/>
                <w:szCs w:val="20"/>
                <w:rtl/>
              </w:rPr>
              <w:t xml:space="preserve">اهگی: </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نابینایی یا کاهش بینایی پیشرونده (که با عینک اصلاح نمی شود) دارد.</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نابینایی یا کاهش بینایی پیشرونده شده است</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شنوایی</w:t>
            </w:r>
            <w:r w:rsidRPr="004F7F99">
              <w:rPr>
                <w:rFonts w:cs="B Yagut" w:hint="cs"/>
                <w:b/>
                <w:bCs/>
                <w:sz w:val="20"/>
                <w:szCs w:val="20"/>
                <w:rtl/>
              </w:rPr>
              <w:t xml:space="preserve"> (در صورت مثبت بودن حداقل یکی از موارد)</w:t>
            </w:r>
          </w:p>
          <w:p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از 2 ماهگی: در برابر صداهای محیط عکس العمل نشان نمی دهد</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ناشنوایی شده است</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حرکتی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15 ماهگی: نمی تواند به خوبی با حفظ تعادل راه برود</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24 ماهگی: نمی تواند براحتی از جایش بلند شده و از پله ها بالا رود</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تمام سنین: سابقه لرزش یا حرکات غیرارادی در استراحت یا شروع فعالیت در اندامها یا سابقه تشنج مکرر (&gt;1 بار) دارد</w:t>
            </w:r>
            <w:r w:rsidRPr="004F7F99">
              <w:rPr>
                <w:rFonts w:cs="B Yagut"/>
                <w:b/>
                <w:bCs/>
                <w:sz w:val="20"/>
                <w:szCs w:val="20"/>
              </w:rPr>
              <w:t>.</w:t>
            </w:r>
          </w:p>
          <w:p w:rsidR="00B70A04" w:rsidRPr="004F7F99" w:rsidRDefault="00B70A04" w:rsidP="0082067D">
            <w:pPr>
              <w:tabs>
                <w:tab w:val="left" w:pos="375"/>
                <w:tab w:val="left" w:pos="617"/>
                <w:tab w:val="left" w:pos="7914"/>
              </w:tabs>
              <w:spacing w:line="276" w:lineRule="auto"/>
              <w:ind w:left="192" w:firstLine="345"/>
              <w:rPr>
                <w:rFonts w:cs="B Yagut"/>
                <w:b/>
                <w:bCs/>
                <w:sz w:val="20"/>
                <w:szCs w:val="20"/>
              </w:rPr>
            </w:pPr>
            <w:r w:rsidRPr="004F7F99">
              <w:rPr>
                <w:rFonts w:cs="B Yagut" w:hint="cs"/>
                <w:b/>
                <w:bCs/>
                <w:sz w:val="20"/>
                <w:szCs w:val="20"/>
                <w:rtl/>
              </w:rPr>
              <w:t>بیماری شناخته شده ای دارد که باعث ضعف یا اختلالات حرکتی یا تشنج مکرر شده است</w:t>
            </w:r>
            <w:r w:rsidRPr="004F7F99">
              <w:rPr>
                <w:rFonts w:cs="B Yagut"/>
                <w:b/>
                <w:bCs/>
                <w:sz w:val="20"/>
                <w:szCs w:val="20"/>
              </w:rPr>
              <w:t>.</w:t>
            </w:r>
          </w:p>
          <w:p w:rsidR="00B70A04" w:rsidRPr="00864291" w:rsidRDefault="00B70A04" w:rsidP="0082067D">
            <w:pPr>
              <w:tabs>
                <w:tab w:val="right" w:pos="3543"/>
              </w:tabs>
              <w:ind w:left="567" w:hanging="313"/>
              <w:contextualSpacing/>
              <w:rPr>
                <w:rFonts w:cs="B Nazanin"/>
                <w:sz w:val="24"/>
                <w:szCs w:val="24"/>
                <w:rtl/>
              </w:rPr>
            </w:pPr>
            <w:r w:rsidRPr="00864291">
              <w:rPr>
                <w:rFonts w:cs="B Nazanin" w:hint="cs"/>
                <w:sz w:val="24"/>
                <w:szCs w:val="24"/>
                <w:rtl/>
              </w:rPr>
              <w:t xml:space="preserve"> </w:t>
            </w:r>
            <w:r w:rsidRPr="00864291">
              <w:rPr>
                <w:rFonts w:cs="B Nazanin" w:hint="cs"/>
                <w:b/>
                <w:bCs/>
                <w:sz w:val="24"/>
                <w:szCs w:val="24"/>
                <w:rtl/>
              </w:rPr>
              <w:t>اختلال انعقادی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سابقه خونریزی طول کشیده یا کبود شدگی و خونمردگی متعدد و مكرر در زیر پوست دارد</w:t>
            </w:r>
            <w:r w:rsidRPr="00773F1C">
              <w:rPr>
                <w:rFonts w:cs="B Yagut"/>
                <w:b/>
                <w:bCs/>
                <w:sz w:val="20"/>
                <w:szCs w:val="20"/>
              </w:rPr>
              <w:t>.</w:t>
            </w:r>
          </w:p>
          <w:p w:rsidR="00B70A04" w:rsidRPr="00773F1C" w:rsidRDefault="00B70A04" w:rsidP="0082067D">
            <w:pPr>
              <w:tabs>
                <w:tab w:val="right" w:pos="3543"/>
              </w:tabs>
              <w:spacing w:line="276" w:lineRule="auto"/>
              <w:ind w:left="567" w:hanging="313"/>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اختلال انعقادی شناخته شده ای دارد</w:t>
            </w:r>
            <w:r w:rsidRPr="00773F1C">
              <w:rPr>
                <w:rFonts w:cs="B Yagut"/>
                <w:b/>
                <w:bCs/>
                <w:sz w:val="20"/>
                <w:szCs w:val="20"/>
              </w:rPr>
              <w:t>.</w:t>
            </w:r>
            <w:r w:rsidRPr="00773F1C">
              <w:rPr>
                <w:rFonts w:cs="B Yagut" w:hint="cs"/>
                <w:b/>
                <w:bCs/>
                <w:sz w:val="20"/>
                <w:szCs w:val="20"/>
                <w:rtl/>
              </w:rPr>
              <w:t xml:space="preserve"> (مثل هموفیلی)</w:t>
            </w:r>
          </w:p>
          <w:p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ایمنی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Nazanin" w:hint="cs"/>
                <w:sz w:val="24"/>
                <w:szCs w:val="24"/>
                <w:rtl/>
              </w:rPr>
              <w:t xml:space="preserve"> </w:t>
            </w:r>
            <w:r w:rsidRPr="00773F1C">
              <w:rPr>
                <w:rFonts w:cs="B Yagut" w:hint="cs"/>
                <w:b/>
                <w:bCs/>
                <w:sz w:val="20"/>
                <w:szCs w:val="20"/>
                <w:rtl/>
              </w:rPr>
              <w:t>زیر 2 سال:</w:t>
            </w:r>
          </w:p>
          <w:p w:rsidR="00B70A04" w:rsidRPr="00773F1C" w:rsidRDefault="00B70A04" w:rsidP="0082067D">
            <w:pPr>
              <w:tabs>
                <w:tab w:val="right" w:pos="3543"/>
              </w:tabs>
              <w:spacing w:line="276" w:lineRule="auto"/>
              <w:ind w:left="567" w:hanging="171"/>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 xml:space="preserve">سابقه بستری حداقل 2 بار بدلیل بیماری تب دار طول کشیده (بیش از 1 هفته) در بیمارستان داشته است. </w:t>
            </w:r>
          </w:p>
          <w:p w:rsidR="00B70A04" w:rsidRPr="00773F1C" w:rsidRDefault="00B70A04" w:rsidP="0082067D">
            <w:pPr>
              <w:tabs>
                <w:tab w:val="right" w:pos="3543"/>
              </w:tabs>
              <w:spacing w:line="276" w:lineRule="auto"/>
              <w:ind w:left="567" w:hanging="171"/>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بیماری شناخته شده ای دارد که باعث نقص ایمنی یا عفونت مکرر شده است.</w:t>
            </w:r>
          </w:p>
          <w:p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قلبی عروقی مادرزادی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rsidR="00B70A04" w:rsidRPr="00773F1C" w:rsidRDefault="00B70A04" w:rsidP="0082067D">
            <w:pPr>
              <w:tabs>
                <w:tab w:val="right" w:pos="3543"/>
              </w:tabs>
              <w:ind w:left="1440" w:hanging="1044"/>
              <w:rPr>
                <w:rFonts w:cs="B Yagut"/>
                <w:b/>
                <w:bCs/>
                <w:sz w:val="20"/>
                <w:szCs w:val="20"/>
                <w:rtl/>
              </w:rPr>
            </w:pPr>
            <w:r w:rsidRPr="00773F1C">
              <w:rPr>
                <w:rFonts w:cs="B Yagut" w:hint="cs"/>
                <w:b/>
                <w:bCs/>
                <w:sz w:val="20"/>
                <w:szCs w:val="20"/>
                <w:rtl/>
              </w:rPr>
              <w:t xml:space="preserve">زیر 2 سال: </w:t>
            </w:r>
          </w:p>
          <w:p w:rsidR="00B70A04" w:rsidRPr="00773F1C" w:rsidRDefault="00B70A04" w:rsidP="0082067D">
            <w:pPr>
              <w:tabs>
                <w:tab w:val="right" w:pos="3543"/>
              </w:tabs>
              <w:spacing w:line="276" w:lineRule="auto"/>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حملات کبود یا سیاه شدن منتشر در لب، ناخن و زبان، یا تعریق زیاد در حین شیر خوردن به همراه خستگي زودرس داشته است.</w:t>
            </w:r>
          </w:p>
          <w:p w:rsidR="00B70A04" w:rsidRDefault="00B70A04" w:rsidP="0082067D">
            <w:pPr>
              <w:tabs>
                <w:tab w:val="right" w:pos="3543"/>
              </w:tabs>
              <w:spacing w:line="276" w:lineRule="auto"/>
              <w:ind w:left="708" w:hanging="312"/>
              <w:contextualSpacing/>
              <w:rPr>
                <w:rFonts w:cs="B Titr"/>
                <w:sz w:val="24"/>
                <w:szCs w:val="24"/>
                <w:rtl/>
              </w:rPr>
            </w:pPr>
            <w:r w:rsidRPr="00773F1C">
              <w:rPr>
                <w:rFonts w:cs="B Yagut" w:hint="cs"/>
                <w:b/>
                <w:bCs/>
                <w:sz w:val="20"/>
                <w:szCs w:val="20"/>
                <w:rtl/>
              </w:rPr>
              <w:t>بیماری قلبی عروقی مادرزادی شناخته شده ای دارد.</w:t>
            </w:r>
          </w:p>
        </w:tc>
      </w:tr>
    </w:tbl>
    <w:p w:rsidR="00B70A04" w:rsidRDefault="00B70A04" w:rsidP="00B70A04">
      <w:pPr>
        <w:spacing w:after="0"/>
        <w:rPr>
          <w:rFonts w:cs="B Titr"/>
          <w:sz w:val="24"/>
          <w:szCs w:val="24"/>
          <w:rtl/>
        </w:rPr>
      </w:pPr>
    </w:p>
    <w:tbl>
      <w:tblPr>
        <w:tblStyle w:val="TableGrid"/>
        <w:bidiVisual/>
        <w:tblW w:w="0" w:type="auto"/>
        <w:tblLook w:val="04A0"/>
      </w:tblPr>
      <w:tblGrid>
        <w:gridCol w:w="14787"/>
      </w:tblGrid>
      <w:tr w:rsidR="00B70A04" w:rsidTr="0082067D">
        <w:tc>
          <w:tcPr>
            <w:tcW w:w="14787" w:type="dxa"/>
          </w:tcPr>
          <w:p w:rsidR="00B70A04" w:rsidRPr="00773F1C" w:rsidRDefault="00B70A04" w:rsidP="0082067D">
            <w:pPr>
              <w:tabs>
                <w:tab w:val="right" w:pos="3543"/>
              </w:tabs>
              <w:spacing w:line="276" w:lineRule="auto"/>
              <w:ind w:left="708" w:hanging="454"/>
              <w:contextualSpacing/>
              <w:rPr>
                <w:rFonts w:cs="B Yagut"/>
                <w:b/>
                <w:bCs/>
                <w:sz w:val="20"/>
                <w:szCs w:val="20"/>
                <w:rtl/>
              </w:rPr>
            </w:pPr>
            <w:r w:rsidRPr="00864291">
              <w:rPr>
                <w:rFonts w:cs="B Nazanin" w:hint="cs"/>
                <w:b/>
                <w:bCs/>
                <w:sz w:val="24"/>
                <w:szCs w:val="24"/>
                <w:rtl/>
              </w:rPr>
              <w:t>اختلال کبدی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rsidR="00B70A04" w:rsidRPr="00773F1C" w:rsidRDefault="00B70A04" w:rsidP="0082067D">
            <w:pPr>
              <w:tabs>
                <w:tab w:val="right" w:pos="3543"/>
              </w:tabs>
              <w:spacing w:line="276" w:lineRule="auto"/>
              <w:ind w:left="537" w:hanging="141"/>
              <w:contextualSpacing/>
              <w:rPr>
                <w:rFonts w:cs="B Yagut"/>
                <w:b/>
                <w:bCs/>
                <w:sz w:val="20"/>
                <w:szCs w:val="20"/>
                <w:rtl/>
              </w:rPr>
            </w:pPr>
            <w:r w:rsidRPr="00773F1C">
              <w:rPr>
                <w:rFonts w:cs="B Yagut" w:hint="cs"/>
                <w:b/>
                <w:bCs/>
                <w:sz w:val="20"/>
                <w:szCs w:val="20"/>
                <w:rtl/>
              </w:rPr>
              <w:t xml:space="preserve">زیر 2 سال: </w:t>
            </w:r>
          </w:p>
          <w:p w:rsidR="00B70A04" w:rsidRPr="00773F1C" w:rsidRDefault="00B70A04" w:rsidP="0082067D">
            <w:pPr>
              <w:tabs>
                <w:tab w:val="right" w:pos="3543"/>
              </w:tabs>
              <w:spacing w:line="276" w:lineRule="auto"/>
              <w:ind w:left="537"/>
              <w:contextualSpacing/>
              <w:rPr>
                <w:rFonts w:cs="B Yagut"/>
                <w:b/>
                <w:bCs/>
                <w:sz w:val="20"/>
                <w:szCs w:val="20"/>
                <w:rtl/>
              </w:rPr>
            </w:pPr>
            <w:r w:rsidRPr="00773F1C">
              <w:rPr>
                <w:rFonts w:cs="B Yagut" w:hint="cs"/>
                <w:b/>
                <w:bCs/>
                <w:sz w:val="20"/>
                <w:szCs w:val="20"/>
                <w:rtl/>
              </w:rPr>
              <w:t>سابقه زردی طولانی مدت (بيش از يك ماه) داشته است.</w:t>
            </w:r>
          </w:p>
          <w:p w:rsidR="00B70A04" w:rsidRPr="00773F1C" w:rsidRDefault="00B70A04" w:rsidP="0082067D">
            <w:pPr>
              <w:tabs>
                <w:tab w:val="right" w:pos="3543"/>
              </w:tabs>
              <w:spacing w:line="276" w:lineRule="auto"/>
              <w:ind w:left="537"/>
              <w:contextualSpacing/>
              <w:rPr>
                <w:rFonts w:cs="B Yagut"/>
                <w:b/>
                <w:bCs/>
                <w:sz w:val="20"/>
                <w:szCs w:val="20"/>
              </w:rPr>
            </w:pPr>
            <w:r w:rsidRPr="00773F1C">
              <w:rPr>
                <w:rFonts w:cs="B Yagut" w:hint="cs"/>
                <w:b/>
                <w:bCs/>
                <w:sz w:val="20"/>
                <w:szCs w:val="20"/>
                <w:rtl/>
              </w:rPr>
              <w:t>بیماری شناخته شده ای دارد که باعث اختلالات گوارشی یا کبدی یا زردی شده است.</w:t>
            </w:r>
          </w:p>
          <w:p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بلوغ</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مرد بالای 16 سال: علای</w:t>
            </w:r>
            <w:r w:rsidRPr="00773F1C">
              <w:rPr>
                <w:rFonts w:cs="B Yagut" w:hint="cs"/>
                <w:b/>
                <w:bCs/>
                <w:sz w:val="20"/>
                <w:szCs w:val="20"/>
                <w:rtl/>
              </w:rPr>
              <w:t>م بلوغ و رویش موی صورت تا 16 سالگی شروع نشده است.</w:t>
            </w:r>
          </w:p>
          <w:p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خانم بالای 14 سال: علای</w:t>
            </w:r>
            <w:r w:rsidRPr="00773F1C">
              <w:rPr>
                <w:rFonts w:cs="B Yagut" w:hint="cs"/>
                <w:b/>
                <w:bCs/>
                <w:sz w:val="20"/>
                <w:szCs w:val="20"/>
                <w:rtl/>
              </w:rPr>
              <w:t>م بلوغ و عادت ماهیانه تا 14 سالگی شروع نشده است.</w:t>
            </w:r>
          </w:p>
          <w:p w:rsidR="00B70A04" w:rsidRPr="00773F1C" w:rsidRDefault="00B70A04" w:rsidP="0082067D">
            <w:pPr>
              <w:tabs>
                <w:tab w:val="right" w:pos="3543"/>
              </w:tabs>
              <w:spacing w:line="276" w:lineRule="auto"/>
              <w:ind w:left="708" w:hanging="313"/>
              <w:contextualSpacing/>
              <w:rPr>
                <w:rFonts w:cs="B Yagut"/>
                <w:b/>
                <w:bCs/>
                <w:sz w:val="20"/>
                <w:szCs w:val="20"/>
              </w:rPr>
            </w:pPr>
            <w:r w:rsidRPr="00773F1C">
              <w:rPr>
                <w:rFonts w:cs="B Yagut" w:hint="cs"/>
                <w:b/>
                <w:bCs/>
                <w:sz w:val="20"/>
                <w:szCs w:val="20"/>
                <w:rtl/>
              </w:rPr>
              <w:t>بیماری شناخته شده ای دارد که باعث اختلالات بلوغ شده است.</w:t>
            </w:r>
          </w:p>
          <w:p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b/>
                <w:bCs/>
                <w:sz w:val="24"/>
                <w:szCs w:val="24"/>
                <w:rtl/>
              </w:rPr>
              <w:t>اختلال باروری</w:t>
            </w:r>
            <w:r w:rsidRPr="00864291">
              <w:rPr>
                <w:rFonts w:cs="B Nazanin" w:hint="cs"/>
                <w:sz w:val="24"/>
                <w:szCs w:val="24"/>
                <w:rtl/>
              </w:rPr>
              <w:t xml:space="preserve"> </w:t>
            </w:r>
            <w:r w:rsidRPr="00773F1C">
              <w:rPr>
                <w:rFonts w:cs="B Yagut" w:hint="cs"/>
                <w:b/>
                <w:bCs/>
                <w:sz w:val="20"/>
                <w:szCs w:val="20"/>
                <w:rtl/>
              </w:rPr>
              <w:t>(در صورت تاهل و مثبت بودن حداقل یکی از موارد):</w:t>
            </w:r>
          </w:p>
          <w:p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خانم: سابقه سقط مکرر (2 سقط یا بیشتر)، مرده زایی، فوت نوزاد زیر 1 ماه یا سابقه نازایی طولانی (&gt;2 سال بدون پيشگيري از بارداري) داشته است</w:t>
            </w:r>
          </w:p>
          <w:p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آقا: سابقه طولانی ناباروري (&gt;2 سال بدون بدون پيشگيري از بارداري) داشته است.</w:t>
            </w:r>
          </w:p>
          <w:p w:rsidR="00B70A04" w:rsidRPr="00864291" w:rsidRDefault="00B70A04" w:rsidP="0082067D">
            <w:pPr>
              <w:tabs>
                <w:tab w:val="right" w:pos="3543"/>
              </w:tabs>
              <w:spacing w:line="276" w:lineRule="auto"/>
              <w:ind w:left="567" w:hanging="171"/>
              <w:contextualSpacing/>
              <w:rPr>
                <w:rFonts w:cs="B Nazanin"/>
                <w:sz w:val="24"/>
                <w:szCs w:val="24"/>
                <w:rtl/>
              </w:rPr>
            </w:pPr>
            <w:r w:rsidRPr="00773F1C">
              <w:rPr>
                <w:rFonts w:cs="B Yagut" w:hint="cs"/>
                <w:b/>
                <w:bCs/>
                <w:sz w:val="20"/>
                <w:szCs w:val="20"/>
                <w:rtl/>
              </w:rPr>
              <w:t>بیماری شناخته شده ای دارد که باعث اختلالات باروری شده است</w:t>
            </w:r>
            <w:r w:rsidRPr="00864291">
              <w:rPr>
                <w:rFonts w:cs="B Nazanin" w:hint="cs"/>
                <w:sz w:val="24"/>
                <w:szCs w:val="24"/>
                <w:rtl/>
              </w:rPr>
              <w:t>.</w:t>
            </w:r>
          </w:p>
          <w:p w:rsidR="00B70A04" w:rsidRPr="00864291" w:rsidRDefault="00B70A04" w:rsidP="0082067D">
            <w:pPr>
              <w:tabs>
                <w:tab w:val="right" w:pos="3543"/>
              </w:tabs>
              <w:spacing w:line="276" w:lineRule="auto"/>
              <w:rPr>
                <w:rFonts w:cs="B Titr"/>
                <w:sz w:val="24"/>
                <w:szCs w:val="24"/>
              </w:rPr>
            </w:pPr>
            <w:r w:rsidRPr="00864291">
              <w:rPr>
                <w:rFonts w:cs="B Titr" w:hint="cs"/>
                <w:sz w:val="24"/>
                <w:szCs w:val="24"/>
                <w:rtl/>
              </w:rPr>
              <w:t>ج- در شرایط زیر احتمال فامیلی بودن بیماری عروق کرونر قلب وجود دارد:</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ابتلا به  بیماری عروق کرونر زودرس </w:t>
            </w:r>
            <w:r w:rsidRPr="00773F1C">
              <w:rPr>
                <w:rFonts w:cs="B Yagut"/>
                <w:b/>
                <w:bCs/>
                <w:sz w:val="20"/>
                <w:szCs w:val="20"/>
              </w:rPr>
              <w:t>(PCAD)</w:t>
            </w:r>
            <w:r w:rsidRPr="00773F1C">
              <w:rPr>
                <w:rFonts w:cs="B Yagut" w:hint="cs"/>
                <w:b/>
                <w:bCs/>
                <w:sz w:val="20"/>
                <w:szCs w:val="20"/>
                <w:rtl/>
              </w:rPr>
              <w:t xml:space="preserve"> : ابتلا به بیماری عروق کرونر در زیر سن 45 سالگی در مردان و زیر 55 سال در زنان</w:t>
            </w:r>
          </w:p>
          <w:p w:rsidR="00B70A04" w:rsidRPr="00773F1C" w:rsidRDefault="00B70A04" w:rsidP="00CE2CBA">
            <w:pPr>
              <w:pStyle w:val="ListParagraph"/>
              <w:numPr>
                <w:ilvl w:val="0"/>
                <w:numId w:val="61"/>
              </w:numPr>
              <w:tabs>
                <w:tab w:val="right" w:pos="3543"/>
              </w:tabs>
              <w:rPr>
                <w:rFonts w:cs="B Nazanin"/>
                <w:sz w:val="24"/>
                <w:szCs w:val="24"/>
                <w:rtl/>
              </w:rPr>
            </w:pPr>
            <w:r w:rsidRPr="00773F1C">
              <w:rPr>
                <w:rFonts w:cs="B Yagut" w:hint="cs"/>
                <w:b/>
                <w:bCs/>
                <w:sz w:val="20"/>
                <w:szCs w:val="20"/>
                <w:rtl/>
              </w:rPr>
              <w:t>وجود یک مورد سابقه بیماری عروق کرونر در بستگان درجه 1 فرد با این شرایط سنی: در مردان (پدر و برادر) زیر سن 55 سال و در خانم ها (خواهر و مادر) زیر سن 65 سالگی</w:t>
            </w:r>
          </w:p>
          <w:p w:rsidR="00B70A04" w:rsidRPr="00864291" w:rsidRDefault="00B70A04" w:rsidP="0082067D">
            <w:pPr>
              <w:tabs>
                <w:tab w:val="right" w:pos="3543"/>
              </w:tabs>
              <w:spacing w:line="276" w:lineRule="auto"/>
              <w:contextualSpacing/>
              <w:rPr>
                <w:rFonts w:cs="B Nazanin"/>
                <w:b/>
                <w:bCs/>
                <w:sz w:val="24"/>
                <w:szCs w:val="24"/>
                <w:rtl/>
              </w:rPr>
            </w:pPr>
            <w:r w:rsidRPr="00864291">
              <w:rPr>
                <w:rFonts w:cs="B Nazanin" w:hint="cs"/>
                <w:b/>
                <w:bCs/>
                <w:sz w:val="24"/>
                <w:szCs w:val="24"/>
                <w:rtl/>
              </w:rPr>
              <w:t>توضیح:  بیماری عروق کرونر از طریق</w:t>
            </w:r>
            <w:r w:rsidRPr="00864291">
              <w:rPr>
                <w:rFonts w:cs="B Nazanin"/>
                <w:b/>
                <w:bCs/>
                <w:sz w:val="24"/>
                <w:szCs w:val="24"/>
              </w:rPr>
              <w:t xml:space="preserve"> </w:t>
            </w:r>
            <w:r w:rsidRPr="00864291">
              <w:rPr>
                <w:rFonts w:cs="B Nazanin" w:hint="cs"/>
                <w:b/>
                <w:bCs/>
                <w:sz w:val="24"/>
                <w:szCs w:val="24"/>
                <w:rtl/>
              </w:rPr>
              <w:t>حداقل یکی از موارد زیر اثبات می گردد:</w:t>
            </w:r>
          </w:p>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در آنژیوگرافی عروق کرونر بیش از 50% تنگی داشته باشد.</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 xml:space="preserve">CABG) Cronery Artery Bypass Graft </w:t>
            </w:r>
            <w:r w:rsidRPr="00773F1C">
              <w:rPr>
                <w:rFonts w:cs="B Yagut" w:hint="cs"/>
                <w:b/>
                <w:bCs/>
                <w:sz w:val="20"/>
                <w:szCs w:val="20"/>
                <w:rtl/>
              </w:rPr>
              <w:t>) وجود داشته باشد.</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(Angioplasty PCI) Percutaneous Cronery Intervention</w:t>
            </w:r>
            <w:r w:rsidRPr="00773F1C">
              <w:rPr>
                <w:rFonts w:cs="B Yagut" w:hint="cs"/>
                <w:b/>
                <w:bCs/>
                <w:sz w:val="20"/>
                <w:szCs w:val="20"/>
                <w:rtl/>
              </w:rPr>
              <w:t xml:space="preserve"> وجود داشته باشد.</w:t>
            </w:r>
          </w:p>
          <w:p w:rsidR="00B70A04" w:rsidRPr="00864291" w:rsidRDefault="00B70A04" w:rsidP="00CE2CBA">
            <w:pPr>
              <w:numPr>
                <w:ilvl w:val="0"/>
                <w:numId w:val="60"/>
              </w:numPr>
              <w:tabs>
                <w:tab w:val="right" w:pos="3543"/>
              </w:tabs>
              <w:spacing w:line="276" w:lineRule="auto"/>
              <w:contextualSpacing/>
              <w:rPr>
                <w:rFonts w:cs="B Nazanin"/>
                <w:b/>
                <w:bCs/>
                <w:sz w:val="24"/>
                <w:szCs w:val="24"/>
                <w:rtl/>
              </w:rPr>
            </w:pPr>
            <w:r w:rsidRPr="00864291">
              <w:rPr>
                <w:rFonts w:cs="B Titr" w:hint="cs"/>
                <w:sz w:val="24"/>
                <w:szCs w:val="24"/>
                <w:rtl/>
              </w:rPr>
              <w:t xml:space="preserve">در شرایط زیر احتمال ارثی فامیلی بودن </w:t>
            </w:r>
            <w:r>
              <w:rPr>
                <w:rFonts w:cs="B Titr" w:hint="cs"/>
                <w:sz w:val="24"/>
                <w:szCs w:val="24"/>
                <w:rtl/>
              </w:rPr>
              <w:t>سرطان</w:t>
            </w:r>
            <w:r w:rsidRPr="00864291">
              <w:rPr>
                <w:rFonts w:cs="B Titr" w:hint="cs"/>
                <w:sz w:val="24"/>
                <w:szCs w:val="24"/>
                <w:rtl/>
              </w:rPr>
              <w:t xml:space="preserve"> مطرح می شود: </w:t>
            </w:r>
          </w:p>
          <w:p w:rsidR="00B70A04" w:rsidRPr="00773F1C" w:rsidRDefault="00B70A04" w:rsidP="0082067D">
            <w:pPr>
              <w:tabs>
                <w:tab w:val="right" w:pos="3543"/>
              </w:tabs>
              <w:ind w:left="254"/>
              <w:rPr>
                <w:rFonts w:cs="B Yagut"/>
                <w:b/>
                <w:bCs/>
                <w:sz w:val="24"/>
                <w:szCs w:val="24"/>
                <w:rtl/>
              </w:rPr>
            </w:pPr>
            <w:r w:rsidRPr="00773F1C">
              <w:rPr>
                <w:rFonts w:cs="B Yagut" w:hint="cs"/>
                <w:b/>
                <w:bCs/>
                <w:sz w:val="24"/>
                <w:szCs w:val="24"/>
                <w:rtl/>
              </w:rPr>
              <w:t xml:space="preserve">الف-  در مورد سرطان پستان: </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دو یا چند نوع سرطان همزمان درجه 1 یا 2 خانواده</w:t>
            </w:r>
          </w:p>
          <w:p w:rsidR="00B70A04" w:rsidRDefault="00B70A04" w:rsidP="00CE2CBA">
            <w:pPr>
              <w:pStyle w:val="ListParagraph"/>
              <w:numPr>
                <w:ilvl w:val="0"/>
                <w:numId w:val="61"/>
              </w:numPr>
              <w:tabs>
                <w:tab w:val="right" w:pos="3543"/>
              </w:tabs>
              <w:rPr>
                <w:rFonts w:cs="B Titr"/>
                <w:sz w:val="24"/>
                <w:szCs w:val="24"/>
                <w:rtl/>
              </w:rPr>
            </w:pPr>
            <w:r w:rsidRPr="00773F1C">
              <w:rPr>
                <w:rFonts w:cs="B Yagut" w:hint="cs"/>
                <w:b/>
                <w:bCs/>
                <w:sz w:val="20"/>
                <w:szCs w:val="20"/>
                <w:rtl/>
              </w:rPr>
              <w:t>ابتلای به سرطان پستان در یک فرد با سن برابر یا پایین تر از 50 سال در یک فرد یا یکی از اعضای درجه 1 یا 2 خانواده</w:t>
            </w:r>
          </w:p>
        </w:tc>
      </w:tr>
    </w:tbl>
    <w:p w:rsidR="00B70A04" w:rsidRDefault="00B70A04" w:rsidP="00B70A04">
      <w:pPr>
        <w:spacing w:after="0"/>
        <w:rPr>
          <w:rFonts w:cs="B Titr"/>
          <w:sz w:val="24"/>
          <w:szCs w:val="24"/>
          <w:rtl/>
        </w:rPr>
      </w:pPr>
    </w:p>
    <w:p w:rsidR="00B70A04" w:rsidRDefault="00B70A04" w:rsidP="00B70A04">
      <w:pPr>
        <w:spacing w:after="0"/>
        <w:rPr>
          <w:rFonts w:cs="B Titr"/>
          <w:sz w:val="24"/>
          <w:szCs w:val="24"/>
          <w:rtl/>
        </w:rPr>
      </w:pPr>
    </w:p>
    <w:tbl>
      <w:tblPr>
        <w:tblStyle w:val="TableGrid"/>
        <w:bidiVisual/>
        <w:tblW w:w="0" w:type="auto"/>
        <w:tblLook w:val="04A0"/>
      </w:tblPr>
      <w:tblGrid>
        <w:gridCol w:w="14787"/>
      </w:tblGrid>
      <w:tr w:rsidR="00B70A04" w:rsidTr="0082067D">
        <w:tc>
          <w:tcPr>
            <w:tcW w:w="14787" w:type="dxa"/>
          </w:tcPr>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سابقه ابتلای یک فرد مذکر به سرطان پستان در خانواده </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سرطان مشابه یا در ارگان های مرتبط (سرطان اپیتلیال تخمدان/ لوله فالوپ/ سرطان اولیه پریتوئن) در فرد یا در اعضای درجه 1 یا 2 خانواده</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ترکیب سرطان پستان با هر یک از سرطان های تیروئید، پانکراس، سرطان معده</w:t>
            </w:r>
            <w:r w:rsidRPr="00773F1C">
              <w:rPr>
                <w:rFonts w:cs="B Yagut"/>
                <w:b/>
                <w:bCs/>
                <w:sz w:val="20"/>
                <w:szCs w:val="20"/>
              </w:rPr>
              <w:t xml:space="preserve"> </w:t>
            </w:r>
            <w:r w:rsidRPr="00773F1C">
              <w:rPr>
                <w:rFonts w:cs="B Yagut" w:hint="cs"/>
                <w:b/>
                <w:bCs/>
                <w:sz w:val="20"/>
                <w:szCs w:val="20"/>
                <w:rtl/>
              </w:rPr>
              <w:t>منتشر،</w:t>
            </w:r>
            <w:r w:rsidRPr="00773F1C">
              <w:rPr>
                <w:rFonts w:cs="B Yagut"/>
                <w:b/>
                <w:bCs/>
                <w:sz w:val="20"/>
                <w:szCs w:val="20"/>
              </w:rPr>
              <w:t xml:space="preserve"> </w:t>
            </w:r>
            <w:r w:rsidRPr="00773F1C">
              <w:rPr>
                <w:rFonts w:cs="B Yagut" w:hint="cs"/>
                <w:b/>
                <w:bCs/>
                <w:sz w:val="20"/>
                <w:szCs w:val="20"/>
                <w:rtl/>
              </w:rPr>
              <w:t>سرطان آندومتر، تومور مغزی و لوکمی، لنفوم، سارکوم، کارسینوم آدرنوکورتیکال</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وجود حداقل 2 خویشاوند نزدیک در یک سمت از خانواده با دیگر بدخیمی های مرتبط با سندروم </w:t>
            </w:r>
            <w:r w:rsidRPr="00773F1C">
              <w:rPr>
                <w:rFonts w:cs="B Yagut"/>
                <w:b/>
                <w:bCs/>
                <w:sz w:val="20"/>
                <w:szCs w:val="20"/>
              </w:rPr>
              <w:t xml:space="preserve">HBOC </w:t>
            </w:r>
            <w:r w:rsidRPr="00773F1C">
              <w:rPr>
                <w:rFonts w:cs="B Yagut"/>
                <w:b/>
                <w:bCs/>
                <w:sz w:val="20"/>
                <w:szCs w:val="20"/>
              </w:rPr>
              <w:endnoteReference w:id="1"/>
            </w:r>
            <w:r w:rsidRPr="00773F1C">
              <w:rPr>
                <w:rFonts w:cs="B Yagut" w:hint="cs"/>
                <w:b/>
                <w:bCs/>
                <w:sz w:val="20"/>
                <w:szCs w:val="20"/>
                <w:rtl/>
              </w:rPr>
              <w:t xml:space="preserve"> (شامل سرطان پروستات، پانکراس و ملانوم)</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سرطان پستان </w:t>
            </w:r>
            <w:r w:rsidRPr="00773F1C">
              <w:rPr>
                <w:rFonts w:cs="B Yagut"/>
                <w:b/>
                <w:bCs/>
                <w:sz w:val="20"/>
                <w:szCs w:val="20"/>
              </w:rPr>
              <w:t>Triple negative</w:t>
            </w:r>
            <w:r w:rsidRPr="00773F1C">
              <w:rPr>
                <w:rFonts w:cs="B Yagut" w:hint="cs"/>
                <w:b/>
                <w:bCs/>
                <w:sz w:val="20"/>
                <w:szCs w:val="20"/>
                <w:rtl/>
              </w:rPr>
              <w:t xml:space="preserve"> (در ارزیابی پاتولوژیک و ژنتیک، سه مارکر </w:t>
            </w:r>
            <w:r w:rsidRPr="00773F1C">
              <w:rPr>
                <w:rFonts w:cs="B Yagut"/>
                <w:b/>
                <w:bCs/>
                <w:sz w:val="20"/>
                <w:szCs w:val="20"/>
              </w:rPr>
              <w:t>ER</w:t>
            </w:r>
            <w:r w:rsidRPr="00773F1C">
              <w:rPr>
                <w:rFonts w:cs="B Yagut" w:hint="cs"/>
                <w:b/>
                <w:bCs/>
                <w:sz w:val="20"/>
                <w:szCs w:val="20"/>
                <w:rtl/>
              </w:rPr>
              <w:t xml:space="preserve"> (گیرنده استروژن)، </w:t>
            </w:r>
            <w:r w:rsidRPr="00773F1C">
              <w:rPr>
                <w:rFonts w:cs="B Yagut"/>
                <w:b/>
                <w:bCs/>
                <w:sz w:val="20"/>
                <w:szCs w:val="20"/>
              </w:rPr>
              <w:t>PR</w:t>
            </w:r>
            <w:r w:rsidRPr="00773F1C">
              <w:rPr>
                <w:rFonts w:cs="B Yagut" w:hint="cs"/>
                <w:b/>
                <w:bCs/>
                <w:sz w:val="20"/>
                <w:szCs w:val="20"/>
                <w:rtl/>
              </w:rPr>
              <w:t xml:space="preserve"> (گیرنده پروژسترون) و </w:t>
            </w:r>
            <w:r w:rsidRPr="00773F1C">
              <w:rPr>
                <w:rFonts w:cs="B Yagut"/>
                <w:b/>
                <w:bCs/>
                <w:sz w:val="20"/>
                <w:szCs w:val="20"/>
              </w:rPr>
              <w:t>Her2</w:t>
            </w:r>
            <w:r w:rsidRPr="00773F1C">
              <w:rPr>
                <w:rFonts w:cs="B Yagut" w:hint="cs"/>
                <w:b/>
                <w:bCs/>
                <w:sz w:val="20"/>
                <w:szCs w:val="20"/>
                <w:rtl/>
              </w:rPr>
              <w:t xml:space="preserve"> منفی است.) تشخیص داده شده در هر سنی </w:t>
            </w:r>
          </w:p>
          <w:p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افرادی که  در خانواده آن</w:t>
            </w:r>
            <w:r>
              <w:rPr>
                <w:rFonts w:cs="B Yagut" w:hint="cs"/>
                <w:b/>
                <w:bCs/>
                <w:sz w:val="20"/>
                <w:szCs w:val="20"/>
                <w:rtl/>
              </w:rPr>
              <w:t xml:space="preserve"> </w:t>
            </w:r>
            <w:r w:rsidRPr="00773F1C">
              <w:rPr>
                <w:rFonts w:cs="B Yagut" w:hint="cs"/>
                <w:b/>
                <w:bCs/>
                <w:sz w:val="20"/>
                <w:szCs w:val="20"/>
                <w:rtl/>
              </w:rPr>
              <w:t xml:space="preserve">ها جهش شناخته شده ای در ژن های </w:t>
            </w:r>
            <w:r w:rsidRPr="00773F1C">
              <w:rPr>
                <w:rFonts w:cs="B Yagut"/>
                <w:b/>
                <w:bCs/>
                <w:sz w:val="20"/>
                <w:szCs w:val="20"/>
              </w:rPr>
              <w:t>BRCA1</w:t>
            </w:r>
            <w:r w:rsidRPr="00773F1C">
              <w:rPr>
                <w:rFonts w:cs="B Yagut" w:hint="cs"/>
                <w:b/>
                <w:bCs/>
                <w:sz w:val="20"/>
                <w:szCs w:val="20"/>
                <w:rtl/>
              </w:rPr>
              <w:t xml:space="preserve"> و/ یا </w:t>
            </w:r>
            <w:r w:rsidRPr="00773F1C">
              <w:rPr>
                <w:rFonts w:cs="B Yagut"/>
                <w:b/>
                <w:bCs/>
                <w:sz w:val="20"/>
                <w:szCs w:val="20"/>
              </w:rPr>
              <w:t>BRCA2</w:t>
            </w:r>
            <w:r w:rsidRPr="00773F1C">
              <w:rPr>
                <w:rFonts w:cs="B Yagut" w:hint="cs"/>
                <w:b/>
                <w:bCs/>
                <w:sz w:val="20"/>
                <w:szCs w:val="20"/>
                <w:rtl/>
              </w:rPr>
              <w:t xml:space="preserve">، </w:t>
            </w:r>
            <w:r w:rsidRPr="00773F1C">
              <w:rPr>
                <w:rFonts w:cs="B Yagut"/>
                <w:b/>
                <w:bCs/>
                <w:sz w:val="20"/>
                <w:szCs w:val="20"/>
              </w:rPr>
              <w:t>TP53</w:t>
            </w:r>
            <w:r w:rsidRPr="00773F1C">
              <w:rPr>
                <w:rFonts w:cs="B Yagut" w:hint="cs"/>
                <w:b/>
                <w:bCs/>
                <w:sz w:val="20"/>
                <w:szCs w:val="20"/>
                <w:rtl/>
              </w:rPr>
              <w:t xml:space="preserve"> و </w:t>
            </w:r>
            <w:r w:rsidRPr="00773F1C">
              <w:rPr>
                <w:rFonts w:cs="B Yagut"/>
                <w:b/>
                <w:bCs/>
                <w:sz w:val="20"/>
                <w:szCs w:val="20"/>
              </w:rPr>
              <w:t>PTEN</w:t>
            </w:r>
            <w:r w:rsidRPr="00773F1C">
              <w:rPr>
                <w:rFonts w:cs="B Yagut" w:hint="cs"/>
                <w:b/>
                <w:bCs/>
                <w:sz w:val="20"/>
                <w:szCs w:val="20"/>
                <w:rtl/>
              </w:rPr>
              <w:t xml:space="preserve"> وجود دارد.</w:t>
            </w:r>
          </w:p>
          <w:p w:rsidR="00B70A04" w:rsidRPr="00773F1C" w:rsidRDefault="00B70A04" w:rsidP="0082067D">
            <w:pPr>
              <w:tabs>
                <w:tab w:val="right" w:pos="3543"/>
              </w:tabs>
              <w:ind w:left="254"/>
              <w:rPr>
                <w:rFonts w:cs="B Yagut"/>
                <w:b/>
                <w:bCs/>
                <w:sz w:val="24"/>
                <w:szCs w:val="24"/>
              </w:rPr>
            </w:pPr>
            <w:r w:rsidRPr="00773F1C">
              <w:rPr>
                <w:rFonts w:cs="B Yagut" w:hint="cs"/>
                <w:b/>
                <w:bCs/>
                <w:sz w:val="24"/>
                <w:szCs w:val="24"/>
                <w:rtl/>
              </w:rPr>
              <w:t>ب-  در مورد سرطان کولورکتال:</w:t>
            </w:r>
          </w:p>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ابتلا به سرطان کولون، رحم ، تخمدان در فرد یا بستگان درجه 1 یا 2 </w:t>
            </w:r>
          </w:p>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پولیپ آدنوماتوز در فرد یا خانواده وی زیر سن 40 سالگی</w:t>
            </w:r>
          </w:p>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داشتن پولیپ هامارتاموز </w:t>
            </w:r>
          </w:p>
          <w:p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سابقه ابتلای متعدد به کنسر کولورکتال یا سابقه ابتلای به کنسر کولورکتال به همراه سایر بدخیمی ها</w:t>
            </w:r>
          </w:p>
          <w:p w:rsidR="00B70A04" w:rsidRPr="00A1551E" w:rsidRDefault="00B70A04" w:rsidP="00CE2CBA">
            <w:pPr>
              <w:pStyle w:val="ListParagraph"/>
              <w:numPr>
                <w:ilvl w:val="0"/>
                <w:numId w:val="61"/>
              </w:numPr>
              <w:rPr>
                <w:rFonts w:cs="B Titr"/>
                <w:sz w:val="24"/>
                <w:szCs w:val="24"/>
              </w:rPr>
            </w:pPr>
            <w:r w:rsidRPr="00757203">
              <w:rPr>
                <w:rFonts w:cs="B Yagut" w:hint="cs"/>
                <w:b/>
                <w:bCs/>
                <w:sz w:val="20"/>
                <w:szCs w:val="20"/>
                <w:rtl/>
              </w:rPr>
              <w:t>پولیپ متعدد (بیش از 10 پولیپ) در هر سنی در فرد یا خانواده</w:t>
            </w:r>
          </w:p>
          <w:p w:rsidR="00B70A04" w:rsidRPr="00A1551E" w:rsidRDefault="00B70A04" w:rsidP="0082067D">
            <w:pPr>
              <w:ind w:left="254"/>
              <w:rPr>
                <w:rFonts w:cs="B Titr"/>
                <w:sz w:val="24"/>
                <w:szCs w:val="24"/>
              </w:rPr>
            </w:pPr>
          </w:p>
          <w:p w:rsidR="00B70A04" w:rsidRPr="00A1551E" w:rsidRDefault="00B70A04" w:rsidP="0082067D">
            <w:pPr>
              <w:ind w:left="254"/>
              <w:jc w:val="right"/>
              <w:rPr>
                <w:rFonts w:cs="B Titr"/>
                <w:sz w:val="24"/>
                <w:szCs w:val="24"/>
                <w:rtl/>
              </w:rPr>
            </w:pPr>
            <w:r w:rsidRPr="00A1551E">
              <w:rPr>
                <w:rFonts w:hint="cs"/>
                <w:color w:val="FF0000"/>
                <w:rtl/>
              </w:rPr>
              <w:t xml:space="preserve"> </w:t>
            </w:r>
            <w:r w:rsidRPr="00A1551E">
              <w:rPr>
                <w:rFonts w:cs="B Yagut" w:hint="cs"/>
                <w:b/>
                <w:bCs/>
                <w:sz w:val="20"/>
                <w:szCs w:val="20"/>
                <w:rtl/>
              </w:rPr>
              <w:t xml:space="preserve">1 (سندرم سرطان ارثی پستان و تخمدان </w:t>
            </w:r>
            <w:r w:rsidRPr="00A1551E">
              <w:rPr>
                <w:rFonts w:cs="B Yagut"/>
                <w:b/>
                <w:bCs/>
                <w:sz w:val="20"/>
                <w:szCs w:val="20"/>
              </w:rPr>
              <w:t xml:space="preserve">Hereditary Breast &amp; Ovarian Cancer Syndrome </w:t>
            </w:r>
            <w:r w:rsidRPr="00A1551E">
              <w:rPr>
                <w:rFonts w:cs="B Yagut" w:hint="cs"/>
                <w:b/>
                <w:bCs/>
                <w:sz w:val="20"/>
                <w:szCs w:val="20"/>
                <w:rtl/>
              </w:rPr>
              <w:t xml:space="preserve">) </w:t>
            </w:r>
          </w:p>
        </w:tc>
      </w:tr>
    </w:tbl>
    <w:p w:rsidR="00730FFA" w:rsidRDefault="00730FFA" w:rsidP="00EB453A">
      <w:pPr>
        <w:jc w:val="center"/>
        <w:rPr>
          <w:rFonts w:cs="B Titr"/>
          <w:b/>
          <w:bCs/>
          <w:sz w:val="40"/>
          <w:szCs w:val="40"/>
          <w:rtl/>
        </w:rPr>
      </w:pPr>
    </w:p>
    <w:p w:rsidR="00730FFA" w:rsidRDefault="00730FFA" w:rsidP="00EB453A">
      <w:pPr>
        <w:jc w:val="center"/>
        <w:rPr>
          <w:rFonts w:cs="B Titr"/>
          <w:b/>
          <w:bCs/>
          <w:sz w:val="40"/>
          <w:szCs w:val="40"/>
          <w:rtl/>
        </w:rPr>
      </w:pPr>
    </w:p>
    <w:p w:rsidR="00730FFA" w:rsidRDefault="00730FFA" w:rsidP="00EB453A">
      <w:pPr>
        <w:jc w:val="center"/>
        <w:rPr>
          <w:rFonts w:cs="B Titr"/>
          <w:b/>
          <w:bCs/>
          <w:sz w:val="40"/>
          <w:szCs w:val="40"/>
        </w:rPr>
      </w:pPr>
    </w:p>
    <w:p w:rsidR="007F3094" w:rsidRDefault="007F3094" w:rsidP="00EB453A">
      <w:pPr>
        <w:jc w:val="center"/>
        <w:rPr>
          <w:rFonts w:cs="B Titr"/>
          <w:b/>
          <w:bCs/>
          <w:sz w:val="40"/>
          <w:szCs w:val="40"/>
        </w:rPr>
      </w:pPr>
    </w:p>
    <w:p w:rsidR="007F3094" w:rsidRDefault="007F3094" w:rsidP="00EB453A">
      <w:pPr>
        <w:jc w:val="center"/>
        <w:rPr>
          <w:rFonts w:cs="B Titr"/>
          <w:b/>
          <w:bCs/>
          <w:sz w:val="40"/>
          <w:szCs w:val="40"/>
          <w:rtl/>
        </w:rPr>
      </w:pPr>
    </w:p>
    <w:tbl>
      <w:tblPr>
        <w:tblStyle w:val="TableGrid"/>
        <w:bidiVisual/>
        <w:tblW w:w="0" w:type="auto"/>
        <w:jc w:val="center"/>
        <w:tblLook w:val="04A0"/>
      </w:tblPr>
      <w:tblGrid>
        <w:gridCol w:w="14174"/>
      </w:tblGrid>
      <w:tr w:rsidR="00D85AB8" w:rsidRPr="007F3094" w:rsidTr="0082067D">
        <w:trPr>
          <w:jc w:val="center"/>
        </w:trPr>
        <w:tc>
          <w:tcPr>
            <w:tcW w:w="14174" w:type="dxa"/>
          </w:tcPr>
          <w:p w:rsidR="00D85AB8" w:rsidRPr="007F3094" w:rsidRDefault="00D85AB8" w:rsidP="0082067D">
            <w:pPr>
              <w:tabs>
                <w:tab w:val="left" w:pos="7914"/>
              </w:tabs>
              <w:rPr>
                <w:rFonts w:cs="B Yagut"/>
                <w:b/>
                <w:bCs/>
                <w:sz w:val="20"/>
                <w:szCs w:val="20"/>
                <w:rtl/>
              </w:rPr>
            </w:pPr>
          </w:p>
          <w:p w:rsidR="00D85AB8" w:rsidRPr="007F3094" w:rsidRDefault="00D85AB8" w:rsidP="0082067D">
            <w:pPr>
              <w:ind w:left="237"/>
              <w:jc w:val="center"/>
              <w:rPr>
                <w:rFonts w:cs="B Titr"/>
                <w:b/>
                <w:bCs/>
                <w:sz w:val="20"/>
                <w:szCs w:val="20"/>
                <w:rtl/>
              </w:rPr>
            </w:pPr>
            <w:r w:rsidRPr="007F3094">
              <w:rPr>
                <w:rFonts w:cs="B Titr" w:hint="cs"/>
                <w:b/>
                <w:bCs/>
                <w:sz w:val="20"/>
                <w:szCs w:val="20"/>
                <w:rtl/>
              </w:rPr>
              <w:t>افزايش آگاهي از فوايد فعاليت بدني</w:t>
            </w:r>
          </w:p>
          <w:p w:rsidR="00D85AB8" w:rsidRPr="007F3094" w:rsidRDefault="00D85AB8" w:rsidP="0082067D">
            <w:pPr>
              <w:ind w:left="237"/>
              <w:jc w:val="center"/>
              <w:rPr>
                <w:rFonts w:cs="B Yagut"/>
                <w:b/>
                <w:bCs/>
                <w:sz w:val="20"/>
                <w:szCs w:val="20"/>
                <w:rtl/>
              </w:rPr>
            </w:pPr>
            <w:r w:rsidRPr="007F3094">
              <w:rPr>
                <w:rFonts w:cs="B Yagut" w:hint="cs"/>
                <w:b/>
                <w:bCs/>
                <w:sz w:val="20"/>
                <w:szCs w:val="20"/>
                <w:rtl/>
              </w:rPr>
              <w:t>(اين اطلاعات توسط پزشك در اختيار والدين قرار مي گيرد)</w:t>
            </w:r>
          </w:p>
          <w:p w:rsidR="00D85AB8" w:rsidRPr="007F3094" w:rsidRDefault="00D85AB8" w:rsidP="0082067D">
            <w:pPr>
              <w:ind w:left="237"/>
              <w:rPr>
                <w:rFonts w:cs="B Yagut"/>
                <w:b/>
                <w:bCs/>
                <w:sz w:val="20"/>
                <w:szCs w:val="20"/>
                <w:rtl/>
              </w:rPr>
            </w:pPr>
          </w:p>
          <w:p w:rsidR="00D85AB8" w:rsidRPr="007F3094" w:rsidRDefault="00D85AB8" w:rsidP="0082067D">
            <w:pPr>
              <w:ind w:left="237"/>
              <w:rPr>
                <w:rFonts w:cs="B Yagut"/>
                <w:b/>
                <w:bCs/>
                <w:sz w:val="20"/>
                <w:szCs w:val="20"/>
                <w:rtl/>
              </w:rPr>
            </w:pPr>
            <w:r w:rsidRPr="007F3094">
              <w:rPr>
                <w:rFonts w:cs="B Yagut" w:hint="cs"/>
                <w:b/>
                <w:bCs/>
                <w:sz w:val="20"/>
                <w:szCs w:val="20"/>
                <w:rtl/>
              </w:rPr>
              <w:t>فعاليت بدني منظم سبب مي گردد كه فرد كم تر دچار بيماري هاي مزمن مثل بيماري قلبي، هيپرتانسيون، ديابت نوع 2، استئوپروز و....... شود. عوامل خطر بيماري هاي مزمن كه در سنين پايين پيشرفت مي كنند در افراد فعال احتمال ايجاد اين عوامل خطر كم است و اين افراد در سنين بزرگسالي سالم باقي مي مانند.</w:t>
            </w:r>
          </w:p>
          <w:p w:rsidR="00D85AB8" w:rsidRPr="007F3094" w:rsidRDefault="00D85AB8" w:rsidP="0082067D">
            <w:pPr>
              <w:ind w:left="237"/>
              <w:rPr>
                <w:rFonts w:cs="B Yagut"/>
                <w:b/>
                <w:bCs/>
                <w:sz w:val="20"/>
                <w:szCs w:val="20"/>
                <w:rtl/>
              </w:rPr>
            </w:pPr>
            <w:r w:rsidRPr="007F3094">
              <w:rPr>
                <w:rFonts w:cs="B Yagut" w:hint="cs"/>
                <w:b/>
                <w:bCs/>
                <w:sz w:val="20"/>
                <w:szCs w:val="20"/>
                <w:rtl/>
              </w:rPr>
              <w:t xml:space="preserve">جوانان با انجام فعاليت بدني متوسط تا شديد به مدت 60 دقيقه يا بيش تر در روز، بيش تر سالم مي مانند.  اين فعاليت ها بايد شامل فعاليت هاي آئروبيك و فعاليت هايي كه موجب استحكام و تقويت عضله و استخوان مي شوند، باشد.    </w:t>
            </w:r>
          </w:p>
          <w:p w:rsidR="00D85AB8" w:rsidRPr="007F3094" w:rsidRDefault="00D85AB8" w:rsidP="0082067D">
            <w:pPr>
              <w:ind w:left="237"/>
              <w:rPr>
                <w:rFonts w:cs="B Yagut"/>
                <w:b/>
                <w:bCs/>
                <w:sz w:val="20"/>
                <w:szCs w:val="20"/>
                <w:rtl/>
              </w:rPr>
            </w:pPr>
            <w:r w:rsidRPr="007F3094">
              <w:rPr>
                <w:rFonts w:cs="B Yagut" w:hint="cs"/>
                <w:b/>
                <w:bCs/>
                <w:sz w:val="20"/>
                <w:szCs w:val="20"/>
                <w:u w:val="single"/>
                <w:rtl/>
              </w:rPr>
              <w:t>نكته مهم:</w:t>
            </w:r>
            <w:r w:rsidRPr="007F3094">
              <w:rPr>
                <w:rFonts w:cs="B Yagut" w:hint="cs"/>
                <w:b/>
                <w:bCs/>
                <w:sz w:val="20"/>
                <w:szCs w:val="20"/>
                <w:rtl/>
              </w:rPr>
              <w:t xml:space="preserve"> مقدار كلي فعاليت بدني در به دست آوردن مزاياي سلامتي مهم تر از شدت و مدت و تكرار فعاليت بدني يا تركيبي از فعاليت ها (آئروبيك- قدرتي- عضلاني و قدرتي- استخواني) است.</w:t>
            </w:r>
          </w:p>
          <w:p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فعاليت هايي كه به افزايش قدرت و استحكام استخوان ها منجر مي شود براي كودكان و نوجوانان بسيار مهم است زيرا عمده توده استخواني در طول سال هاي قبل و حين بلوغ به وجود مي آيد و قسمت اعظم توده استخواني در انتهاي بلوغ به دست مي آيد.</w:t>
            </w:r>
          </w:p>
          <w:p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 xml:space="preserve">نكته اي بايد توجه كرد اين است كه وقتي كودكان به نوجواني مي رسند فعاليت بدني آن ها كم مي شود لذا بايد به آن ها كمك كرد تا پايه اي قوي براي ارتقاء فعاليت بدني براي دراز مدت بنيان گذاشته شود. كودكان و نوجوانان روزانه بايد 60 دقيقه ورزش كنند و بيش تر اين مدت را بايد به ورزش هاي آئروبيك بپردازند. يك قسمت از اين 60 دقيقه فعاليت روزانه كودكان و نوجوانان بايد ورزش هاي قدرتي براي تقويت عضلات باشد و سه بار در هفته بايد انجام شود. فعاليت هاي بدني كه به تقويت استخوان ها مي انجامد نيز بايد بخشي از فعاليت 60 دقيقه اي روزانه باشد   و سه بار در هفته بايد انجام شود.  فعاليت بدني با شدت زياد 3 روز در هفته بايد انجام شود. نوجوانان و كودكان بايد تشويق به شركت در ورزش هايي شوند كه مناسب سن آن ها، متنوع و برايشان لذت بخش است. </w:t>
            </w:r>
          </w:p>
          <w:p w:rsidR="00D85AB8" w:rsidRPr="007F3094" w:rsidRDefault="00D85AB8" w:rsidP="0082067D">
            <w:pPr>
              <w:ind w:left="57"/>
              <w:rPr>
                <w:rFonts w:cs="B Yagut"/>
                <w:b/>
                <w:bCs/>
                <w:rtl/>
              </w:rPr>
            </w:pPr>
            <w:r w:rsidRPr="007F3094">
              <w:rPr>
                <w:rFonts w:cs="B Yagut" w:hint="cs"/>
                <w:b/>
                <w:bCs/>
                <w:rtl/>
              </w:rPr>
              <w:t>براي انجام فعاليت بدني ايمن بايد:</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خطرات همراه با فعاليت بدني شناخته شودو اطمينان داشته باشيم كه انجام فعاليت بدني عليرغم احتمال اين خطرات براي اغلب افراد ايمن است.</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انواعي از فعاليت هاي بدني انتخاب شود كه براي افراد با سطوح آمادگي جسماني مختلف و اهداف سلامت مناسب باشد زيرا بعضي از فعاليت هاي بدني ايمن تر از بقيه هستند.</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مقدار فعاليت بدني، تدريجاً افزايش داده شود تا آن مقدار كه براي نيل به اهداف سلامت لازم است برسند. افراد كم تحرك بايد آهسته شروع كنند و آهسته پيش بروند.</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از لباس هاي محافظ و وسايل ورزشي مناسب استفاده شود و محيط ايمن براي فعاليت بدني انتخاب شود.</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اگر فرد، مبتلا به بيماري است حتماً با پزشك مشورت شود تا نوع و مقدار فعاليت بدني مناسب براي آن ها تعيين شود.</w:t>
            </w:r>
          </w:p>
          <w:p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افراد براي فعاليت هاي پايه اي تشويق شوند تا يك فرهنگ فعاليت بدني در جامعه به صورت هنجار (</w:t>
            </w:r>
            <w:r w:rsidRPr="007F3094">
              <w:rPr>
                <w:rFonts w:cs="B Yagut"/>
                <w:b/>
                <w:bCs/>
                <w:sz w:val="20"/>
                <w:szCs w:val="20"/>
              </w:rPr>
              <w:t>norm</w:t>
            </w:r>
            <w:r w:rsidRPr="007F3094">
              <w:rPr>
                <w:rFonts w:cs="B Yagut" w:hint="cs"/>
                <w:b/>
                <w:bCs/>
                <w:sz w:val="20"/>
                <w:szCs w:val="20"/>
                <w:rtl/>
              </w:rPr>
              <w:t xml:space="preserve">) در آيد (مثل استفاده از پله ها، رفتن پياده به مدرسه و پارك اتومبيل چند ايستگاه قبل از مقصد و بقيه راه را پياده طي كردن) </w:t>
            </w:r>
          </w:p>
          <w:p w:rsidR="00D85AB8" w:rsidRPr="007F3094" w:rsidRDefault="00D85AB8" w:rsidP="0082067D">
            <w:pPr>
              <w:rPr>
                <w:rFonts w:cs="B Yagut"/>
                <w:b/>
                <w:bCs/>
                <w:sz w:val="20"/>
                <w:szCs w:val="20"/>
                <w:rtl/>
              </w:rPr>
            </w:pPr>
            <w:r w:rsidRPr="007F3094">
              <w:rPr>
                <w:rFonts w:cs="B Yagut" w:hint="cs"/>
                <w:b/>
                <w:bCs/>
                <w:sz w:val="20"/>
                <w:szCs w:val="20"/>
                <w:rtl/>
              </w:rPr>
              <w:t>بايد اين نكته يادآور شود كه فعاليت بدني تنها براي سلامت مفيد نيست بلكه مي تواند سرگرمي باشد و فرد از آن لذت ببرد.</w:t>
            </w:r>
          </w:p>
          <w:p w:rsidR="00D85AB8" w:rsidRPr="007F3094" w:rsidRDefault="00D85AB8" w:rsidP="0082067D">
            <w:pPr>
              <w:rPr>
                <w:rFonts w:cs="B Yagut"/>
                <w:b/>
                <w:bCs/>
                <w:sz w:val="20"/>
                <w:szCs w:val="20"/>
                <w:rtl/>
              </w:rPr>
            </w:pPr>
            <w:r w:rsidRPr="007F3094">
              <w:rPr>
                <w:rFonts w:cs="B Yagut" w:hint="cs"/>
                <w:b/>
                <w:bCs/>
                <w:sz w:val="20"/>
                <w:szCs w:val="20"/>
                <w:rtl/>
              </w:rPr>
              <w:lastRenderedPageBreak/>
              <w:t>به والدين توصيه شود محيط مناسب را براي فعاليت بدنی كودكان و نوجوان فراهم كنند و با آن ها در اين فعاليت هاي بدني شركت نمايند. وسايل ساده ورزشي برای مثال توپ فوتبال یا والیبال، فريزبي، حلقه های بازی و راکت بدمینتون در اتومبيل همراه داشته باشند.</w:t>
            </w:r>
          </w:p>
          <w:p w:rsidR="00D85AB8" w:rsidRPr="007F3094" w:rsidRDefault="00D85AB8" w:rsidP="0082067D">
            <w:pPr>
              <w:jc w:val="center"/>
              <w:rPr>
                <w:rFonts w:cs="B Titr"/>
                <w:b/>
                <w:bCs/>
                <w:sz w:val="20"/>
                <w:szCs w:val="20"/>
                <w:rtl/>
              </w:rPr>
            </w:pPr>
            <w:r w:rsidRPr="007F3094">
              <w:rPr>
                <w:rFonts w:cs="B Titr" w:hint="cs"/>
                <w:b/>
                <w:bCs/>
                <w:sz w:val="20"/>
                <w:szCs w:val="20"/>
                <w:rtl/>
              </w:rPr>
              <w:t>نكات كليدي راهنماي فعاليت بدني در كودكان و نوجوانان</w:t>
            </w:r>
          </w:p>
          <w:p w:rsidR="00D85AB8" w:rsidRPr="007F3094" w:rsidRDefault="00D85AB8" w:rsidP="0082067D">
            <w:pPr>
              <w:pStyle w:val="ListParagraph"/>
              <w:rPr>
                <w:rFonts w:cs="B Yagut"/>
                <w:b/>
                <w:bCs/>
                <w:sz w:val="20"/>
                <w:szCs w:val="20"/>
              </w:rPr>
            </w:pP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p>
          <w:p w:rsidR="00D85AB8" w:rsidRPr="007F3094" w:rsidRDefault="00D85AB8" w:rsidP="000727F6">
            <w:pPr>
              <w:pStyle w:val="ListParagraph"/>
              <w:numPr>
                <w:ilvl w:val="0"/>
                <w:numId w:val="23"/>
              </w:numPr>
              <w:rPr>
                <w:rFonts w:cs="B Yagut"/>
                <w:b/>
                <w:bCs/>
                <w:sz w:val="20"/>
                <w:szCs w:val="20"/>
              </w:rPr>
            </w:pPr>
            <w:r w:rsidRPr="007F3094">
              <w:rPr>
                <w:rFonts w:cs="B Yagut"/>
                <w:b/>
                <w:bCs/>
                <w:sz w:val="20"/>
                <w:szCs w:val="20"/>
                <w:rtl/>
              </w:rPr>
              <w:t xml:space="preserve"> </w:t>
            </w:r>
            <w:r w:rsidRPr="007F3094">
              <w:rPr>
                <w:rFonts w:cs="B Yagut" w:hint="cs"/>
                <w:b/>
                <w:bCs/>
                <w:sz w:val="20"/>
                <w:szCs w:val="20"/>
                <w:rtl/>
              </w:rPr>
              <w:t>بر</w:t>
            </w:r>
            <w:r w:rsidRPr="007F3094">
              <w:rPr>
                <w:rFonts w:cs="B Yagut"/>
                <w:b/>
                <w:bCs/>
                <w:sz w:val="20"/>
                <w:szCs w:val="20"/>
                <w:rtl/>
              </w:rPr>
              <w:t xml:space="preserve"> </w:t>
            </w:r>
            <w:r w:rsidRPr="007F3094">
              <w:rPr>
                <w:rFonts w:cs="B Yagut" w:hint="cs"/>
                <w:b/>
                <w:bCs/>
                <w:sz w:val="20"/>
                <w:szCs w:val="20"/>
                <w:rtl/>
              </w:rPr>
              <w:t>اساس</w:t>
            </w:r>
            <w:r w:rsidRPr="007F3094">
              <w:rPr>
                <w:rFonts w:cs="B Yagut"/>
                <w:b/>
                <w:bCs/>
                <w:sz w:val="20"/>
                <w:szCs w:val="20"/>
                <w:rtl/>
              </w:rPr>
              <w:t xml:space="preserve"> </w:t>
            </w:r>
            <w:r w:rsidRPr="007F3094">
              <w:rPr>
                <w:rFonts w:cs="B Yagut" w:hint="cs"/>
                <w:b/>
                <w:bCs/>
                <w:sz w:val="20"/>
                <w:szCs w:val="20"/>
                <w:rtl/>
              </w:rPr>
              <w:t>شواهد</w:t>
            </w:r>
            <w:r w:rsidRPr="007F3094">
              <w:rPr>
                <w:rFonts w:cs="B Yagut"/>
                <w:b/>
                <w:bCs/>
                <w:sz w:val="20"/>
                <w:szCs w:val="20"/>
                <w:rtl/>
              </w:rPr>
              <w:t xml:space="preserve"> </w:t>
            </w:r>
            <w:r w:rsidRPr="007F3094">
              <w:rPr>
                <w:rFonts w:cs="B Yagut" w:hint="cs"/>
                <w:b/>
                <w:bCs/>
                <w:sz w:val="20"/>
                <w:szCs w:val="20"/>
                <w:rtl/>
              </w:rPr>
              <w:t>موجود</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دو</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30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نیز</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تواند</w:t>
            </w:r>
            <w:r w:rsidRPr="007F3094">
              <w:rPr>
                <w:rFonts w:cs="B Yagut"/>
                <w:b/>
                <w:bCs/>
                <w:sz w:val="20"/>
                <w:szCs w:val="20"/>
                <w:rtl/>
              </w:rPr>
              <w:t xml:space="preserve"> </w:t>
            </w:r>
            <w:r w:rsidRPr="007F3094">
              <w:rPr>
                <w:rFonts w:cs="B Yagut" w:hint="cs"/>
                <w:b/>
                <w:bCs/>
                <w:sz w:val="20"/>
                <w:szCs w:val="20"/>
                <w:rtl/>
              </w:rPr>
              <w:t>تقسیم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اکثر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مواردی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باعث</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3 </w:t>
            </w:r>
            <w:r w:rsidRPr="007F3094">
              <w:rPr>
                <w:rFonts w:cs="B Yagut" w:hint="cs"/>
                <w:b/>
                <w:bCs/>
                <w:sz w:val="20"/>
                <w:szCs w:val="20"/>
                <w:rtl/>
              </w:rPr>
              <w:t>بار</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سالم</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17 </w:t>
            </w:r>
            <w:r w:rsidRPr="007F3094">
              <w:rPr>
                <w:rFonts w:cs="B Yagut" w:hint="cs"/>
                <w:b/>
                <w:bCs/>
                <w:sz w:val="20"/>
                <w:szCs w:val="20"/>
                <w:rtl/>
              </w:rPr>
              <w:t>سال</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مگر</w:t>
            </w:r>
            <w:r w:rsidRPr="007F3094">
              <w:rPr>
                <w:rFonts w:cs="B Yagut"/>
                <w:b/>
                <w:bCs/>
                <w:sz w:val="20"/>
                <w:szCs w:val="20"/>
                <w:rtl/>
              </w:rPr>
              <w:t xml:space="preserve"> </w:t>
            </w:r>
            <w:r w:rsidRPr="007F3094">
              <w:rPr>
                <w:rFonts w:cs="B Yagut" w:hint="cs"/>
                <w:b/>
                <w:bCs/>
                <w:sz w:val="20"/>
                <w:szCs w:val="20"/>
                <w:rtl/>
              </w:rPr>
              <w:t>اینکه</w:t>
            </w:r>
            <w:r w:rsidRPr="007F3094">
              <w:rPr>
                <w:rFonts w:cs="B Yagut"/>
                <w:b/>
                <w:bCs/>
                <w:sz w:val="20"/>
                <w:szCs w:val="20"/>
                <w:rtl/>
              </w:rPr>
              <w:t xml:space="preserve"> </w:t>
            </w:r>
            <w:r w:rsidRPr="007F3094">
              <w:rPr>
                <w:rFonts w:cs="B Yagut" w:hint="cs"/>
                <w:b/>
                <w:bCs/>
                <w:sz w:val="20"/>
                <w:szCs w:val="20"/>
                <w:rtl/>
              </w:rPr>
              <w:t>شرایط</w:t>
            </w:r>
            <w:r w:rsidRPr="007F3094">
              <w:rPr>
                <w:rFonts w:cs="B Yagut"/>
                <w:b/>
                <w:bCs/>
                <w:sz w:val="20"/>
                <w:szCs w:val="20"/>
                <w:rtl/>
              </w:rPr>
              <w:t xml:space="preserve"> </w:t>
            </w:r>
            <w:r w:rsidRPr="007F3094">
              <w:rPr>
                <w:rFonts w:cs="B Yagut" w:hint="cs"/>
                <w:b/>
                <w:bCs/>
                <w:sz w:val="20"/>
                <w:szCs w:val="20"/>
                <w:rtl/>
              </w:rPr>
              <w:t>خاص</w:t>
            </w:r>
            <w:r w:rsidRPr="007F3094">
              <w:rPr>
                <w:rFonts w:cs="B Yagut"/>
                <w:b/>
                <w:bCs/>
                <w:sz w:val="20"/>
                <w:szCs w:val="20"/>
                <w:rtl/>
              </w:rPr>
              <w:t xml:space="preserve"> </w:t>
            </w:r>
            <w:r w:rsidRPr="007F3094">
              <w:rPr>
                <w:rFonts w:cs="B Yagut" w:hint="cs"/>
                <w:b/>
                <w:bCs/>
                <w:sz w:val="20"/>
                <w:szCs w:val="20"/>
                <w:rtl/>
              </w:rPr>
              <w:t>پزشکی</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معلول</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اجرا</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ارائه</w:t>
            </w:r>
            <w:r w:rsidRPr="007F3094">
              <w:rPr>
                <w:rFonts w:cs="B Yagut"/>
                <w:b/>
                <w:bCs/>
                <w:sz w:val="20"/>
                <w:szCs w:val="20"/>
                <w:rtl/>
              </w:rPr>
              <w:t xml:space="preserve"> </w:t>
            </w:r>
            <w:r w:rsidRPr="007F3094">
              <w:rPr>
                <w:rFonts w:cs="B Yagut" w:hint="cs"/>
                <w:b/>
                <w:bCs/>
                <w:sz w:val="20"/>
                <w:szCs w:val="20"/>
                <w:rtl/>
              </w:rPr>
              <w:t>دهنده</w:t>
            </w:r>
            <w:r w:rsidRPr="007F3094">
              <w:rPr>
                <w:rFonts w:cs="B Yagut"/>
                <w:b/>
                <w:bCs/>
                <w:sz w:val="20"/>
                <w:szCs w:val="20"/>
                <w:rtl/>
              </w:rPr>
              <w:t xml:space="preserve"> </w:t>
            </w:r>
            <w:r w:rsidRPr="007F3094">
              <w:rPr>
                <w:rFonts w:cs="B Yagut" w:hint="cs"/>
                <w:b/>
                <w:bCs/>
                <w:sz w:val="20"/>
                <w:szCs w:val="20"/>
                <w:rtl/>
              </w:rPr>
              <w:t>مراقبت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بهداشتی</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بپردازند</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انواع</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مقادیر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مناسب</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نظر</w:t>
            </w:r>
            <w:r w:rsidRPr="007F3094">
              <w:rPr>
                <w:rFonts w:cs="B Yagut"/>
                <w:b/>
                <w:bCs/>
                <w:sz w:val="20"/>
                <w:szCs w:val="20"/>
                <w:rtl/>
              </w:rPr>
              <w:t xml:space="preserve"> </w:t>
            </w:r>
            <w:r w:rsidRPr="007F3094">
              <w:rPr>
                <w:rFonts w:cs="B Yagut" w:hint="cs"/>
                <w:b/>
                <w:bCs/>
                <w:sz w:val="20"/>
                <w:szCs w:val="20"/>
                <w:rtl/>
              </w:rPr>
              <w:t>بگیرند</w:t>
            </w:r>
            <w:r w:rsidRPr="007F3094">
              <w:rPr>
                <w:rFonts w:cs="B Yagut"/>
                <w:b/>
                <w:bCs/>
                <w:sz w:val="20"/>
                <w:szCs w:val="20"/>
                <w:rtl/>
              </w:rPr>
              <w:t xml:space="preserve">. </w:t>
            </w:r>
            <w:r w:rsidRPr="007F3094">
              <w:rPr>
                <w:rFonts w:cs="B Yagut" w:hint="cs"/>
                <w:b/>
                <w:bCs/>
                <w:sz w:val="20"/>
                <w:szCs w:val="20"/>
                <w:rtl/>
              </w:rPr>
              <w:t>اگر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 وی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حاضر</w:t>
            </w:r>
            <w:r w:rsidRPr="007F3094">
              <w:rPr>
                <w:rFonts w:cs="B Yagut"/>
                <w:b/>
                <w:bCs/>
                <w:sz w:val="20"/>
                <w:szCs w:val="20"/>
                <w:rtl/>
              </w:rPr>
              <w:t xml:space="preserve"> </w:t>
            </w:r>
            <w:r w:rsidRPr="007F3094">
              <w:rPr>
                <w:rFonts w:cs="B Yagut" w:hint="cs"/>
                <w:b/>
                <w:bCs/>
                <w:sz w:val="20"/>
                <w:szCs w:val="20"/>
                <w:rtl/>
              </w:rPr>
              <w:t>مطلوب</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تر</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نسبت</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تحرکی</w:t>
            </w:r>
            <w:r w:rsidRPr="007F3094">
              <w:rPr>
                <w:rFonts w:cs="B Yagut"/>
                <w:b/>
                <w:bCs/>
                <w:sz w:val="20"/>
                <w:szCs w:val="20"/>
                <w:rtl/>
              </w:rPr>
              <w:t xml:space="preserve"> </w:t>
            </w:r>
            <w:r w:rsidRPr="007F3094">
              <w:rPr>
                <w:rFonts w:cs="B Yagut" w:hint="cs"/>
                <w:b/>
                <w:bCs/>
                <w:sz w:val="20"/>
                <w:szCs w:val="20"/>
                <w:rtl/>
              </w:rPr>
              <w:t>مزایای</w:t>
            </w:r>
            <w:r w:rsidRPr="007F3094">
              <w:rPr>
                <w:rFonts w:cs="B Yagut"/>
                <w:b/>
                <w:bCs/>
                <w:sz w:val="20"/>
                <w:szCs w:val="20"/>
                <w:rtl/>
              </w:rPr>
              <w:t xml:space="preserve"> </w:t>
            </w:r>
            <w:r w:rsidRPr="007F3094">
              <w:rPr>
                <w:rFonts w:cs="B Yagut" w:hint="cs"/>
                <w:b/>
                <w:bCs/>
                <w:sz w:val="20"/>
                <w:szCs w:val="20"/>
                <w:rtl/>
              </w:rPr>
              <w:t>بیشتری</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داشت</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گروه</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افراد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پایین</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شروع</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تدریج</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تعداد</w:t>
            </w:r>
            <w:r w:rsidRPr="007F3094">
              <w:rPr>
                <w:rFonts w:cs="B Yagut"/>
                <w:b/>
                <w:bCs/>
                <w:sz w:val="20"/>
                <w:szCs w:val="20"/>
                <w:rtl/>
              </w:rPr>
              <w:t xml:space="preserve"> </w:t>
            </w:r>
            <w:r w:rsidRPr="007F3094">
              <w:rPr>
                <w:rFonts w:cs="B Yagut" w:hint="cs"/>
                <w:b/>
                <w:bCs/>
                <w:sz w:val="20"/>
                <w:szCs w:val="20"/>
                <w:rtl/>
              </w:rPr>
              <w:t>دفعات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افزایش</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چند</w:t>
            </w:r>
            <w:r w:rsidRPr="007F3094">
              <w:rPr>
                <w:rFonts w:cs="B Yagut"/>
                <w:b/>
                <w:bCs/>
                <w:sz w:val="20"/>
                <w:szCs w:val="20"/>
                <w:rtl/>
              </w:rPr>
              <w:t xml:space="preserve"> </w:t>
            </w:r>
            <w:r w:rsidRPr="007F3094">
              <w:rPr>
                <w:rFonts w:cs="B Yagut" w:hint="cs"/>
                <w:b/>
                <w:bCs/>
                <w:sz w:val="20"/>
                <w:szCs w:val="20"/>
                <w:rtl/>
              </w:rPr>
              <w:t>ساعت</w:t>
            </w:r>
            <w:r w:rsidRPr="007F3094">
              <w:rPr>
                <w:rFonts w:cs="B Yagut"/>
                <w:b/>
                <w:bCs/>
                <w:sz w:val="20"/>
                <w:szCs w:val="20"/>
                <w:rtl/>
              </w:rPr>
              <w:t xml:space="preserve"> </w:t>
            </w:r>
            <w:r w:rsidRPr="007F3094">
              <w:rPr>
                <w:rFonts w:cs="B Yagut" w:hint="cs"/>
                <w:b/>
                <w:bCs/>
                <w:sz w:val="20"/>
                <w:szCs w:val="20"/>
                <w:rtl/>
              </w:rPr>
              <w:t>هر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Pr>
              <w:t xml:space="preserve"> </w:t>
            </w:r>
            <w:r w:rsidRPr="007F3094">
              <w:rPr>
                <w:rFonts w:cs="B Yagut" w:hint="cs"/>
                <w:b/>
                <w:bCs/>
                <w:sz w:val="20"/>
                <w:szCs w:val="20"/>
                <w:rtl/>
              </w:rPr>
              <w:t>،</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آنهایی</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موجب</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سه</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میزان</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صرف</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نشستن</w:t>
            </w:r>
            <w:r w:rsidRPr="007F3094">
              <w:rPr>
                <w:rFonts w:cs="B Yagut"/>
                <w:b/>
                <w:bCs/>
                <w:sz w:val="20"/>
                <w:szCs w:val="20"/>
                <w:rtl/>
              </w:rPr>
              <w:t xml:space="preserve"> </w:t>
            </w:r>
            <w:r w:rsidRPr="007F3094">
              <w:rPr>
                <w:rFonts w:cs="B Yagut" w:hint="cs"/>
                <w:b/>
                <w:bCs/>
                <w:sz w:val="20"/>
                <w:szCs w:val="20"/>
                <w:rtl/>
              </w:rPr>
              <w:t>طولانی</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 </w:t>
            </w:r>
            <w:r w:rsidRPr="007F3094">
              <w:rPr>
                <w:rFonts w:cs="B Yagut" w:hint="cs"/>
                <w:b/>
                <w:bCs/>
                <w:sz w:val="20"/>
                <w:szCs w:val="20"/>
                <w:rtl/>
              </w:rPr>
              <w:t>تماشای</w:t>
            </w:r>
            <w:r w:rsidRPr="007F3094">
              <w:rPr>
                <w:rFonts w:cs="B Yagut"/>
                <w:b/>
                <w:bCs/>
                <w:sz w:val="20"/>
                <w:szCs w:val="20"/>
                <w:rtl/>
              </w:rPr>
              <w:t xml:space="preserve"> </w:t>
            </w:r>
            <w:r w:rsidRPr="007F3094">
              <w:rPr>
                <w:rFonts w:cs="B Yagut" w:hint="cs"/>
                <w:b/>
                <w:bCs/>
                <w:sz w:val="20"/>
                <w:szCs w:val="20"/>
                <w:rtl/>
              </w:rPr>
              <w:t>تلویزیون،</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رایانه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گوشی</w:t>
            </w:r>
            <w:r w:rsidRPr="007F3094">
              <w:rPr>
                <w:rFonts w:cs="B Yagut"/>
                <w:b/>
                <w:bCs/>
                <w:sz w:val="20"/>
                <w:szCs w:val="20"/>
                <w:rtl/>
              </w:rPr>
              <w:t xml:space="preserve"> </w:t>
            </w:r>
            <w:r w:rsidRPr="007F3094">
              <w:rPr>
                <w:rFonts w:cs="B Yagut" w:hint="cs"/>
                <w:b/>
                <w:bCs/>
                <w:sz w:val="20"/>
                <w:szCs w:val="20"/>
                <w:rtl/>
              </w:rPr>
              <w:t>تلفن</w:t>
            </w:r>
            <w:r w:rsidRPr="007F3094">
              <w:rPr>
                <w:rFonts w:cs="B Yagut"/>
                <w:b/>
                <w:bCs/>
                <w:sz w:val="20"/>
                <w:szCs w:val="20"/>
                <w:rtl/>
              </w:rPr>
              <w:t xml:space="preserve"> </w:t>
            </w:r>
            <w:r w:rsidRPr="007F3094">
              <w:rPr>
                <w:rFonts w:cs="B Yagut" w:hint="cs"/>
                <w:b/>
                <w:bCs/>
                <w:sz w:val="20"/>
                <w:szCs w:val="20"/>
                <w:rtl/>
              </w:rPr>
              <w:t>همراه</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برسانند</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مدارس</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جامعه</w:t>
            </w:r>
            <w:r w:rsidRPr="007F3094">
              <w:rPr>
                <w:rFonts w:cs="B Yagut"/>
                <w:b/>
                <w:bCs/>
                <w:sz w:val="20"/>
                <w:szCs w:val="20"/>
                <w:rtl/>
              </w:rPr>
              <w:t xml:space="preserve"> </w:t>
            </w:r>
            <w:r w:rsidRPr="007F3094">
              <w:rPr>
                <w:rFonts w:cs="B Yagut" w:hint="cs"/>
                <w:b/>
                <w:bCs/>
                <w:sz w:val="20"/>
                <w:szCs w:val="20"/>
                <w:rtl/>
              </w:rPr>
              <w:t>نقش</w:t>
            </w:r>
            <w:r w:rsidRPr="007F3094">
              <w:rPr>
                <w:rFonts w:cs="B Yagut"/>
                <w:b/>
                <w:bCs/>
                <w:sz w:val="20"/>
                <w:szCs w:val="20"/>
                <w:rtl/>
              </w:rPr>
              <w:t xml:space="preserve"> </w:t>
            </w:r>
            <w:r w:rsidRPr="007F3094">
              <w:rPr>
                <w:rFonts w:cs="B Yagut" w:hint="cs"/>
                <w:b/>
                <w:bCs/>
                <w:sz w:val="20"/>
                <w:szCs w:val="20"/>
                <w:rtl/>
              </w:rPr>
              <w:t>مهمی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ارتقای</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دارند</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اینرو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فرزندان</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وقت</w:t>
            </w:r>
            <w:r w:rsidRPr="007F3094">
              <w:rPr>
                <w:rFonts w:cs="B Yagut"/>
                <w:b/>
                <w:bCs/>
                <w:sz w:val="20"/>
                <w:szCs w:val="20"/>
                <w:rtl/>
              </w:rPr>
              <w:t xml:space="preserve"> </w:t>
            </w:r>
            <w:r w:rsidRPr="007F3094">
              <w:rPr>
                <w:rFonts w:cs="B Yagut" w:hint="cs"/>
                <w:b/>
                <w:bCs/>
                <w:sz w:val="20"/>
                <w:szCs w:val="20"/>
                <w:rtl/>
              </w:rPr>
              <w:t>بگذارید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پارک،</w:t>
            </w:r>
            <w:r w:rsidRPr="007F3094">
              <w:rPr>
                <w:rFonts w:cs="B Yagut"/>
                <w:b/>
                <w:bCs/>
                <w:sz w:val="20"/>
                <w:szCs w:val="20"/>
                <w:rtl/>
              </w:rPr>
              <w:t xml:space="preserve"> </w:t>
            </w:r>
            <w:r w:rsidRPr="007F3094">
              <w:rPr>
                <w:rFonts w:cs="B Yagut" w:hint="cs"/>
                <w:b/>
                <w:bCs/>
                <w:sz w:val="20"/>
                <w:szCs w:val="20"/>
                <w:rtl/>
              </w:rPr>
              <w:t>محیط</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تفریحی</w:t>
            </w:r>
            <w:r w:rsidRPr="007F3094">
              <w:rPr>
                <w:rFonts w:cs="B Yagut"/>
                <w:b/>
                <w:bCs/>
                <w:sz w:val="20"/>
                <w:szCs w:val="20"/>
                <w:rtl/>
              </w:rPr>
              <w:t xml:space="preserve"> </w:t>
            </w:r>
            <w:r w:rsidRPr="007F3094">
              <w:rPr>
                <w:rFonts w:cs="B Yagut" w:hint="cs"/>
                <w:b/>
                <w:bCs/>
                <w:sz w:val="20"/>
                <w:szCs w:val="20"/>
                <w:rtl/>
              </w:rPr>
              <w:t>ـ</w:t>
            </w:r>
            <w:r w:rsidRPr="007F3094">
              <w:rPr>
                <w:rFonts w:cs="B Yagut"/>
                <w:b/>
                <w:bCs/>
                <w:sz w:val="20"/>
                <w:szCs w:val="20"/>
                <w:rtl/>
              </w:rPr>
              <w:t xml:space="preserve"> </w:t>
            </w:r>
            <w:r w:rsidRPr="007F3094">
              <w:rPr>
                <w:rFonts w:cs="B Yagut" w:hint="cs"/>
                <w:b/>
                <w:bCs/>
                <w:sz w:val="20"/>
                <w:szCs w:val="20"/>
                <w:rtl/>
              </w:rPr>
              <w:t>ورزشی،</w:t>
            </w:r>
            <w:r w:rsidRPr="007F3094">
              <w:rPr>
                <w:rFonts w:cs="B Yagut"/>
                <w:b/>
                <w:bCs/>
                <w:sz w:val="20"/>
                <w:szCs w:val="20"/>
                <w:rtl/>
              </w:rPr>
              <w:t xml:space="preserve"> </w:t>
            </w:r>
            <w:r w:rsidRPr="007F3094">
              <w:rPr>
                <w:rFonts w:cs="B Yagut" w:hint="cs"/>
                <w:b/>
                <w:bCs/>
                <w:sz w:val="20"/>
                <w:szCs w:val="20"/>
                <w:rtl/>
              </w:rPr>
              <w:t>فضای</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استخرها</w:t>
            </w:r>
            <w:r w:rsidRPr="007F3094">
              <w:rPr>
                <w:rFonts w:cs="B Yagut"/>
                <w:b/>
                <w:bCs/>
                <w:sz w:val="20"/>
                <w:szCs w:val="20"/>
                <w:rtl/>
              </w:rPr>
              <w:t xml:space="preserve"> </w:t>
            </w:r>
            <w:r w:rsidRPr="007F3094">
              <w:rPr>
                <w:rFonts w:cs="B Yagut" w:hint="cs"/>
                <w:b/>
                <w:bCs/>
                <w:sz w:val="20"/>
                <w:szCs w:val="20"/>
                <w:rtl/>
              </w:rPr>
              <w:t>ببرید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کودکتان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سرسره</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توپ</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تشویق</w:t>
            </w:r>
            <w:r w:rsidRPr="007F3094">
              <w:rPr>
                <w:rFonts w:cs="B Yagut"/>
                <w:b/>
                <w:bCs/>
                <w:sz w:val="20"/>
                <w:szCs w:val="20"/>
                <w:rtl/>
              </w:rPr>
              <w:t xml:space="preserve"> </w:t>
            </w:r>
            <w:r w:rsidRPr="007F3094">
              <w:rPr>
                <w:rFonts w:cs="B Yagut" w:hint="cs"/>
                <w:b/>
                <w:bCs/>
                <w:sz w:val="20"/>
                <w:szCs w:val="20"/>
                <w:rtl/>
              </w:rPr>
              <w:t>کنید</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راستا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ارایه</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شد</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متناسب</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سن،</w:t>
            </w:r>
            <w:r w:rsidRPr="007F3094">
              <w:rPr>
                <w:rFonts w:cs="B Yagut"/>
                <w:b/>
                <w:bCs/>
                <w:sz w:val="20"/>
                <w:szCs w:val="20"/>
                <w:rtl/>
              </w:rPr>
              <w:t xml:space="preserve"> </w:t>
            </w:r>
            <w:r w:rsidRPr="007F3094">
              <w:rPr>
                <w:rFonts w:cs="B Yagut" w:hint="cs"/>
                <w:b/>
                <w:bCs/>
                <w:sz w:val="20"/>
                <w:szCs w:val="20"/>
                <w:rtl/>
              </w:rPr>
              <w:t>لذت</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متنوع</w:t>
            </w:r>
            <w:r w:rsidRPr="007F3094">
              <w:rPr>
                <w:rFonts w:cs="B Yagut"/>
                <w:b/>
                <w:bCs/>
                <w:sz w:val="20"/>
                <w:szCs w:val="20"/>
                <w:rtl/>
              </w:rPr>
              <w:t xml:space="preserve"> </w:t>
            </w:r>
            <w:r w:rsidRPr="007F3094">
              <w:rPr>
                <w:rFonts w:cs="B Yagut" w:hint="cs"/>
                <w:b/>
                <w:bCs/>
                <w:sz w:val="20"/>
                <w:szCs w:val="20"/>
                <w:rtl/>
              </w:rPr>
              <w:t>باشد</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نکته</w:t>
            </w:r>
            <w:r w:rsidRPr="007F3094">
              <w:rPr>
                <w:rFonts w:cs="B Yagut"/>
                <w:b/>
                <w:bCs/>
                <w:sz w:val="20"/>
                <w:szCs w:val="20"/>
                <w:rtl/>
              </w:rPr>
              <w:t>:</w:t>
            </w:r>
          </w:p>
          <w:p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ترکیبی</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کننده</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 xml:space="preserve"> </w:t>
            </w:r>
            <w:r w:rsidRPr="007F3094">
              <w:rPr>
                <w:rFonts w:cs="B Yagut" w:hint="cs"/>
                <w:b/>
                <w:bCs/>
                <w:sz w:val="20"/>
                <w:szCs w:val="20"/>
                <w:rtl/>
              </w:rPr>
              <w:t>اما</w:t>
            </w:r>
            <w:r w:rsidRPr="007F3094">
              <w:rPr>
                <w:rFonts w:cs="B Yagut"/>
                <w:b/>
                <w:bCs/>
                <w:sz w:val="20"/>
                <w:szCs w:val="20"/>
                <w:rtl/>
              </w:rPr>
              <w:t xml:space="preserve"> </w:t>
            </w:r>
            <w:r w:rsidRPr="007F3094">
              <w:rPr>
                <w:rFonts w:cs="B Yagut" w:hint="cs"/>
                <w:b/>
                <w:bCs/>
                <w:sz w:val="20"/>
                <w:szCs w:val="20"/>
                <w:rtl/>
              </w:rPr>
              <w:t>جلسات</w:t>
            </w:r>
            <w:r w:rsidRPr="007F3094">
              <w:rPr>
                <w:rFonts w:cs="B Yagut"/>
                <w:b/>
                <w:bCs/>
                <w:sz w:val="20"/>
                <w:szCs w:val="20"/>
                <w:rtl/>
              </w:rPr>
              <w:t xml:space="preserve"> </w:t>
            </w:r>
            <w:r w:rsidRPr="007F3094">
              <w:rPr>
                <w:rFonts w:cs="B Yagut" w:hint="cs"/>
                <w:b/>
                <w:bCs/>
                <w:sz w:val="20"/>
                <w:szCs w:val="20"/>
                <w:rtl/>
              </w:rPr>
              <w:t>جداگانه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لازم</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برای</w:t>
            </w:r>
            <w:r w:rsidRPr="007F3094">
              <w:rPr>
                <w:rFonts w:cs="B Yagut"/>
                <w:b/>
                <w:bCs/>
                <w:sz w:val="20"/>
                <w:szCs w:val="20"/>
                <w:u w:val="single"/>
                <w:rtl/>
              </w:rPr>
              <w:t xml:space="preserve"> </w:t>
            </w:r>
            <w:r w:rsidRPr="007F3094">
              <w:rPr>
                <w:rFonts w:cs="B Yagut" w:hint="cs"/>
                <w:b/>
                <w:bCs/>
                <w:sz w:val="20"/>
                <w:szCs w:val="20"/>
                <w:u w:val="single"/>
                <w:rtl/>
              </w:rPr>
              <w:t>کودکان</w:t>
            </w:r>
            <w:r w:rsidRPr="007F3094">
              <w:rPr>
                <w:rFonts w:cs="B Yagut"/>
                <w:b/>
                <w:bCs/>
                <w:sz w:val="20"/>
                <w:szCs w:val="20"/>
                <w:u w:val="single"/>
                <w:rtl/>
              </w:rPr>
              <w:t xml:space="preserve"> </w:t>
            </w:r>
            <w:r w:rsidRPr="007F3094">
              <w:rPr>
                <w:rFonts w:cs="B Yagut" w:hint="cs"/>
                <w:b/>
                <w:bCs/>
                <w:sz w:val="20"/>
                <w:szCs w:val="20"/>
                <w:u w:val="single"/>
                <w:rtl/>
              </w:rPr>
              <w:t>(5 تا 12 سال)</w:t>
            </w:r>
            <w:r w:rsidRPr="007F3094">
              <w:rPr>
                <w:rFonts w:cs="B Yagut"/>
                <w:b/>
                <w:bCs/>
                <w:sz w:val="20"/>
                <w:szCs w:val="20"/>
                <w:u w:val="single"/>
                <w:rtl/>
              </w:rPr>
              <w:t xml:space="preserve"> </w:t>
            </w:r>
          </w:p>
          <w:p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منظم</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پیشگیری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اضافه</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چاقی،</w:t>
            </w:r>
            <w:r w:rsidRPr="00714F67">
              <w:rPr>
                <w:rFonts w:cs="B Yagut"/>
                <w:b/>
                <w:bCs/>
                <w:sz w:val="20"/>
                <w:szCs w:val="20"/>
                <w:rtl/>
              </w:rPr>
              <w:t xml:space="preserve"> </w:t>
            </w:r>
            <w:r w:rsidRPr="00714F67">
              <w:rPr>
                <w:rFonts w:cs="B Yagut" w:hint="cs"/>
                <w:b/>
                <w:bCs/>
                <w:sz w:val="20"/>
                <w:szCs w:val="20"/>
                <w:rtl/>
              </w:rPr>
              <w:t>ارتقاء</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تناسب</w:t>
            </w:r>
            <w:r w:rsidRPr="00714F67">
              <w:rPr>
                <w:rFonts w:cs="B Yagut"/>
                <w:b/>
                <w:bCs/>
                <w:sz w:val="20"/>
                <w:szCs w:val="20"/>
                <w:rtl/>
              </w:rPr>
              <w:t xml:space="preserve"> </w:t>
            </w:r>
            <w:r w:rsidRPr="00714F67">
              <w:rPr>
                <w:rFonts w:cs="B Yagut" w:hint="cs"/>
                <w:b/>
                <w:bCs/>
                <w:sz w:val="20"/>
                <w:szCs w:val="20"/>
                <w:rtl/>
              </w:rPr>
              <w:t>اندام</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دنبال</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فعال</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سطوح</w:t>
            </w:r>
            <w:r w:rsidRPr="00714F67">
              <w:rPr>
                <w:rFonts w:cs="B Yagut"/>
                <w:b/>
                <w:bCs/>
                <w:sz w:val="20"/>
                <w:szCs w:val="20"/>
                <w:rtl/>
              </w:rPr>
              <w:t xml:space="preserve"> </w:t>
            </w:r>
            <w:r w:rsidRPr="00714F67">
              <w:rPr>
                <w:rFonts w:cs="B Yagut" w:hint="cs"/>
                <w:b/>
                <w:bCs/>
                <w:sz w:val="20"/>
                <w:szCs w:val="20"/>
                <w:rtl/>
              </w:rPr>
              <w:t>بالاتر</w:t>
            </w:r>
            <w:r w:rsidRPr="00714F67">
              <w:rPr>
                <w:rFonts w:cs="B Yagut"/>
                <w:b/>
                <w:bCs/>
                <w:sz w:val="20"/>
                <w:szCs w:val="20"/>
                <w:rtl/>
              </w:rPr>
              <w:t xml:space="preserve"> </w:t>
            </w:r>
            <w:r w:rsidRPr="00714F67">
              <w:rPr>
                <w:rFonts w:cs="B Yagut" w:hint="cs"/>
                <w:b/>
                <w:bCs/>
                <w:sz w:val="20"/>
                <w:szCs w:val="20"/>
                <w:rtl/>
              </w:rPr>
              <w:t>آمادگی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برخوردار</w:t>
            </w:r>
            <w:r w:rsidRPr="00714F67">
              <w:rPr>
                <w:rFonts w:cs="B Yagut"/>
                <w:b/>
                <w:bCs/>
                <w:sz w:val="20"/>
                <w:szCs w:val="20"/>
                <w:rtl/>
              </w:rPr>
              <w:t xml:space="preserve"> </w:t>
            </w:r>
            <w:r w:rsidRPr="00714F67">
              <w:rPr>
                <w:rFonts w:cs="B Yagut" w:hint="cs"/>
                <w:b/>
                <w:bCs/>
                <w:sz w:val="20"/>
                <w:szCs w:val="20"/>
                <w:rtl/>
              </w:rPr>
              <w:t>هستند،آنها</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طور</w:t>
            </w:r>
            <w:r w:rsidRPr="00714F67">
              <w:rPr>
                <w:rFonts w:cs="B Yagut"/>
                <w:b/>
                <w:bCs/>
                <w:sz w:val="20"/>
                <w:szCs w:val="20"/>
                <w:rtl/>
              </w:rPr>
              <w:t xml:space="preserve"> </w:t>
            </w:r>
            <w:r w:rsidRPr="00714F67">
              <w:rPr>
                <w:rFonts w:cs="B Yagut" w:hint="cs"/>
                <w:b/>
                <w:bCs/>
                <w:sz w:val="20"/>
                <w:szCs w:val="20"/>
                <w:rtl/>
              </w:rPr>
              <w:t>معمول</w:t>
            </w:r>
            <w:r w:rsidRPr="00714F67">
              <w:rPr>
                <w:rFonts w:cs="B Yagut"/>
                <w:b/>
                <w:bCs/>
                <w:sz w:val="20"/>
                <w:szCs w:val="20"/>
                <w:rtl/>
              </w:rPr>
              <w:t xml:space="preserve"> </w:t>
            </w:r>
            <w:r w:rsidRPr="00714F67">
              <w:rPr>
                <w:rFonts w:cs="B Yagut" w:hint="cs"/>
                <w:b/>
                <w:bCs/>
                <w:sz w:val="20"/>
                <w:szCs w:val="20"/>
                <w:rtl/>
              </w:rPr>
              <w:t>دارای</w:t>
            </w:r>
            <w:r w:rsidRPr="00714F67">
              <w:rPr>
                <w:rFonts w:cs="B Yagut"/>
                <w:b/>
                <w:bCs/>
                <w:sz w:val="20"/>
                <w:szCs w:val="20"/>
                <w:rtl/>
              </w:rPr>
              <w:t xml:space="preserve"> </w:t>
            </w:r>
            <w:r w:rsidRPr="00714F67">
              <w:rPr>
                <w:rFonts w:cs="B Yagut" w:hint="cs"/>
                <w:b/>
                <w:bCs/>
                <w:sz w:val="20"/>
                <w:szCs w:val="20"/>
                <w:rtl/>
              </w:rPr>
              <w:t>درصد</w:t>
            </w:r>
            <w:r w:rsidRPr="00714F67">
              <w:rPr>
                <w:rFonts w:cs="B Yagut"/>
                <w:b/>
                <w:bCs/>
                <w:sz w:val="20"/>
                <w:szCs w:val="20"/>
                <w:rtl/>
              </w:rPr>
              <w:t xml:space="preserve"> </w:t>
            </w:r>
            <w:r w:rsidRPr="00714F67">
              <w:rPr>
                <w:rFonts w:cs="B Yagut" w:hint="cs"/>
                <w:b/>
                <w:bCs/>
                <w:sz w:val="20"/>
                <w:szCs w:val="20"/>
                <w:rtl/>
              </w:rPr>
              <w:t>چربی</w:t>
            </w:r>
            <w:r w:rsidRPr="00714F67">
              <w:rPr>
                <w:rFonts w:cs="B Yagut"/>
                <w:b/>
                <w:bCs/>
                <w:sz w:val="20"/>
                <w:szCs w:val="20"/>
                <w:rtl/>
              </w:rPr>
              <w:t xml:space="preserve"> </w:t>
            </w:r>
            <w:r w:rsidRPr="00714F67">
              <w:rPr>
                <w:rFonts w:cs="B Yagut" w:hint="cs"/>
                <w:b/>
                <w:bCs/>
                <w:sz w:val="20"/>
                <w:szCs w:val="20"/>
                <w:rtl/>
              </w:rPr>
              <w:t>بدن</w:t>
            </w:r>
            <w:r w:rsidRPr="00714F67">
              <w:rPr>
                <w:rFonts w:cs="B Yagut"/>
                <w:b/>
                <w:bCs/>
                <w:sz w:val="20"/>
                <w:szCs w:val="20"/>
                <w:rtl/>
              </w:rPr>
              <w:t xml:space="preserve"> </w:t>
            </w:r>
            <w:r w:rsidRPr="00714F67">
              <w:rPr>
                <w:rFonts w:cs="B Yagut" w:hint="cs"/>
                <w:b/>
                <w:bCs/>
                <w:sz w:val="20"/>
                <w:szCs w:val="20"/>
                <w:rtl/>
              </w:rPr>
              <w:t>پایین</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بندی</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سوی</w:t>
            </w:r>
            <w:r w:rsidRPr="00714F67">
              <w:rPr>
                <w:rFonts w:cs="B Yagut"/>
                <w:b/>
                <w:bCs/>
                <w:sz w:val="20"/>
                <w:szCs w:val="20"/>
                <w:rtl/>
              </w:rPr>
              <w:t xml:space="preserve"> </w:t>
            </w:r>
            <w:r w:rsidRPr="00714F67">
              <w:rPr>
                <w:rFonts w:cs="B Yagut" w:hint="cs"/>
                <w:b/>
                <w:bCs/>
                <w:sz w:val="20"/>
                <w:szCs w:val="20"/>
                <w:rtl/>
              </w:rPr>
              <w:t>دیگر</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منطم</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کاهش</w:t>
            </w:r>
            <w:r w:rsidRPr="00714F67">
              <w:rPr>
                <w:rFonts w:cs="B Yagut"/>
                <w:b/>
                <w:bCs/>
                <w:sz w:val="20"/>
                <w:szCs w:val="20"/>
                <w:rtl/>
              </w:rPr>
              <w:t xml:space="preserve"> </w:t>
            </w:r>
            <w:r w:rsidRPr="00714F67">
              <w:rPr>
                <w:rFonts w:cs="B Yagut" w:hint="cs"/>
                <w:b/>
                <w:bCs/>
                <w:sz w:val="20"/>
                <w:szCs w:val="20"/>
                <w:rtl/>
              </w:rPr>
              <w:t>علائم</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نشانه</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اضطراب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افسردگی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w:t>
            </w:r>
          </w:p>
          <w:p w:rsidR="00D85AB8" w:rsidRPr="00714F67" w:rsidRDefault="00D85AB8" w:rsidP="0082067D">
            <w:pPr>
              <w:rPr>
                <w:rFonts w:cs="B Yagut"/>
                <w:b/>
                <w:bCs/>
                <w:sz w:val="20"/>
                <w:szCs w:val="20"/>
              </w:rPr>
            </w:pPr>
            <w:r w:rsidRPr="00714F67">
              <w:rPr>
                <w:rFonts w:cs="B Yagut"/>
                <w:b/>
                <w:bCs/>
                <w:sz w:val="20"/>
                <w:szCs w:val="20"/>
                <w:rtl/>
              </w:rPr>
              <w:t xml:space="preserve"> </w:t>
            </w:r>
            <w:r w:rsidRPr="00714F67">
              <w:rPr>
                <w:rFonts w:cs="B Yagut" w:hint="cs"/>
                <w:b/>
                <w:bCs/>
                <w:sz w:val="20"/>
                <w:szCs w:val="20"/>
                <w:rtl/>
              </w:rPr>
              <w:t>افرادی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پردازند،</w:t>
            </w:r>
            <w:r w:rsidRPr="00714F67">
              <w:rPr>
                <w:rFonts w:cs="B Yagut"/>
                <w:b/>
                <w:bCs/>
                <w:sz w:val="20"/>
                <w:szCs w:val="20"/>
                <w:rtl/>
              </w:rPr>
              <w:t xml:space="preserve"> </w:t>
            </w:r>
            <w:r w:rsidRPr="00714F67">
              <w:rPr>
                <w:rFonts w:cs="B Yagut" w:hint="cs"/>
                <w:b/>
                <w:bCs/>
                <w:sz w:val="20"/>
                <w:szCs w:val="20"/>
                <w:rtl/>
              </w:rPr>
              <w:t>احتمالا</w:t>
            </w:r>
            <w:r w:rsidRPr="00714F67">
              <w:rPr>
                <w:rFonts w:cs="B Yagut"/>
                <w:b/>
                <w:bCs/>
                <w:sz w:val="20"/>
                <w:szCs w:val="20"/>
                <w:rtl/>
              </w:rPr>
              <w:t xml:space="preserve"> </w:t>
            </w:r>
            <w:r w:rsidRPr="00714F67">
              <w:rPr>
                <w:rFonts w:cs="B Yagut" w:hint="cs"/>
                <w:b/>
                <w:bCs/>
                <w:sz w:val="20"/>
                <w:szCs w:val="20"/>
                <w:rtl/>
              </w:rPr>
              <w:t>بزرگسالی</w:t>
            </w:r>
            <w:r w:rsidRPr="00714F67">
              <w:rPr>
                <w:rFonts w:cs="B Yagut"/>
                <w:b/>
                <w:bCs/>
                <w:sz w:val="20"/>
                <w:szCs w:val="20"/>
                <w:rtl/>
              </w:rPr>
              <w:t xml:space="preserve">  </w:t>
            </w:r>
            <w:r w:rsidRPr="00714F67">
              <w:rPr>
                <w:rFonts w:cs="B Yagut" w:hint="cs"/>
                <w:b/>
                <w:bCs/>
                <w:sz w:val="20"/>
                <w:szCs w:val="20"/>
                <w:rtl/>
              </w:rPr>
              <w:t>سالم</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پیش</w:t>
            </w:r>
            <w:r w:rsidRPr="00714F67">
              <w:rPr>
                <w:rFonts w:cs="B Yagut"/>
                <w:b/>
                <w:bCs/>
                <w:sz w:val="20"/>
                <w:szCs w:val="20"/>
                <w:rtl/>
              </w:rPr>
              <w:t xml:space="preserve"> </w:t>
            </w:r>
            <w:r w:rsidRPr="00714F67">
              <w:rPr>
                <w:rFonts w:cs="B Yagut" w:hint="cs"/>
                <w:b/>
                <w:bCs/>
                <w:sz w:val="20"/>
                <w:szCs w:val="20"/>
                <w:rtl/>
              </w:rPr>
              <w:t>رو</w:t>
            </w:r>
            <w:r w:rsidRPr="00714F67">
              <w:rPr>
                <w:rFonts w:cs="B Yagut"/>
                <w:b/>
                <w:bCs/>
                <w:sz w:val="20"/>
                <w:szCs w:val="20"/>
                <w:rtl/>
              </w:rPr>
              <w:t xml:space="preserve"> </w:t>
            </w:r>
            <w:r w:rsidRPr="00714F67">
              <w:rPr>
                <w:rFonts w:cs="B Yagut" w:hint="cs"/>
                <w:b/>
                <w:bCs/>
                <w:sz w:val="20"/>
                <w:szCs w:val="20"/>
                <w:rtl/>
              </w:rPr>
              <w:t>دارند،</w:t>
            </w:r>
            <w:r w:rsidRPr="00714F67">
              <w:rPr>
                <w:rFonts w:cs="B Yagut"/>
                <w:b/>
                <w:bCs/>
                <w:sz w:val="20"/>
                <w:szCs w:val="20"/>
                <w:rtl/>
              </w:rPr>
              <w:t xml:space="preserve"> </w:t>
            </w:r>
            <w:r w:rsidRPr="00714F67">
              <w:rPr>
                <w:rFonts w:cs="B Yagut" w:hint="cs"/>
                <w:b/>
                <w:bCs/>
                <w:sz w:val="20"/>
                <w:szCs w:val="20"/>
                <w:rtl/>
              </w:rPr>
              <w:t>برعکس</w:t>
            </w:r>
            <w:r w:rsidRPr="00714F67">
              <w:rPr>
                <w:rFonts w:cs="B Yagut"/>
                <w:b/>
                <w:bCs/>
                <w:sz w:val="20"/>
                <w:szCs w:val="20"/>
                <w:rtl/>
              </w:rPr>
              <w:t xml:space="preserve"> </w:t>
            </w:r>
            <w:r w:rsidRPr="00714F67">
              <w:rPr>
                <w:rFonts w:cs="B Yagut" w:hint="cs"/>
                <w:b/>
                <w:bCs/>
                <w:sz w:val="20"/>
                <w:szCs w:val="20"/>
                <w:rtl/>
              </w:rPr>
              <w:t>کسانی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زندگی</w:t>
            </w:r>
            <w:r w:rsidRPr="00714F67">
              <w:rPr>
                <w:rFonts w:cs="B Yagut"/>
                <w:b/>
                <w:bCs/>
                <w:sz w:val="20"/>
                <w:szCs w:val="20"/>
                <w:rtl/>
              </w:rPr>
              <w:t xml:space="preserve"> </w:t>
            </w:r>
            <w:r w:rsidRPr="00714F67">
              <w:rPr>
                <w:rFonts w:cs="B Yagut" w:hint="cs"/>
                <w:b/>
                <w:bCs/>
                <w:sz w:val="20"/>
                <w:szCs w:val="20"/>
                <w:rtl/>
              </w:rPr>
              <w:t>غیر</w:t>
            </w:r>
            <w:r w:rsidRPr="00714F67">
              <w:rPr>
                <w:rFonts w:cs="B Yagut"/>
                <w:b/>
                <w:bCs/>
                <w:sz w:val="20"/>
                <w:szCs w:val="20"/>
                <w:rtl/>
              </w:rPr>
              <w:t xml:space="preserve"> </w:t>
            </w:r>
            <w:r w:rsidRPr="00714F67">
              <w:rPr>
                <w:rFonts w:cs="B Yagut" w:hint="cs"/>
                <w:b/>
                <w:bCs/>
                <w:sz w:val="20"/>
                <w:szCs w:val="20"/>
                <w:rtl/>
              </w:rPr>
              <w:t>فعالی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ادامه</w:t>
            </w:r>
            <w:r w:rsidRPr="00714F67">
              <w:rPr>
                <w:rFonts w:cs="B Yagut"/>
                <w:b/>
                <w:bCs/>
                <w:sz w:val="20"/>
                <w:szCs w:val="20"/>
                <w:rtl/>
              </w:rPr>
              <w:t xml:space="preserve"> </w:t>
            </w:r>
            <w:r w:rsidRPr="00714F67">
              <w:rPr>
                <w:rFonts w:cs="B Yagut" w:hint="cs"/>
                <w:b/>
                <w:bCs/>
                <w:sz w:val="20"/>
                <w:szCs w:val="20"/>
                <w:rtl/>
              </w:rPr>
              <w:t>دادند</w:t>
            </w:r>
            <w:r w:rsidRPr="00714F67">
              <w:rPr>
                <w:rFonts w:cs="B Yagut"/>
                <w:b/>
                <w:bCs/>
                <w:sz w:val="20"/>
                <w:szCs w:val="20"/>
                <w:rtl/>
              </w:rPr>
              <w:t xml:space="preserve"> </w:t>
            </w:r>
            <w:r w:rsidRPr="00714F67">
              <w:rPr>
                <w:rFonts w:cs="B Yagut" w:hint="cs"/>
                <w:b/>
                <w:bCs/>
                <w:sz w:val="20"/>
                <w:szCs w:val="20"/>
                <w:rtl/>
              </w:rPr>
              <w:t>احتمال</w:t>
            </w:r>
            <w:r w:rsidRPr="00714F67">
              <w:rPr>
                <w:rFonts w:cs="B Yagut"/>
                <w:b/>
                <w:bCs/>
                <w:sz w:val="20"/>
                <w:szCs w:val="20"/>
                <w:rtl/>
              </w:rPr>
              <w:t xml:space="preserve"> </w:t>
            </w:r>
            <w:r w:rsidRPr="00714F67">
              <w:rPr>
                <w:rFonts w:cs="B Yagut" w:hint="cs"/>
                <w:b/>
                <w:bCs/>
                <w:sz w:val="20"/>
                <w:szCs w:val="20"/>
                <w:rtl/>
              </w:rPr>
              <w:t>خطر</w:t>
            </w:r>
            <w:r w:rsidRPr="00714F67">
              <w:rPr>
                <w:rFonts w:cs="B Yagut"/>
                <w:b/>
                <w:bCs/>
                <w:sz w:val="20"/>
                <w:szCs w:val="20"/>
                <w:rtl/>
              </w:rPr>
              <w:t xml:space="preserve"> </w:t>
            </w:r>
            <w:r w:rsidRPr="00714F67">
              <w:rPr>
                <w:rFonts w:cs="B Yagut" w:hint="cs"/>
                <w:b/>
                <w:bCs/>
                <w:sz w:val="20"/>
                <w:szCs w:val="20"/>
                <w:rtl/>
              </w:rPr>
              <w:t>بسیار</w:t>
            </w:r>
            <w:r w:rsidRPr="00714F67">
              <w:rPr>
                <w:rFonts w:cs="B Yagut"/>
                <w:b/>
                <w:bCs/>
                <w:sz w:val="20"/>
                <w:szCs w:val="20"/>
                <w:rtl/>
              </w:rPr>
              <w:t xml:space="preserve"> </w:t>
            </w:r>
            <w:r w:rsidRPr="00714F67">
              <w:rPr>
                <w:rFonts w:cs="B Yagut" w:hint="cs"/>
                <w:b/>
                <w:bCs/>
                <w:sz w:val="20"/>
                <w:szCs w:val="20"/>
                <w:rtl/>
              </w:rPr>
              <w:t>زیادی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ابتلا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قبیل</w:t>
            </w:r>
            <w:r w:rsidRPr="00714F67">
              <w:rPr>
                <w:rFonts w:cs="B Yagut"/>
                <w:b/>
                <w:bCs/>
                <w:sz w:val="20"/>
                <w:szCs w:val="20"/>
                <w:rtl/>
              </w:rPr>
              <w:t xml:space="preserve"> </w:t>
            </w:r>
            <w:r w:rsidRPr="00714F67">
              <w:rPr>
                <w:rFonts w:cs="B Yagut" w:hint="cs"/>
                <w:b/>
                <w:bCs/>
                <w:sz w:val="20"/>
                <w:szCs w:val="20"/>
                <w:rtl/>
              </w:rPr>
              <w:t>دیابت،</w:t>
            </w:r>
            <w:r w:rsidRPr="00714F67">
              <w:rPr>
                <w:rFonts w:cs="B Yagut"/>
                <w:b/>
                <w:bCs/>
                <w:sz w:val="20"/>
                <w:szCs w:val="20"/>
                <w:rtl/>
              </w:rPr>
              <w:t xml:space="preserve"> </w:t>
            </w:r>
            <w:r w:rsidRPr="00714F67">
              <w:rPr>
                <w:rFonts w:cs="B Yagut" w:hint="cs"/>
                <w:b/>
                <w:bCs/>
                <w:sz w:val="20"/>
                <w:szCs w:val="20"/>
                <w:rtl/>
              </w:rPr>
              <w:t>فشار</w:t>
            </w:r>
            <w:r w:rsidRPr="00714F67">
              <w:rPr>
                <w:rFonts w:cs="B Yagut"/>
                <w:b/>
                <w:bCs/>
                <w:sz w:val="20"/>
                <w:szCs w:val="20"/>
                <w:rtl/>
              </w:rPr>
              <w:t xml:space="preserve"> </w:t>
            </w:r>
            <w:r w:rsidRPr="00714F67">
              <w:rPr>
                <w:rFonts w:cs="B Yagut" w:hint="cs"/>
                <w:b/>
                <w:bCs/>
                <w:sz w:val="20"/>
                <w:szCs w:val="20"/>
                <w:rtl/>
              </w:rPr>
              <w:t>خون،</w:t>
            </w:r>
            <w:r w:rsidRPr="00714F67">
              <w:rPr>
                <w:rFonts w:cs="B Yagut"/>
                <w:b/>
                <w:bCs/>
                <w:sz w:val="20"/>
                <w:szCs w:val="20"/>
                <w:rtl/>
              </w:rPr>
              <w:t xml:space="preserve"> </w:t>
            </w:r>
            <w:r w:rsidRPr="00714F67">
              <w:rPr>
                <w:rFonts w:cs="B Yagut" w:hint="cs"/>
                <w:b/>
                <w:bCs/>
                <w:sz w:val="20"/>
                <w:szCs w:val="20"/>
                <w:rtl/>
              </w:rPr>
              <w:t>سرطان،</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پوکی</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دارا</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w:t>
            </w:r>
            <w:r w:rsidRPr="00714F67">
              <w:rPr>
                <w:rFonts w:cs="B Yagut" w:hint="cs"/>
                <w:b/>
                <w:bCs/>
                <w:sz w:val="20"/>
                <w:szCs w:val="20"/>
                <w:rtl/>
              </w:rPr>
              <w:t>روزی</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سنی</w:t>
            </w:r>
            <w:r w:rsidRPr="00714F67">
              <w:rPr>
                <w:rFonts w:cs="B Yagut"/>
                <w:b/>
                <w:bCs/>
                <w:sz w:val="20"/>
                <w:szCs w:val="20"/>
                <w:rtl/>
              </w:rPr>
              <w:t xml:space="preserve"> </w:t>
            </w:r>
            <w:r w:rsidRPr="00714F67">
              <w:rPr>
                <w:rFonts w:cs="B Yagut" w:hint="cs"/>
                <w:b/>
                <w:bCs/>
                <w:sz w:val="20"/>
                <w:szCs w:val="20"/>
                <w:rtl/>
              </w:rPr>
              <w:t>مورد</w:t>
            </w:r>
            <w:r w:rsidRPr="00714F67">
              <w:rPr>
                <w:rFonts w:cs="B Yagut"/>
                <w:b/>
                <w:bCs/>
                <w:sz w:val="20"/>
                <w:szCs w:val="20"/>
                <w:rtl/>
              </w:rPr>
              <w:t xml:space="preserve"> </w:t>
            </w:r>
            <w:r w:rsidRPr="00714F67">
              <w:rPr>
                <w:rFonts w:cs="B Yagut" w:hint="cs"/>
                <w:b/>
                <w:bCs/>
                <w:sz w:val="20"/>
                <w:szCs w:val="20"/>
                <w:rtl/>
              </w:rPr>
              <w:t>تاکید</w:t>
            </w:r>
            <w:r w:rsidRPr="00714F67">
              <w:rPr>
                <w:rFonts w:cs="B Yagut"/>
                <w:b/>
                <w:bCs/>
                <w:sz w:val="20"/>
                <w:szCs w:val="20"/>
                <w:rtl/>
              </w:rPr>
              <w:t xml:space="preserve"> </w:t>
            </w:r>
            <w:r w:rsidRPr="00714F67">
              <w:rPr>
                <w:rFonts w:cs="B Yagut" w:hint="cs"/>
                <w:b/>
                <w:bCs/>
                <w:sz w:val="20"/>
                <w:szCs w:val="20"/>
                <w:rtl/>
              </w:rPr>
              <w:t>قرار</w:t>
            </w:r>
            <w:r w:rsidRPr="00714F67">
              <w:rPr>
                <w:rFonts w:cs="B Yagut"/>
                <w:b/>
                <w:bCs/>
                <w:sz w:val="20"/>
                <w:szCs w:val="20"/>
                <w:rtl/>
              </w:rPr>
              <w:t xml:space="preserve"> </w:t>
            </w:r>
            <w:r w:rsidRPr="00714F67">
              <w:rPr>
                <w:rFonts w:cs="B Yagut" w:hint="cs"/>
                <w:b/>
                <w:bCs/>
                <w:sz w:val="20"/>
                <w:szCs w:val="20"/>
                <w:rtl/>
              </w:rPr>
              <w:t>گرفته</w:t>
            </w:r>
            <w:r w:rsidRPr="00714F67">
              <w:rPr>
                <w:rFonts w:cs="B Yagut"/>
                <w:b/>
                <w:bCs/>
                <w:sz w:val="20"/>
                <w:szCs w:val="20"/>
                <w:rtl/>
              </w:rPr>
              <w:t xml:space="preserve"> </w:t>
            </w:r>
            <w:r w:rsidRPr="00714F67">
              <w:rPr>
                <w:rFonts w:cs="B Yagut" w:hint="cs"/>
                <w:b/>
                <w:bCs/>
                <w:sz w:val="20"/>
                <w:szCs w:val="20"/>
                <w:rtl/>
              </w:rPr>
              <w:t>است</w:t>
            </w:r>
            <w:r w:rsidRPr="00714F67">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rsidR="00D85AB8" w:rsidRPr="007F3094" w:rsidRDefault="00D85AB8" w:rsidP="0082067D">
            <w:pPr>
              <w:rPr>
                <w:rFonts w:cs="B Yagut"/>
                <w:b/>
                <w:bCs/>
                <w:sz w:val="20"/>
                <w:szCs w:val="20"/>
                <w:u w:val="single"/>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فرد</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دهد</w:t>
            </w:r>
            <w:r w:rsidRPr="007F3094">
              <w:rPr>
                <w:rFonts w:cs="B Yagut"/>
                <w:b/>
                <w:bCs/>
                <w:sz w:val="20"/>
                <w:szCs w:val="20"/>
                <w:u w:val="single"/>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lastRenderedPageBreak/>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شدید</w:t>
            </w:r>
          </w:p>
          <w:p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کودک</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تعریق</w:t>
            </w:r>
            <w:r w:rsidRPr="00714F67">
              <w:rPr>
                <w:rFonts w:cs="B Yagut"/>
                <w:b/>
                <w:bCs/>
                <w:sz w:val="20"/>
                <w:szCs w:val="20"/>
                <w:rtl/>
              </w:rPr>
              <w:t xml:space="preserve"> </w:t>
            </w:r>
            <w:r w:rsidRPr="00714F67">
              <w:rPr>
                <w:rFonts w:cs="B Yagut" w:hint="cs"/>
                <w:b/>
                <w:bCs/>
                <w:sz w:val="20"/>
                <w:szCs w:val="20"/>
                <w:rtl/>
              </w:rPr>
              <w:t>زیاد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مشکل</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صحبت</w:t>
            </w:r>
            <w:r w:rsidRPr="00714F67">
              <w:rPr>
                <w:rFonts w:cs="B Yagut"/>
                <w:b/>
                <w:bCs/>
                <w:sz w:val="20"/>
                <w:szCs w:val="20"/>
                <w:rtl/>
              </w:rPr>
              <w:t xml:space="preserve"> </w:t>
            </w:r>
            <w:r w:rsidRPr="00714F67">
              <w:rPr>
                <w:rFonts w:cs="B Yagut" w:hint="cs"/>
                <w:b/>
                <w:bCs/>
                <w:sz w:val="20"/>
                <w:szCs w:val="20"/>
                <w:rtl/>
              </w:rPr>
              <w:t>کردن</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هاکی</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چمن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یخ</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اسکی</w:t>
            </w:r>
            <w:r w:rsidRPr="00714F67">
              <w:rPr>
                <w:rFonts w:cs="B Yagut"/>
                <w:b/>
                <w:bCs/>
                <w:sz w:val="20"/>
                <w:szCs w:val="20"/>
                <w:rtl/>
              </w:rPr>
              <w:t xml:space="preserve"> </w:t>
            </w:r>
            <w:r w:rsidRPr="00714F67">
              <w:rPr>
                <w:rFonts w:cs="B Yagut" w:hint="cs"/>
                <w:b/>
                <w:bCs/>
                <w:sz w:val="20"/>
                <w:szCs w:val="20"/>
                <w:rtl/>
              </w:rPr>
              <w:t>صحرانوردی،</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  فعالیت هوازی متوسط تا شدید در</w:t>
            </w:r>
            <w:r w:rsidRPr="00714F67">
              <w:rPr>
                <w:rFonts w:cs="B Yagut"/>
                <w:b/>
                <w:bCs/>
                <w:sz w:val="20"/>
                <w:szCs w:val="20"/>
                <w:rtl/>
              </w:rPr>
              <w:t xml:space="preserve">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rsidR="00D85AB8" w:rsidRPr="00714F67" w:rsidRDefault="00D85AB8" w:rsidP="0082067D">
            <w:pPr>
              <w:rPr>
                <w:rFonts w:cs="B Yagut"/>
                <w:b/>
                <w:bCs/>
                <w:sz w:val="20"/>
                <w:szCs w:val="20"/>
              </w:rPr>
            </w:pP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بدنتان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قدرتی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دهید،این</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باشند،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2 </w:t>
            </w:r>
            <w:r w:rsidRPr="00714F67">
              <w:rPr>
                <w:rFonts w:cs="B Yagut" w:hint="cs"/>
                <w:b/>
                <w:bCs/>
                <w:sz w:val="20"/>
                <w:szCs w:val="20"/>
                <w:rtl/>
              </w:rPr>
              <w:t>تا</w:t>
            </w:r>
            <w:r w:rsidRPr="00714F67">
              <w:rPr>
                <w:rFonts w:cs="B Yagut"/>
                <w:b/>
                <w:bCs/>
                <w:sz w:val="20"/>
                <w:szCs w:val="20"/>
                <w:rtl/>
              </w:rPr>
              <w:t xml:space="preserve"> 3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rsidR="00D85AB8" w:rsidRPr="007F3094" w:rsidRDefault="00D85AB8" w:rsidP="0082067D">
            <w:pPr>
              <w:rPr>
                <w:rFonts w:cs="B Yagut"/>
                <w:b/>
                <w:bCs/>
                <w:sz w:val="20"/>
                <w:szCs w:val="20"/>
                <w:u w:val="single"/>
              </w:rPr>
            </w:pPr>
            <w:r w:rsidRPr="00714F67">
              <w:rPr>
                <w:rFonts w:cs="B Yagut" w:hint="cs"/>
                <w:b/>
                <w:bCs/>
                <w:sz w:val="20"/>
                <w:szCs w:val="20"/>
                <w:rtl/>
              </w:rPr>
              <w:t>میتوانید</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دهند</w:t>
            </w:r>
            <w:r w:rsidRPr="007F3094">
              <w:rPr>
                <w:rFonts w:cs="B Yagut"/>
                <w:b/>
                <w:bCs/>
                <w:sz w:val="20"/>
                <w:szCs w:val="20"/>
                <w:u w:val="single"/>
                <w:rtl/>
              </w:rPr>
              <w:t xml:space="preserve"> .          </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نوجوانان</w:t>
            </w:r>
            <w:r w:rsidRPr="007F3094">
              <w:rPr>
                <w:rFonts w:cs="B Yagut"/>
                <w:b/>
                <w:bCs/>
                <w:sz w:val="20"/>
                <w:szCs w:val="20"/>
                <w:u w:val="single"/>
                <w:rtl/>
              </w:rPr>
              <w:t xml:space="preserve"> </w:t>
            </w:r>
            <w:r w:rsidRPr="007F3094">
              <w:rPr>
                <w:rFonts w:cs="B Yagut" w:hint="cs"/>
                <w:b/>
                <w:bCs/>
                <w:sz w:val="20"/>
                <w:szCs w:val="20"/>
                <w:u w:val="single"/>
                <w:rtl/>
              </w:rPr>
              <w:t xml:space="preserve"> (12 تا 18 سال)</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rsidR="00D85AB8" w:rsidRPr="00714F67" w:rsidRDefault="00D85AB8" w:rsidP="0082067D">
            <w:pPr>
              <w:rPr>
                <w:rFonts w:cs="B Yagut"/>
                <w:b/>
                <w:bCs/>
                <w:sz w:val="20"/>
                <w:szCs w:val="20"/>
              </w:rPr>
            </w:pP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جای</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رایانه</w:t>
            </w:r>
            <w:r w:rsidRPr="00714F67">
              <w:rPr>
                <w:rFonts w:cs="B Yagut"/>
                <w:b/>
                <w:bCs/>
                <w:sz w:val="20"/>
                <w:szCs w:val="20"/>
                <w:rtl/>
              </w:rPr>
              <w:t xml:space="preserve"> </w:t>
            </w:r>
            <w:r w:rsidRPr="00714F67">
              <w:rPr>
                <w:rFonts w:cs="B Yagut" w:hint="cs"/>
                <w:b/>
                <w:bCs/>
                <w:sz w:val="20"/>
                <w:szCs w:val="20"/>
                <w:rtl/>
              </w:rPr>
              <w:t>ای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جسمانی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ثابت</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جاده</w:t>
            </w:r>
            <w:r w:rsidRPr="00714F67">
              <w:rPr>
                <w:rFonts w:cs="B Yagut"/>
                <w:b/>
                <w:bCs/>
                <w:sz w:val="20"/>
                <w:szCs w:val="20"/>
                <w:rtl/>
              </w:rPr>
              <w:t xml:space="preserve"> </w:t>
            </w:r>
            <w:r w:rsidRPr="00714F67">
              <w:rPr>
                <w:rFonts w:cs="B Yagut" w:hint="cs"/>
                <w:b/>
                <w:bCs/>
                <w:sz w:val="20"/>
                <w:szCs w:val="20"/>
                <w:rtl/>
              </w:rPr>
              <w:t>) استفاده</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تا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نوجوان</w:t>
            </w:r>
            <w:r w:rsidRPr="00714F67">
              <w:rPr>
                <w:rFonts w:cs="B Yagut"/>
                <w:b/>
                <w:bCs/>
                <w:sz w:val="20"/>
                <w:szCs w:val="20"/>
                <w:rtl/>
              </w:rPr>
              <w:t xml:space="preserve"> </w:t>
            </w:r>
            <w:r w:rsidRPr="00714F67">
              <w:rPr>
                <w:rFonts w:cs="B Yagut" w:hint="cs"/>
                <w:b/>
                <w:bCs/>
                <w:sz w:val="20"/>
                <w:szCs w:val="20"/>
                <w:rtl/>
              </w:rPr>
              <w:t>کمک</w:t>
            </w:r>
            <w:r w:rsidRPr="00714F67">
              <w:rPr>
                <w:rFonts w:cs="B Yagut"/>
                <w:b/>
                <w:bCs/>
                <w:sz w:val="20"/>
                <w:szCs w:val="20"/>
                <w:rtl/>
              </w:rPr>
              <w:t xml:space="preserve"> </w:t>
            </w:r>
            <w:r w:rsidRPr="00714F67">
              <w:rPr>
                <w:rFonts w:cs="B Yagut" w:hint="cs"/>
                <w:b/>
                <w:bCs/>
                <w:sz w:val="20"/>
                <w:szCs w:val="20"/>
                <w:rtl/>
              </w:rPr>
              <w:t>نماید</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نیاز</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پرتاب</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هندبال</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همراه</w:t>
            </w:r>
            <w:r w:rsidRPr="00714F67">
              <w:rPr>
                <w:rFonts w:cs="B Yagut"/>
                <w:b/>
                <w:bCs/>
                <w:sz w:val="20"/>
                <w:szCs w:val="20"/>
                <w:rtl/>
              </w:rPr>
              <w:t xml:space="preserve"> </w:t>
            </w:r>
            <w:r w:rsidRPr="00714F67">
              <w:rPr>
                <w:rFonts w:cs="B Yagut" w:hint="cs"/>
                <w:b/>
                <w:bCs/>
                <w:sz w:val="20"/>
                <w:szCs w:val="20"/>
                <w:rtl/>
              </w:rPr>
              <w:t>همسالان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زیاد</w:t>
            </w:r>
          </w:p>
          <w:p w:rsidR="00D85AB8" w:rsidRPr="00714F67" w:rsidRDefault="00D85AB8" w:rsidP="0082067D">
            <w:pPr>
              <w:rPr>
                <w:rFonts w:cs="B Yagut"/>
                <w:b/>
                <w:bCs/>
                <w:sz w:val="20"/>
                <w:szCs w:val="20"/>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ازر</w:t>
            </w:r>
            <w:r w:rsidRPr="00714F67">
              <w:rPr>
                <w:rFonts w:cs="B Yagut"/>
                <w:b/>
                <w:bCs/>
                <w:sz w:val="20"/>
                <w:szCs w:val="20"/>
                <w:rtl/>
              </w:rPr>
              <w:t xml:space="preserve"> </w:t>
            </w:r>
            <w:r w:rsidRPr="00714F67">
              <w:rPr>
                <w:rFonts w:cs="B Yagut" w:hint="cs"/>
                <w:b/>
                <w:bCs/>
                <w:sz w:val="20"/>
                <w:szCs w:val="20"/>
                <w:rtl/>
              </w:rPr>
              <w:t>وز</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فوتبال،دوچرخه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w:t>
            </w: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rsidR="00D85AB8" w:rsidRPr="00714F67" w:rsidRDefault="00D85AB8" w:rsidP="0082067D">
            <w:pPr>
              <w:rPr>
                <w:rFonts w:cs="B Yagut"/>
                <w:b/>
                <w:bCs/>
                <w:sz w:val="20"/>
                <w:szCs w:val="20"/>
              </w:rPr>
            </w:pPr>
            <w:r w:rsidRPr="007F3094">
              <w:rPr>
                <w:rFonts w:cs="B Yagut"/>
                <w:b/>
                <w:bCs/>
                <w:sz w:val="20"/>
                <w:szCs w:val="20"/>
                <w:u w:val="single"/>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توده</w:t>
            </w:r>
            <w:r w:rsidRPr="00714F67">
              <w:rPr>
                <w:rFonts w:cs="B Yagut"/>
                <w:b/>
                <w:bCs/>
                <w:sz w:val="20"/>
                <w:szCs w:val="20"/>
                <w:rtl/>
              </w:rPr>
              <w:t xml:space="preserve"> </w:t>
            </w:r>
            <w:r w:rsidRPr="00714F67">
              <w:rPr>
                <w:rFonts w:cs="B Yagut" w:hint="cs"/>
                <w:b/>
                <w:bCs/>
                <w:sz w:val="20"/>
                <w:szCs w:val="20"/>
                <w:rtl/>
              </w:rPr>
              <w:t>عضلانی</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تمرینات</w:t>
            </w:r>
            <w:r w:rsidRPr="00714F67">
              <w:rPr>
                <w:rFonts w:cs="B Yagut"/>
                <w:b/>
                <w:bCs/>
                <w:sz w:val="20"/>
                <w:szCs w:val="20"/>
                <w:rtl/>
              </w:rPr>
              <w:t xml:space="preserve"> </w:t>
            </w:r>
            <w:r w:rsidRPr="00714F67">
              <w:rPr>
                <w:rFonts w:cs="B Yagut" w:hint="cs"/>
                <w:b/>
                <w:bCs/>
                <w:sz w:val="20"/>
                <w:szCs w:val="20"/>
                <w:rtl/>
              </w:rPr>
              <w:t>با</w:t>
            </w:r>
            <w:r w:rsidRPr="00714F67">
              <w:rPr>
                <w:rFonts w:cs="B Yagut"/>
                <w:b/>
                <w:bCs/>
                <w:sz w:val="20"/>
                <w:szCs w:val="20"/>
                <w:rtl/>
              </w:rPr>
              <w:t xml:space="preserve"> </w:t>
            </w:r>
            <w:r w:rsidRPr="00714F67">
              <w:rPr>
                <w:rFonts w:cs="B Yagut" w:hint="cs"/>
                <w:b/>
                <w:bCs/>
                <w:sz w:val="20"/>
                <w:szCs w:val="20"/>
                <w:rtl/>
              </w:rPr>
              <w:t>باند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کش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وسایل</w:t>
            </w:r>
            <w:r w:rsidRPr="00714F67">
              <w:rPr>
                <w:rFonts w:cs="B Yagut"/>
                <w:b/>
                <w:bCs/>
                <w:sz w:val="20"/>
                <w:szCs w:val="20"/>
                <w:rtl/>
              </w:rPr>
              <w:t xml:space="preserve"> </w:t>
            </w:r>
            <w:r w:rsidRPr="00714F67">
              <w:rPr>
                <w:rFonts w:cs="B Yagut" w:hint="cs"/>
                <w:b/>
                <w:bCs/>
                <w:sz w:val="20"/>
                <w:szCs w:val="20"/>
                <w:rtl/>
              </w:rPr>
              <w:t>بدنسازی</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دستی،بالا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دیوار</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 xml:space="preserve">. </w:t>
            </w:r>
          </w:p>
          <w:p w:rsidR="00D85AB8" w:rsidRPr="00714F67" w:rsidRDefault="00D85AB8" w:rsidP="0082067D">
            <w:pPr>
              <w:rPr>
                <w:rFonts w:cs="B Yagut"/>
                <w:b/>
                <w:bCs/>
                <w:sz w:val="20"/>
                <w:szCs w:val="20"/>
              </w:rPr>
            </w:pPr>
          </w:p>
          <w:p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rsidR="00D85AB8" w:rsidRPr="007F3094" w:rsidRDefault="00D85AB8" w:rsidP="0082067D">
            <w:pPr>
              <w:rPr>
                <w:rFonts w:cs="B Yagut"/>
                <w:b/>
                <w:bCs/>
                <w:sz w:val="20"/>
                <w:szCs w:val="20"/>
                <w:u w:val="single"/>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ورزش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برنامه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روزانه</w:t>
            </w:r>
            <w:r w:rsidRPr="00714F67">
              <w:rPr>
                <w:rFonts w:cs="B Yagut"/>
                <w:b/>
                <w:bCs/>
                <w:sz w:val="20"/>
                <w:szCs w:val="20"/>
                <w:rtl/>
              </w:rPr>
              <w:t xml:space="preserve"> </w:t>
            </w:r>
            <w:r w:rsidRPr="00714F67">
              <w:rPr>
                <w:rFonts w:cs="B Yagut" w:hint="cs"/>
                <w:b/>
                <w:bCs/>
                <w:sz w:val="20"/>
                <w:szCs w:val="20"/>
                <w:rtl/>
              </w:rPr>
              <w:t>خود</w:t>
            </w:r>
            <w:r w:rsidRPr="00714F67">
              <w:rPr>
                <w:rFonts w:cs="B Yagut"/>
                <w:b/>
                <w:bCs/>
                <w:sz w:val="20"/>
                <w:szCs w:val="20"/>
                <w:rtl/>
              </w:rPr>
              <w:t xml:space="preserve"> </w:t>
            </w:r>
            <w:r w:rsidRPr="00714F67">
              <w:rPr>
                <w:rFonts w:cs="B Yagut" w:hint="cs"/>
                <w:b/>
                <w:bCs/>
                <w:sz w:val="20"/>
                <w:szCs w:val="20"/>
                <w:rtl/>
              </w:rPr>
              <w:t>داشته</w:t>
            </w:r>
            <w:r w:rsidRPr="00714F67">
              <w:rPr>
                <w:rFonts w:cs="B Yagut"/>
                <w:b/>
                <w:bCs/>
                <w:sz w:val="20"/>
                <w:szCs w:val="20"/>
                <w:rtl/>
              </w:rPr>
              <w:t xml:space="preserve"> </w:t>
            </w:r>
            <w:r w:rsidRPr="00714F67">
              <w:rPr>
                <w:rFonts w:cs="B Yagut" w:hint="cs"/>
                <w:b/>
                <w:bCs/>
                <w:sz w:val="20"/>
                <w:szCs w:val="20"/>
                <w:rtl/>
              </w:rPr>
              <w:t>باشد</w:t>
            </w:r>
            <w:r w:rsidRPr="007F3094">
              <w:rPr>
                <w:rFonts w:cs="B Yagut"/>
                <w:b/>
                <w:bCs/>
                <w:sz w:val="20"/>
                <w:szCs w:val="20"/>
                <w:u w:val="single"/>
                <w:rtl/>
              </w:rPr>
              <w:t>.</w:t>
            </w:r>
          </w:p>
          <w:p w:rsidR="00D85AB8" w:rsidRPr="007F3094" w:rsidRDefault="00D85AB8" w:rsidP="0082067D">
            <w:pPr>
              <w:pStyle w:val="NoSpacing"/>
              <w:bidi/>
              <w:jc w:val="both"/>
              <w:rPr>
                <w:rFonts w:cs="B Yagut"/>
                <w:b/>
                <w:bCs/>
                <w:rtl/>
              </w:rPr>
            </w:pPr>
            <w:r w:rsidRPr="007F3094">
              <w:rPr>
                <w:rFonts w:cs="B Yagut" w:hint="cs"/>
                <w:b/>
                <w:bCs/>
                <w:rtl/>
              </w:rPr>
              <w:t>فعالیت بدنی</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فعاليت بدنی به حركاتي از بدن گفته مي شود كه به وسيله انقباض عضلات اسكلتي ايجاد و باعث مي شود مصرف انرژي به بالاتر از سطح پايه برسد. همچنين فعاليت بدنی به هر فعاليتی كه با استفاده از يك گروه يا چند گروه عضلات بزرگ ايجاد و باعث افزايش ضربان قلب و افزايش ميزان مصرف انرژي مي شود اطلاق مي گردد كه در عين حال يك عامل مهم در تعادل انرژي نيز هست. </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از لحاظ شدت به سه درجه کم، متوسط، شدید بر اساس واحد </w:t>
            </w:r>
            <w:r w:rsidRPr="007F3094">
              <w:rPr>
                <w:rFonts w:cs="B Yagut"/>
                <w:b/>
                <w:bCs/>
                <w:sz w:val="20"/>
                <w:szCs w:val="20"/>
              </w:rPr>
              <w:t>MET</w:t>
            </w:r>
            <w:r w:rsidRPr="007F3094">
              <w:rPr>
                <w:rFonts w:cs="B Yagut" w:hint="cs"/>
                <w:b/>
                <w:bCs/>
                <w:sz w:val="20"/>
                <w:szCs w:val="20"/>
                <w:rtl/>
              </w:rPr>
              <w:t xml:space="preserve"> يا معادل متابليكي تقسيم مي شود.</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w:t>
            </w:r>
            <w:r w:rsidRPr="007F3094">
              <w:rPr>
                <w:rFonts w:cs="B Yagut"/>
                <w:b/>
                <w:bCs/>
                <w:sz w:val="20"/>
                <w:szCs w:val="20"/>
              </w:rPr>
              <w:t>MET</w:t>
            </w:r>
            <w:r w:rsidRPr="007F3094">
              <w:rPr>
                <w:rFonts w:cs="B Yagut" w:hint="cs"/>
                <w:b/>
                <w:bCs/>
                <w:sz w:val="20"/>
                <w:szCs w:val="20"/>
                <w:rtl/>
              </w:rPr>
              <w:t xml:space="preserve"> واحدي است كه براي تخمين خرج متابليكي (مصرف اكسيژن) هر فعاليت فيزيكي به كار برده مي شود.  يك </w:t>
            </w:r>
            <w:r w:rsidRPr="007F3094">
              <w:rPr>
                <w:rFonts w:cs="B Yagut"/>
                <w:b/>
                <w:bCs/>
                <w:sz w:val="20"/>
                <w:szCs w:val="20"/>
              </w:rPr>
              <w:t>MET</w:t>
            </w:r>
            <w:r w:rsidRPr="007F3094">
              <w:rPr>
                <w:rFonts w:cs="B Yagut" w:hint="cs"/>
                <w:b/>
                <w:bCs/>
                <w:sz w:val="20"/>
                <w:szCs w:val="20"/>
                <w:rtl/>
              </w:rPr>
              <w:t xml:space="preserve"> برابر است با انرژي پايه در زمان استراحت براي مصرف</w:t>
            </w:r>
            <w:r w:rsidRPr="007F3094">
              <w:rPr>
                <w:rFonts w:cs="B Yagut"/>
                <w:b/>
                <w:bCs/>
                <w:sz w:val="20"/>
                <w:szCs w:val="20"/>
              </w:rPr>
              <w:t xml:space="preserve"> </w:t>
            </w:r>
            <w:r w:rsidRPr="007F3094">
              <w:rPr>
                <w:rFonts w:cs="B Yagut" w:hint="cs"/>
                <w:b/>
                <w:bCs/>
                <w:sz w:val="20"/>
                <w:szCs w:val="20"/>
                <w:rtl/>
              </w:rPr>
              <w:t>5/3 سي سي اكسيژن به ازاي هر كيلوگرم وزن بدن در دقيقه كه بيانگر ميزان تقريبي مصرف اكسيژن يك فرد بزرگسال در حالت نشسته است.</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Pr>
              <w:lastRenderedPageBreak/>
              <w:sym w:font="Wingdings" w:char="F076"/>
            </w:r>
            <w:r w:rsidRPr="007F3094">
              <w:rPr>
                <w:rFonts w:cs="B Yagut" w:hint="cs"/>
                <w:b/>
                <w:bCs/>
                <w:sz w:val="20"/>
                <w:szCs w:val="20"/>
                <w:rtl/>
              </w:rPr>
              <w:t xml:space="preserve"> فعاليت با شدت كم به فعاليت جسمي با شدت كم تر از </w:t>
            </w:r>
            <w:r w:rsidRPr="007F3094">
              <w:rPr>
                <w:rFonts w:cs="B Yagut"/>
                <w:b/>
                <w:bCs/>
                <w:sz w:val="20"/>
                <w:szCs w:val="20"/>
              </w:rPr>
              <w:t>METs</w:t>
            </w:r>
            <w:r w:rsidRPr="007F3094">
              <w:rPr>
                <w:rFonts w:cs="B Yagut" w:hint="cs"/>
                <w:b/>
                <w:bCs/>
                <w:sz w:val="20"/>
                <w:szCs w:val="20"/>
                <w:rtl/>
              </w:rPr>
              <w:t xml:space="preserve"> 3</w:t>
            </w:r>
            <w:r w:rsidRPr="007F3094">
              <w:rPr>
                <w:rFonts w:cs="B Yagut"/>
                <w:b/>
                <w:bCs/>
                <w:sz w:val="20"/>
                <w:szCs w:val="20"/>
              </w:rPr>
              <w:t xml:space="preserve"> </w:t>
            </w:r>
            <w:r w:rsidRPr="007F3094">
              <w:rPr>
                <w:rFonts w:cs="B Yagut" w:hint="cs"/>
                <w:b/>
                <w:bCs/>
                <w:sz w:val="20"/>
                <w:szCs w:val="20"/>
                <w:rtl/>
              </w:rPr>
              <w:t>از قبيل نشستن، تماشاي تلويزيون و كار با رايانه اطلاق مي شود.</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با شدت متوسط شامل فعاليتي است كه شدت آن معادل </w:t>
            </w:r>
            <w:r w:rsidRPr="007F3094">
              <w:rPr>
                <w:rFonts w:cs="B Yagut"/>
                <w:b/>
                <w:bCs/>
                <w:sz w:val="20"/>
                <w:szCs w:val="20"/>
              </w:rPr>
              <w:t>METs</w:t>
            </w:r>
            <w:r w:rsidRPr="007F3094">
              <w:rPr>
                <w:rFonts w:cs="B Yagut" w:hint="cs"/>
                <w:b/>
                <w:bCs/>
                <w:sz w:val="20"/>
                <w:szCs w:val="20"/>
                <w:rtl/>
              </w:rPr>
              <w:t xml:space="preserve"> 6-3 باشد. دوچرخه سواري تفريحي، شنا با سرعت متوسط، پياده روي كند، نظافت عمومي در خانه يا چمن زدن جزء فعاليت هاي فيزيكي با شدت متوسط است.</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شديد از قبيل دو، تمرين در كلاس ورزش، شدتي بيش از </w:t>
            </w:r>
            <w:r w:rsidRPr="007F3094">
              <w:rPr>
                <w:rFonts w:cs="B Yagut"/>
                <w:b/>
                <w:bCs/>
                <w:sz w:val="20"/>
                <w:szCs w:val="20"/>
              </w:rPr>
              <w:t>METs</w:t>
            </w:r>
            <w:r w:rsidRPr="007F3094">
              <w:rPr>
                <w:rFonts w:cs="B Yagut" w:hint="cs"/>
                <w:b/>
                <w:bCs/>
                <w:sz w:val="20"/>
                <w:szCs w:val="20"/>
                <w:rtl/>
              </w:rPr>
              <w:t xml:space="preserve"> 6 دارد.</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ورزش نوعي فعاليت جسمي برنامه ريزي و سازمان دهي شده است كه حركات تكراري و هدفمند آن به منظور بهبود يا نگه داري يك يا چند جزء از تناسب فيزيكي انجام مي شود.</w:t>
            </w:r>
          </w:p>
          <w:p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تناسب فيزيكي عبارت است از توانايي انجام دادن فعاليت هاي روزانه با نيرومندي و انرژي كافي و بدون احساس خستگي، توام با انرژي فراوان و اوقات فراغت لذت بخش.</w:t>
            </w:r>
          </w:p>
        </w:tc>
      </w:tr>
    </w:tbl>
    <w:p w:rsidR="00D85AB8" w:rsidRPr="007F3094" w:rsidRDefault="00D85AB8" w:rsidP="00EB453A">
      <w:pPr>
        <w:jc w:val="center"/>
        <w:rPr>
          <w:rFonts w:cs="B Titr"/>
          <w:b/>
          <w:bCs/>
          <w:sz w:val="40"/>
          <w:szCs w:val="40"/>
          <w:rtl/>
        </w:rPr>
      </w:pPr>
    </w:p>
    <w:p w:rsidR="00D85AB8" w:rsidRPr="007F3094" w:rsidRDefault="00D85AB8" w:rsidP="00D85AB8">
      <w:pPr>
        <w:jc w:val="center"/>
        <w:rPr>
          <w:rFonts w:cs="B Yagut"/>
          <w:b/>
          <w:bCs/>
          <w:sz w:val="36"/>
          <w:szCs w:val="36"/>
          <w:rtl/>
        </w:rPr>
      </w:pPr>
      <w:r w:rsidRPr="007F3094">
        <w:rPr>
          <w:rFonts w:cs="B Yagut" w:hint="cs"/>
          <w:b/>
          <w:bCs/>
          <w:sz w:val="36"/>
          <w:szCs w:val="36"/>
          <w:rtl/>
        </w:rPr>
        <w:t>فعالیت</w:t>
      </w:r>
      <w:r w:rsidRPr="007F3094">
        <w:rPr>
          <w:rFonts w:cs="B Yagut"/>
          <w:b/>
          <w:bCs/>
          <w:sz w:val="36"/>
          <w:szCs w:val="36"/>
          <w:rtl/>
        </w:rPr>
        <w:t xml:space="preserve"> </w:t>
      </w:r>
      <w:r w:rsidRPr="007F3094">
        <w:rPr>
          <w:rFonts w:cs="B Yagut" w:hint="cs"/>
          <w:b/>
          <w:bCs/>
          <w:sz w:val="36"/>
          <w:szCs w:val="36"/>
          <w:rtl/>
        </w:rPr>
        <w:t>بدنی</w:t>
      </w:r>
      <w:r w:rsidRPr="007F3094">
        <w:rPr>
          <w:rFonts w:cs="B Yagut"/>
          <w:b/>
          <w:bCs/>
          <w:sz w:val="36"/>
          <w:szCs w:val="36"/>
          <w:rtl/>
        </w:rPr>
        <w:t xml:space="preserve"> </w:t>
      </w:r>
      <w:r w:rsidRPr="007F3094">
        <w:rPr>
          <w:rFonts w:cs="B Yagut" w:hint="cs"/>
          <w:b/>
          <w:bCs/>
          <w:sz w:val="36"/>
          <w:szCs w:val="36"/>
          <w:rtl/>
        </w:rPr>
        <w:t>برای</w:t>
      </w:r>
      <w:r w:rsidRPr="007F3094">
        <w:rPr>
          <w:rFonts w:cs="B Yagut"/>
          <w:b/>
          <w:bCs/>
          <w:sz w:val="36"/>
          <w:szCs w:val="36"/>
          <w:rtl/>
        </w:rPr>
        <w:t xml:space="preserve"> </w:t>
      </w:r>
      <w:r w:rsidRPr="007F3094">
        <w:rPr>
          <w:rFonts w:cs="B Yagut" w:hint="cs"/>
          <w:b/>
          <w:bCs/>
          <w:sz w:val="36"/>
          <w:szCs w:val="36"/>
          <w:rtl/>
        </w:rPr>
        <w:t>کودکان و نوجوانان</w:t>
      </w:r>
      <w:r w:rsidRPr="007F3094">
        <w:rPr>
          <w:rFonts w:cs="B Yagut"/>
          <w:b/>
          <w:bCs/>
          <w:sz w:val="36"/>
          <w:szCs w:val="36"/>
          <w:rtl/>
        </w:rPr>
        <w:t xml:space="preserve"> </w:t>
      </w:r>
      <w:r w:rsidRPr="007F3094">
        <w:rPr>
          <w:rFonts w:cs="B Yagut" w:hint="cs"/>
          <w:b/>
          <w:bCs/>
          <w:sz w:val="36"/>
          <w:szCs w:val="36"/>
          <w:rtl/>
        </w:rPr>
        <w:t>مبتلا</w:t>
      </w:r>
      <w:r w:rsidRPr="007F3094">
        <w:rPr>
          <w:rFonts w:cs="B Yagut"/>
          <w:b/>
          <w:bCs/>
          <w:sz w:val="36"/>
          <w:szCs w:val="36"/>
          <w:rtl/>
        </w:rPr>
        <w:t xml:space="preserve"> </w:t>
      </w:r>
      <w:r w:rsidRPr="007F3094">
        <w:rPr>
          <w:rFonts w:cs="B Yagut" w:hint="cs"/>
          <w:b/>
          <w:bCs/>
          <w:sz w:val="36"/>
          <w:szCs w:val="36"/>
          <w:rtl/>
        </w:rPr>
        <w:t>به</w:t>
      </w:r>
      <w:r w:rsidRPr="007F3094">
        <w:rPr>
          <w:rFonts w:cs="B Yagut"/>
          <w:b/>
          <w:bCs/>
          <w:sz w:val="36"/>
          <w:szCs w:val="36"/>
          <w:rtl/>
        </w:rPr>
        <w:t xml:space="preserve"> </w:t>
      </w:r>
      <w:r w:rsidRPr="007F3094">
        <w:rPr>
          <w:rFonts w:cs="B Yagut" w:hint="cs"/>
          <w:b/>
          <w:bCs/>
          <w:sz w:val="36"/>
          <w:szCs w:val="36"/>
          <w:rtl/>
        </w:rPr>
        <w:t xml:space="preserve"> چاقی و بیماری</w:t>
      </w:r>
      <w:r w:rsidRPr="007F3094">
        <w:rPr>
          <w:rFonts w:cs="B Yagut"/>
          <w:b/>
          <w:bCs/>
          <w:sz w:val="36"/>
          <w:szCs w:val="36"/>
          <w:rtl/>
        </w:rPr>
        <w:t xml:space="preserve"> </w:t>
      </w:r>
      <w:r w:rsidRPr="007F3094">
        <w:rPr>
          <w:rFonts w:cs="B Yagut" w:hint="cs"/>
          <w:b/>
          <w:bCs/>
          <w:sz w:val="36"/>
          <w:szCs w:val="36"/>
          <w:rtl/>
        </w:rPr>
        <w:t>های</w:t>
      </w:r>
      <w:r w:rsidRPr="007F3094">
        <w:rPr>
          <w:rFonts w:cs="B Yagut"/>
          <w:b/>
          <w:bCs/>
          <w:sz w:val="36"/>
          <w:szCs w:val="36"/>
          <w:rtl/>
        </w:rPr>
        <w:t xml:space="preserve"> </w:t>
      </w:r>
      <w:r w:rsidRPr="007F3094">
        <w:rPr>
          <w:rFonts w:cs="B Yagut" w:hint="cs"/>
          <w:b/>
          <w:bCs/>
          <w:sz w:val="36"/>
          <w:szCs w:val="36"/>
          <w:rtl/>
        </w:rPr>
        <w:t>مزمن</w:t>
      </w:r>
    </w:p>
    <w:p w:rsidR="00D85AB8" w:rsidRPr="007F3094" w:rsidRDefault="00D85AB8" w:rsidP="00D85AB8">
      <w:pPr>
        <w:rPr>
          <w:rFonts w:cs="B Yagut"/>
          <w:b/>
          <w:bCs/>
          <w:sz w:val="36"/>
          <w:szCs w:val="36"/>
          <w:rtl/>
        </w:rPr>
      </w:pPr>
      <w:r w:rsidRPr="007F3094">
        <w:rPr>
          <w:rFonts w:cs="B Yagut" w:hint="cs"/>
          <w:b/>
          <w:bCs/>
          <w:sz w:val="36"/>
          <w:szCs w:val="36"/>
          <w:rtl/>
        </w:rPr>
        <w:t xml:space="preserve">مقدمه: </w:t>
      </w:r>
    </w:p>
    <w:p w:rsidR="00D85AB8" w:rsidRPr="007F3094" w:rsidRDefault="00D85AB8" w:rsidP="00D85AB8">
      <w:pPr>
        <w:jc w:val="both"/>
        <w:rPr>
          <w:rFonts w:cs="B Lotus"/>
          <w:sz w:val="24"/>
          <w:szCs w:val="24"/>
          <w:rtl/>
        </w:rPr>
      </w:pPr>
      <w:r w:rsidRPr="007F3094">
        <w:rPr>
          <w:rFonts w:cs="B Lotus" w:hint="cs"/>
          <w:sz w:val="24"/>
          <w:szCs w:val="24"/>
          <w:rtl/>
        </w:rPr>
        <w:t xml:space="preserve">امروزه شیوع بیماری های مزمن در کودکان و نوجوانان رو به افزایش است. برای مثال طی یک بررسی در ایالات متحده امریکا در سال 2007 نشان داده شد که تقریباً 14 درصد از افراد 0 تا 17 سال حداقل یک بیماری مزمن دارند و حدود 9 درصد از آنها 2 یا بیش تر از این بیماری های ( آسم، دیابت، بیماری قلبی مادرزادی، سرطان، هموفیلی و ...) را داشتند. لازم به ذکر است که این بیماری ها شامل چاقی نبوده است. در نتیجه اگر چاقی هم به عنوان یک بیماری به این اختلالات اضافه شود شیوع بیماری های به مراتب افزایش پیدا خواهد کرد. هم چنین شواهد موجود حکایت از این دارد که این بیماری های بر میزان مشارکت آنها در فعالیت های بدنی روزانه اثر منفی دارد. حفظ سلامت و عملکرد این کودکان برای حفظ کیفیت زندگی  </w:t>
      </w:r>
      <w:r w:rsidRPr="007F3094">
        <w:rPr>
          <w:rFonts w:cs="B Lotus" w:hint="cs"/>
          <w:sz w:val="24"/>
          <w:szCs w:val="24"/>
        </w:rPr>
        <w:t xml:space="preserve">(QoL) </w:t>
      </w:r>
      <w:r w:rsidRPr="007F3094">
        <w:rPr>
          <w:rFonts w:cs="B Lotus" w:hint="cs"/>
          <w:sz w:val="24"/>
          <w:szCs w:val="24"/>
          <w:rtl/>
        </w:rPr>
        <w:t>و کاهش مرگ و میر ضروری است. فعالیت</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جسمانی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موجب</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کیفیت</w:t>
      </w:r>
      <w:r w:rsidRPr="007F3094">
        <w:rPr>
          <w:rFonts w:cs="B Lotus"/>
          <w:sz w:val="24"/>
          <w:szCs w:val="24"/>
          <w:rtl/>
        </w:rPr>
        <w:t xml:space="preserve"> </w:t>
      </w:r>
      <w:r w:rsidRPr="007F3094">
        <w:rPr>
          <w:rFonts w:cs="B Lotus" w:hint="cs"/>
          <w:sz w:val="24"/>
          <w:szCs w:val="24"/>
          <w:rtl/>
        </w:rPr>
        <w:t>زندگی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همچنین</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مختلف</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w:t>
      </w:r>
      <w:r w:rsidRPr="007F3094">
        <w:rPr>
          <w:rFonts w:cs="B Lotus" w:hint="cs"/>
          <w:sz w:val="24"/>
          <w:szCs w:val="24"/>
          <w:rtl/>
        </w:rPr>
        <w:t xml:space="preserve"> کودکان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نوجوانان</w:t>
      </w:r>
      <w:r w:rsidRPr="007F3094">
        <w:rPr>
          <w:rFonts w:cs="B Lotus"/>
          <w:sz w:val="24"/>
          <w:szCs w:val="24"/>
          <w:rtl/>
        </w:rPr>
        <w:t xml:space="preserve"> </w:t>
      </w:r>
      <w:r w:rsidRPr="007F3094">
        <w:rPr>
          <w:rFonts w:cs="B Lotus" w:hint="cs"/>
          <w:sz w:val="24"/>
          <w:szCs w:val="24"/>
          <w:rtl/>
        </w:rPr>
        <w:t>فعال</w:t>
      </w:r>
      <w:r w:rsidRPr="007F3094">
        <w:rPr>
          <w:rFonts w:cs="B Lotus"/>
          <w:sz w:val="24"/>
          <w:szCs w:val="24"/>
          <w:rtl/>
        </w:rPr>
        <w:t xml:space="preserve"> </w:t>
      </w:r>
      <w:r w:rsidRPr="007F3094">
        <w:rPr>
          <w:rFonts w:cs="B Lotus" w:hint="cs"/>
          <w:sz w:val="24"/>
          <w:szCs w:val="24"/>
          <w:rtl/>
        </w:rPr>
        <w:t>دارای</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پایین</w:t>
      </w:r>
      <w:r w:rsidRPr="007F3094">
        <w:rPr>
          <w:rFonts w:cs="B Lotus"/>
          <w:sz w:val="24"/>
          <w:szCs w:val="24"/>
          <w:rtl/>
        </w:rPr>
        <w:t xml:space="preserve"> </w:t>
      </w:r>
      <w:r w:rsidRPr="007F3094">
        <w:rPr>
          <w:rFonts w:cs="B Lotus" w:hint="cs"/>
          <w:sz w:val="24"/>
          <w:szCs w:val="24"/>
          <w:rtl/>
        </w:rPr>
        <w:t>فشار</w:t>
      </w:r>
      <w:r w:rsidRPr="007F3094">
        <w:rPr>
          <w:rFonts w:cs="B Lotus"/>
          <w:sz w:val="24"/>
          <w:szCs w:val="24"/>
          <w:rtl/>
        </w:rPr>
        <w:t xml:space="preserve"> </w:t>
      </w:r>
      <w:r w:rsidRPr="007F3094">
        <w:rPr>
          <w:rFonts w:cs="B Lotus" w:hint="cs"/>
          <w:sz w:val="24"/>
          <w:szCs w:val="24"/>
          <w:rtl/>
        </w:rPr>
        <w:t>خون،</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لیپوپروتئین</w:t>
      </w:r>
      <w:r w:rsidRPr="007F3094">
        <w:rPr>
          <w:rFonts w:cs="B Lotus"/>
          <w:sz w:val="24"/>
          <w:szCs w:val="24"/>
          <w:rtl/>
        </w:rPr>
        <w:t xml:space="preserve"> </w:t>
      </w:r>
      <w:r w:rsidRPr="007F3094">
        <w:rPr>
          <w:rFonts w:cs="B Lotus" w:hint="cs"/>
          <w:sz w:val="24"/>
          <w:szCs w:val="24"/>
          <w:rtl/>
        </w:rPr>
        <w:t>مطلوب،</w:t>
      </w:r>
      <w:r w:rsidRPr="007F3094">
        <w:rPr>
          <w:rFonts w:cs="B Lotus"/>
          <w:sz w:val="24"/>
          <w:szCs w:val="24"/>
          <w:rtl/>
        </w:rPr>
        <w:t xml:space="preserve"> </w:t>
      </w:r>
      <w:r w:rsidRPr="007F3094">
        <w:rPr>
          <w:rFonts w:cs="B Lotus" w:hint="cs"/>
          <w:sz w:val="24"/>
          <w:szCs w:val="24"/>
          <w:rtl/>
        </w:rPr>
        <w:t>تراکم</w:t>
      </w:r>
      <w:r w:rsidRPr="007F3094">
        <w:rPr>
          <w:rFonts w:cs="B Lotus"/>
          <w:sz w:val="24"/>
          <w:szCs w:val="24"/>
          <w:rtl/>
        </w:rPr>
        <w:t xml:space="preserve"> </w:t>
      </w:r>
      <w:r w:rsidRPr="007F3094">
        <w:rPr>
          <w:rFonts w:cs="B Lotus" w:hint="cs"/>
          <w:sz w:val="24"/>
          <w:szCs w:val="24"/>
          <w:rtl/>
        </w:rPr>
        <w:t>استخوان</w:t>
      </w:r>
      <w:r w:rsidRPr="007F3094">
        <w:rPr>
          <w:rFonts w:cs="B Lotus"/>
          <w:sz w:val="24"/>
          <w:szCs w:val="24"/>
          <w:rtl/>
        </w:rPr>
        <w:t xml:space="preserve"> </w:t>
      </w:r>
      <w:r w:rsidRPr="007F3094">
        <w:rPr>
          <w:rFonts w:cs="B Lotus" w:hint="cs"/>
          <w:sz w:val="24"/>
          <w:szCs w:val="24"/>
          <w:rtl/>
        </w:rPr>
        <w:t>بیشتر</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کاهش</w:t>
      </w:r>
      <w:r w:rsidRPr="007F3094">
        <w:rPr>
          <w:rFonts w:cs="B Lotus"/>
          <w:sz w:val="24"/>
          <w:szCs w:val="24"/>
          <w:rtl/>
        </w:rPr>
        <w:t xml:space="preserve"> </w:t>
      </w:r>
      <w:r w:rsidRPr="007F3094">
        <w:rPr>
          <w:rFonts w:cs="B Lotus" w:hint="cs"/>
          <w:sz w:val="24"/>
          <w:szCs w:val="24"/>
          <w:rtl/>
        </w:rPr>
        <w:t>چربی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همتایان</w:t>
      </w:r>
      <w:r w:rsidRPr="007F3094">
        <w:rPr>
          <w:rFonts w:cs="B Lotus"/>
          <w:sz w:val="24"/>
          <w:szCs w:val="24"/>
          <w:rtl/>
        </w:rPr>
        <w:t xml:space="preserve"> </w:t>
      </w:r>
      <w:r w:rsidRPr="007F3094">
        <w:rPr>
          <w:rFonts w:cs="B Lotus" w:hint="cs"/>
          <w:sz w:val="24"/>
          <w:szCs w:val="24"/>
          <w:rtl/>
        </w:rPr>
        <w:t>غیرفعال</w:t>
      </w:r>
      <w:r w:rsidRPr="007F3094">
        <w:rPr>
          <w:rFonts w:cs="B Lotus"/>
          <w:sz w:val="24"/>
          <w:szCs w:val="24"/>
          <w:rtl/>
        </w:rPr>
        <w:t xml:space="preserve"> </w:t>
      </w:r>
      <w:r w:rsidRPr="007F3094">
        <w:rPr>
          <w:rFonts w:cs="B Lotus" w:hint="cs"/>
          <w:sz w:val="24"/>
          <w:szCs w:val="24"/>
          <w:rtl/>
        </w:rPr>
        <w:t>آنها</w:t>
      </w:r>
      <w:r w:rsidRPr="007F3094">
        <w:rPr>
          <w:rFonts w:cs="B Lotus"/>
          <w:sz w:val="24"/>
          <w:szCs w:val="24"/>
          <w:rtl/>
        </w:rPr>
        <w:t xml:space="preserve"> </w:t>
      </w:r>
      <w:r w:rsidRPr="007F3094">
        <w:rPr>
          <w:rFonts w:cs="B Lotus" w:hint="cs"/>
          <w:sz w:val="24"/>
          <w:szCs w:val="24"/>
          <w:rtl/>
        </w:rPr>
        <w:t>هستند.</w:t>
      </w:r>
    </w:p>
    <w:p w:rsidR="00D85AB8" w:rsidRPr="007F3094" w:rsidRDefault="00D85AB8" w:rsidP="00D85AB8">
      <w:pPr>
        <w:jc w:val="both"/>
        <w:rPr>
          <w:rFonts w:cs="B Lotus"/>
          <w:sz w:val="24"/>
          <w:szCs w:val="24"/>
          <w:rtl/>
        </w:rPr>
      </w:pP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سلامتی</w:t>
      </w:r>
      <w:r w:rsidRPr="007F3094">
        <w:rPr>
          <w:rFonts w:cs="B Lotus"/>
          <w:sz w:val="24"/>
          <w:szCs w:val="24"/>
          <w:rtl/>
        </w:rPr>
        <w:t xml:space="preserve">  </w:t>
      </w:r>
      <w:r w:rsidRPr="007F3094">
        <w:rPr>
          <w:rFonts w:cs="B Lotus" w:hint="cs"/>
          <w:sz w:val="24"/>
          <w:szCs w:val="24"/>
          <w:rtl/>
        </w:rPr>
        <w:t>مفید</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w:t>
      </w:r>
      <w:r w:rsidRPr="007F3094">
        <w:rPr>
          <w:rFonts w:cs="B Lotus"/>
          <w:sz w:val="24"/>
          <w:szCs w:val="24"/>
          <w:rtl/>
        </w:rPr>
        <w:t xml:space="preserve"> </w:t>
      </w:r>
      <w:r w:rsidRPr="007F3094">
        <w:rPr>
          <w:rFonts w:cs="B Lotus" w:hint="cs"/>
          <w:sz w:val="24"/>
          <w:szCs w:val="24"/>
          <w:rtl/>
        </w:rPr>
        <w:t>چنین</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سودمند</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بسته</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خاص،</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شرایطی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فرد</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یک</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نیاز</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ویژه</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داشته</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اغلب</w:t>
      </w:r>
      <w:r w:rsidRPr="007F3094">
        <w:rPr>
          <w:rFonts w:cs="B Lotus"/>
          <w:sz w:val="24"/>
          <w:szCs w:val="24"/>
          <w:rtl/>
        </w:rPr>
        <w:t xml:space="preserve"> </w:t>
      </w:r>
      <w:r w:rsidRPr="007F3094">
        <w:rPr>
          <w:rFonts w:cs="B Lotus" w:hint="cs"/>
          <w:sz w:val="24"/>
          <w:szCs w:val="24"/>
          <w:rtl/>
        </w:rPr>
        <w:t>شامل</w:t>
      </w:r>
      <w:r w:rsidRPr="007F3094">
        <w:rPr>
          <w:rFonts w:cs="B Lotus"/>
          <w:sz w:val="24"/>
          <w:szCs w:val="24"/>
          <w:rtl/>
        </w:rPr>
        <w:t xml:space="preserve"> </w:t>
      </w:r>
      <w:r w:rsidRPr="007F3094">
        <w:rPr>
          <w:rFonts w:cs="B Lotus" w:hint="cs"/>
          <w:sz w:val="24"/>
          <w:szCs w:val="24"/>
          <w:rtl/>
        </w:rPr>
        <w:t>تعدیل</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تجویز</w:t>
      </w:r>
      <w:r w:rsidRPr="007F3094">
        <w:rPr>
          <w:rFonts w:cs="B Lotus"/>
          <w:sz w:val="24"/>
          <w:szCs w:val="24"/>
          <w:rtl/>
        </w:rPr>
        <w:t xml:space="preserve"> </w:t>
      </w:r>
      <w:r w:rsidRPr="007F3094">
        <w:rPr>
          <w:rFonts w:cs="B Lotus" w:hint="cs"/>
          <w:sz w:val="24"/>
          <w:szCs w:val="24"/>
          <w:rtl/>
        </w:rPr>
        <w:t>شدت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حجم</w:t>
      </w:r>
      <w:r w:rsidRPr="007F3094">
        <w:rPr>
          <w:rFonts w:cs="B Lotus"/>
          <w:sz w:val="24"/>
          <w:szCs w:val="24"/>
          <w:rtl/>
        </w:rPr>
        <w:t xml:space="preserve"> </w:t>
      </w:r>
      <w:r w:rsidRPr="007F3094">
        <w:rPr>
          <w:rFonts w:cs="B Lotus" w:hint="cs"/>
          <w:sz w:val="24"/>
          <w:szCs w:val="24"/>
          <w:rtl/>
        </w:rPr>
        <w:t>تمرین</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عین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لازم</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انجام</w:t>
      </w:r>
      <w:r w:rsidRPr="007F3094">
        <w:rPr>
          <w:rFonts w:cs="B Lotus"/>
          <w:sz w:val="24"/>
          <w:szCs w:val="24"/>
          <w:rtl/>
        </w:rPr>
        <w:t xml:space="preserve"> </w:t>
      </w:r>
      <w:r w:rsidRPr="007F3094">
        <w:rPr>
          <w:rFonts w:cs="B Lotus" w:hint="cs"/>
          <w:sz w:val="24"/>
          <w:szCs w:val="24"/>
          <w:rtl/>
        </w:rPr>
        <w:t>برخیاز</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ها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دلیل</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خطر</w:t>
      </w:r>
      <w:r w:rsidRPr="007F3094">
        <w:rPr>
          <w:rFonts w:cs="B Lotus"/>
          <w:sz w:val="24"/>
          <w:szCs w:val="24"/>
          <w:rtl/>
        </w:rPr>
        <w:t xml:space="preserve"> </w:t>
      </w:r>
      <w:r w:rsidRPr="007F3094">
        <w:rPr>
          <w:rFonts w:cs="B Lotus" w:hint="cs"/>
          <w:sz w:val="24"/>
          <w:szCs w:val="24"/>
          <w:rtl/>
        </w:rPr>
        <w:t>آسیب</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خاصی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دارد،</w:t>
      </w:r>
      <w:r w:rsidRPr="007F3094">
        <w:rPr>
          <w:rFonts w:cs="B Lotus"/>
          <w:sz w:val="24"/>
          <w:szCs w:val="24"/>
          <w:rtl/>
        </w:rPr>
        <w:t xml:space="preserve"> </w:t>
      </w:r>
      <w:r w:rsidRPr="007F3094">
        <w:rPr>
          <w:rFonts w:cs="B Lotus" w:hint="cs"/>
          <w:sz w:val="24"/>
          <w:szCs w:val="24"/>
          <w:rtl/>
        </w:rPr>
        <w:t>اجتناب</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 xml:space="preserve">. </w:t>
      </w:r>
      <w:r w:rsidRPr="007F3094">
        <w:rPr>
          <w:rFonts w:cs="B Lotus" w:hint="cs"/>
          <w:sz w:val="24"/>
          <w:szCs w:val="24"/>
          <w:rtl/>
        </w:rPr>
        <w:t>یکی</w:t>
      </w:r>
      <w:r w:rsidRPr="007F3094">
        <w:rPr>
          <w:rFonts w:cs="B Lotus"/>
          <w:sz w:val="24"/>
          <w:szCs w:val="24"/>
          <w:rtl/>
        </w:rPr>
        <w:t xml:space="preserve"> </w:t>
      </w:r>
      <w:r w:rsidRPr="007F3094">
        <w:rPr>
          <w:rFonts w:cs="B Lotus" w:hint="cs"/>
          <w:sz w:val="24"/>
          <w:szCs w:val="24"/>
          <w:rtl/>
        </w:rPr>
        <w:t>دیگر</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عواملی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توجه</w:t>
      </w:r>
      <w:r w:rsidRPr="007F3094">
        <w:rPr>
          <w:rFonts w:cs="B Lotus"/>
          <w:sz w:val="24"/>
          <w:szCs w:val="24"/>
          <w:rtl/>
        </w:rPr>
        <w:t xml:space="preserve"> </w:t>
      </w:r>
      <w:r w:rsidRPr="007F3094">
        <w:rPr>
          <w:rFonts w:cs="B Lotus" w:hint="cs"/>
          <w:sz w:val="24"/>
          <w:szCs w:val="24"/>
          <w:rtl/>
        </w:rPr>
        <w:t>قرار</w:t>
      </w:r>
      <w:r w:rsidRPr="007F3094">
        <w:rPr>
          <w:rFonts w:cs="B Lotus"/>
          <w:sz w:val="24"/>
          <w:szCs w:val="24"/>
          <w:rtl/>
        </w:rPr>
        <w:t xml:space="preserve"> </w:t>
      </w:r>
      <w:r w:rsidRPr="007F3094">
        <w:rPr>
          <w:rFonts w:cs="B Lotus" w:hint="cs"/>
          <w:sz w:val="24"/>
          <w:szCs w:val="24"/>
          <w:rtl/>
        </w:rPr>
        <w:t>گیرد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lastRenderedPageBreak/>
        <w:t>است</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برخی</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الگوهای</w:t>
      </w:r>
      <w:r w:rsidRPr="007F3094">
        <w:rPr>
          <w:rFonts w:cs="B Lotus"/>
          <w:sz w:val="24"/>
          <w:szCs w:val="24"/>
          <w:rtl/>
        </w:rPr>
        <w:t xml:space="preserve"> </w:t>
      </w:r>
      <w:r w:rsidRPr="007F3094">
        <w:rPr>
          <w:rFonts w:cs="B Lotus" w:hint="cs"/>
          <w:sz w:val="24"/>
          <w:szCs w:val="24"/>
          <w:rtl/>
        </w:rPr>
        <w:t>طبیعی</w:t>
      </w:r>
      <w:r w:rsidRPr="007F3094">
        <w:rPr>
          <w:rFonts w:cs="B Lotus"/>
          <w:sz w:val="24"/>
          <w:szCs w:val="24"/>
          <w:rtl/>
        </w:rPr>
        <w:t xml:space="preserve"> </w:t>
      </w:r>
      <w:r w:rsidRPr="007F3094">
        <w:rPr>
          <w:rFonts w:cs="B Lotus" w:hint="cs"/>
          <w:sz w:val="24"/>
          <w:szCs w:val="24"/>
          <w:rtl/>
        </w:rPr>
        <w:t>رشد</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تکامل</w:t>
      </w:r>
      <w:r w:rsidRPr="007F3094">
        <w:rPr>
          <w:rFonts w:cs="B Lotus"/>
          <w:sz w:val="24"/>
          <w:szCs w:val="24"/>
          <w:rtl/>
        </w:rPr>
        <w:t xml:space="preserve"> </w:t>
      </w:r>
      <w:r w:rsidRPr="007F3094">
        <w:rPr>
          <w:rFonts w:cs="B Lotus" w:hint="cs"/>
          <w:sz w:val="24"/>
          <w:szCs w:val="24"/>
          <w:rtl/>
        </w:rPr>
        <w:t>را</w:t>
      </w:r>
      <w:r w:rsidRPr="007F3094">
        <w:rPr>
          <w:rFonts w:cs="B Lotus"/>
          <w:sz w:val="24"/>
          <w:szCs w:val="24"/>
          <w:rtl/>
        </w:rPr>
        <w:t xml:space="preserve"> </w:t>
      </w:r>
      <w:r w:rsidRPr="007F3094">
        <w:rPr>
          <w:rFonts w:cs="B Lotus" w:hint="cs"/>
          <w:sz w:val="24"/>
          <w:szCs w:val="24"/>
          <w:rtl/>
        </w:rPr>
        <w:t>تغییر</w:t>
      </w:r>
      <w:r w:rsidRPr="007F3094">
        <w:rPr>
          <w:rFonts w:cs="B Lotus"/>
          <w:sz w:val="24"/>
          <w:szCs w:val="24"/>
          <w:rtl/>
        </w:rPr>
        <w:t xml:space="preserve"> </w:t>
      </w:r>
      <w:r w:rsidRPr="007F3094">
        <w:rPr>
          <w:rFonts w:cs="B Lotus" w:hint="cs"/>
          <w:sz w:val="24"/>
          <w:szCs w:val="24"/>
          <w:rtl/>
        </w:rPr>
        <w:t>دهند</w:t>
      </w:r>
      <w:r w:rsidRPr="007F3094">
        <w:rPr>
          <w:rFonts w:cs="B Lotus"/>
          <w:sz w:val="24"/>
          <w:szCs w:val="24"/>
          <w:rtl/>
        </w:rPr>
        <w:t xml:space="preserve">. </w:t>
      </w:r>
      <w:r w:rsidRPr="007F3094">
        <w:rPr>
          <w:rFonts w:cs="B Lotus" w:hint="cs"/>
          <w:sz w:val="24"/>
          <w:szCs w:val="24"/>
          <w:rtl/>
        </w:rPr>
        <w:t>بنابراین،</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رشدی</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تقویمی</w:t>
      </w:r>
      <w:r w:rsidRPr="007F3094">
        <w:rPr>
          <w:rFonts w:cs="B Lotus"/>
          <w:sz w:val="24"/>
          <w:szCs w:val="24"/>
          <w:rtl/>
        </w:rPr>
        <w:t xml:space="preserve"> </w:t>
      </w:r>
      <w:r w:rsidRPr="007F3094">
        <w:rPr>
          <w:rFonts w:cs="B Lotus" w:hint="cs"/>
          <w:sz w:val="24"/>
          <w:szCs w:val="24"/>
          <w:rtl/>
        </w:rPr>
        <w:t>کودک</w:t>
      </w:r>
      <w:r w:rsidRPr="007F3094">
        <w:rPr>
          <w:rFonts w:cs="B Lotus"/>
          <w:sz w:val="24"/>
          <w:szCs w:val="24"/>
          <w:rtl/>
        </w:rPr>
        <w:t xml:space="preserve"> </w:t>
      </w:r>
      <w:r w:rsidRPr="007F3094">
        <w:rPr>
          <w:rFonts w:cs="B Lotus" w:hint="cs"/>
          <w:sz w:val="24"/>
          <w:szCs w:val="24"/>
          <w:rtl/>
        </w:rPr>
        <w:t>یکسان</w:t>
      </w:r>
      <w:r w:rsidRPr="007F3094">
        <w:rPr>
          <w:rFonts w:cs="B Lotus"/>
          <w:sz w:val="24"/>
          <w:szCs w:val="24"/>
          <w:rtl/>
        </w:rPr>
        <w:t xml:space="preserve"> </w:t>
      </w:r>
      <w:r w:rsidRPr="007F3094">
        <w:rPr>
          <w:rFonts w:cs="B Lotus" w:hint="cs"/>
          <w:sz w:val="24"/>
          <w:szCs w:val="24"/>
          <w:rtl/>
        </w:rPr>
        <w:t>نباشد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نتیجه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نظر</w:t>
      </w:r>
      <w:r w:rsidRPr="007F3094">
        <w:rPr>
          <w:rFonts w:cs="B Lotus"/>
          <w:sz w:val="24"/>
          <w:szCs w:val="24"/>
          <w:rtl/>
        </w:rPr>
        <w:t xml:space="preserve"> </w:t>
      </w:r>
      <w:r w:rsidRPr="007F3094">
        <w:rPr>
          <w:rFonts w:cs="B Lotus" w:hint="cs"/>
          <w:sz w:val="24"/>
          <w:szCs w:val="24"/>
          <w:rtl/>
        </w:rPr>
        <w:t>اعمال</w:t>
      </w:r>
      <w:r w:rsidRPr="007F3094">
        <w:rPr>
          <w:rFonts w:cs="B Lotus"/>
          <w:sz w:val="24"/>
          <w:szCs w:val="24"/>
          <w:rtl/>
        </w:rPr>
        <w:t xml:space="preserve"> </w:t>
      </w:r>
      <w:r w:rsidRPr="007F3094">
        <w:rPr>
          <w:rFonts w:cs="B Lotus" w:hint="cs"/>
          <w:sz w:val="24"/>
          <w:szCs w:val="24"/>
          <w:rtl/>
        </w:rPr>
        <w:t>گردد</w:t>
      </w:r>
      <w:r w:rsidRPr="007F3094">
        <w:rPr>
          <w:rFonts w:cs="B Lotus"/>
          <w:sz w:val="24"/>
          <w:szCs w:val="24"/>
          <w:rtl/>
        </w:rPr>
        <w:t>.</w:t>
      </w:r>
    </w:p>
    <w:p w:rsidR="00D85AB8" w:rsidRPr="007F3094" w:rsidRDefault="00D85AB8" w:rsidP="00D85AB8">
      <w:pPr>
        <w:rPr>
          <w:rFonts w:cs="B Yagut"/>
          <w:b/>
          <w:bCs/>
          <w:sz w:val="24"/>
          <w:szCs w:val="24"/>
          <w:rtl/>
        </w:rPr>
      </w:pPr>
      <w:r w:rsidRPr="007F3094">
        <w:rPr>
          <w:rFonts w:cs="B Yagut" w:hint="cs"/>
          <w:b/>
          <w:bCs/>
          <w:sz w:val="24"/>
          <w:szCs w:val="24"/>
          <w:rtl/>
        </w:rPr>
        <w:t>کودکان</w:t>
      </w:r>
      <w:r w:rsidRPr="007F3094">
        <w:rPr>
          <w:rFonts w:cs="B Yagut"/>
          <w:b/>
          <w:bCs/>
          <w:sz w:val="24"/>
          <w:szCs w:val="24"/>
          <w:rtl/>
        </w:rPr>
        <w:t xml:space="preserve"> </w:t>
      </w:r>
      <w:r w:rsidRPr="007F3094">
        <w:rPr>
          <w:rFonts w:cs="B Yagut" w:hint="cs"/>
          <w:b/>
          <w:bCs/>
          <w:sz w:val="24"/>
          <w:szCs w:val="24"/>
          <w:rtl/>
        </w:rPr>
        <w:t>مبتلا</w:t>
      </w:r>
      <w:r w:rsidRPr="007F3094">
        <w:rPr>
          <w:rFonts w:cs="B Yagut"/>
          <w:b/>
          <w:bCs/>
          <w:sz w:val="24"/>
          <w:szCs w:val="24"/>
          <w:rtl/>
        </w:rPr>
        <w:t xml:space="preserve"> </w:t>
      </w:r>
      <w:r w:rsidRPr="007F3094">
        <w:rPr>
          <w:rFonts w:cs="B Yagut" w:hint="cs"/>
          <w:b/>
          <w:bCs/>
          <w:sz w:val="24"/>
          <w:szCs w:val="24"/>
          <w:rtl/>
        </w:rPr>
        <w:t>به</w:t>
      </w:r>
      <w:r w:rsidRPr="007F3094">
        <w:rPr>
          <w:rFonts w:cs="B Yagut"/>
          <w:b/>
          <w:bCs/>
          <w:sz w:val="24"/>
          <w:szCs w:val="24"/>
          <w:rtl/>
        </w:rPr>
        <w:t xml:space="preserve"> </w:t>
      </w:r>
      <w:r w:rsidRPr="007F3094">
        <w:rPr>
          <w:rFonts w:cs="B Yagut" w:hint="cs"/>
          <w:b/>
          <w:bCs/>
          <w:sz w:val="24"/>
          <w:szCs w:val="24"/>
          <w:rtl/>
        </w:rPr>
        <w:t>آسم</w:t>
      </w:r>
    </w:p>
    <w:p w:rsidR="00D85AB8" w:rsidRPr="007F3094" w:rsidRDefault="00D85AB8" w:rsidP="00D85AB8">
      <w:pPr>
        <w:jc w:val="both"/>
        <w:rPr>
          <w:rFonts w:cs="B Lotus"/>
          <w:sz w:val="24"/>
          <w:szCs w:val="24"/>
          <w:rtl/>
        </w:rPr>
      </w:pPr>
      <w:r w:rsidRPr="007F3094">
        <w:rPr>
          <w:rFonts w:cs="B Lotus" w:hint="cs"/>
          <w:sz w:val="24"/>
          <w:szCs w:val="24"/>
          <w:rtl/>
        </w:rPr>
        <w:t>شایع</w:t>
      </w:r>
      <w:r w:rsidRPr="007F3094">
        <w:rPr>
          <w:rFonts w:cs="B Lotus"/>
          <w:sz w:val="24"/>
          <w:szCs w:val="24"/>
          <w:rtl/>
        </w:rPr>
        <w:t xml:space="preserve"> </w:t>
      </w:r>
      <w:r w:rsidRPr="007F3094">
        <w:rPr>
          <w:rFonts w:cs="B Lotus" w:hint="cs"/>
          <w:sz w:val="24"/>
          <w:szCs w:val="24"/>
          <w:rtl/>
        </w:rPr>
        <w:t>ترین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 و نوجوانان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ویژگی</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  </w:t>
      </w:r>
      <w:r w:rsidRPr="007F3094">
        <w:rPr>
          <w:rFonts w:cs="B Lotus" w:hint="cs"/>
          <w:sz w:val="24"/>
          <w:szCs w:val="24"/>
          <w:rtl/>
        </w:rPr>
        <w:t>انسداد</w:t>
      </w:r>
      <w:r w:rsidRPr="007F3094">
        <w:rPr>
          <w:rFonts w:cs="B Lotus"/>
          <w:sz w:val="24"/>
          <w:szCs w:val="24"/>
          <w:rtl/>
        </w:rPr>
        <w:t xml:space="preserve">  </w:t>
      </w:r>
      <w:r w:rsidRPr="007F3094">
        <w:rPr>
          <w:rFonts w:cs="B Lotus" w:hint="cs"/>
          <w:sz w:val="24"/>
          <w:szCs w:val="24"/>
          <w:rtl/>
        </w:rPr>
        <w:t>قابل</w:t>
      </w:r>
      <w:r w:rsidRPr="007F3094">
        <w:rPr>
          <w:rFonts w:cs="B Lotus"/>
          <w:sz w:val="24"/>
          <w:szCs w:val="24"/>
          <w:rtl/>
        </w:rPr>
        <w:t xml:space="preserve"> </w:t>
      </w:r>
      <w:r w:rsidRPr="007F3094">
        <w:rPr>
          <w:rFonts w:cs="B Lotus" w:hint="cs"/>
          <w:sz w:val="24"/>
          <w:szCs w:val="24"/>
          <w:rtl/>
        </w:rPr>
        <w:t>برگشت</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صورت</w:t>
      </w:r>
      <w:r w:rsidRPr="007F3094">
        <w:rPr>
          <w:rFonts w:cs="B Lotus"/>
          <w:sz w:val="24"/>
          <w:szCs w:val="24"/>
          <w:rtl/>
        </w:rPr>
        <w:t xml:space="preserve"> </w:t>
      </w:r>
      <w:r w:rsidRPr="007F3094">
        <w:rPr>
          <w:rFonts w:cs="B Lotus" w:hint="cs"/>
          <w:sz w:val="24"/>
          <w:szCs w:val="24"/>
          <w:rtl/>
        </w:rPr>
        <w:t>خودبخودی</w:t>
      </w:r>
      <w:r w:rsidRPr="007F3094">
        <w:rPr>
          <w:rFonts w:cs="B Lotus"/>
          <w:sz w:val="24"/>
          <w:szCs w:val="24"/>
          <w:rtl/>
        </w:rPr>
        <w:t xml:space="preserve"> </w:t>
      </w:r>
      <w:r w:rsidRPr="007F3094">
        <w:rPr>
          <w:rFonts w:cs="B Lotus" w:hint="cs"/>
          <w:sz w:val="24"/>
          <w:szCs w:val="24"/>
          <w:rtl/>
        </w:rPr>
        <w:t>یا</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طریق</w:t>
      </w:r>
      <w:r w:rsidRPr="007F3094">
        <w:rPr>
          <w:rFonts w:cs="B Lotus"/>
          <w:sz w:val="24"/>
          <w:szCs w:val="24"/>
          <w:rtl/>
        </w:rPr>
        <w:t xml:space="preserve"> </w:t>
      </w:r>
      <w:r w:rsidRPr="007F3094">
        <w:rPr>
          <w:rFonts w:cs="B Lotus" w:hint="cs"/>
          <w:sz w:val="24"/>
          <w:szCs w:val="24"/>
          <w:rtl/>
        </w:rPr>
        <w:t>درمان</w:t>
      </w:r>
      <w:r w:rsidRPr="007F3094">
        <w:rPr>
          <w:rFonts w:cs="B Lotus"/>
          <w:sz w:val="24"/>
          <w:szCs w:val="24"/>
          <w:rtl/>
        </w:rPr>
        <w:t xml:space="preserve"> </w:t>
      </w:r>
      <w:r w:rsidRPr="007F3094">
        <w:rPr>
          <w:rFonts w:cs="B Lotus" w:hint="cs"/>
          <w:sz w:val="24"/>
          <w:szCs w:val="24"/>
          <w:rtl/>
        </w:rPr>
        <w:t>دارویی،</w:t>
      </w:r>
      <w:r w:rsidRPr="007F3094">
        <w:rPr>
          <w:rFonts w:cs="B Lotus"/>
          <w:sz w:val="24"/>
          <w:szCs w:val="24"/>
          <w:rtl/>
        </w:rPr>
        <w:t xml:space="preserve"> </w:t>
      </w:r>
      <w:r w:rsidRPr="007F3094">
        <w:rPr>
          <w:rFonts w:cs="B Lotus" w:hint="cs"/>
          <w:sz w:val="24"/>
          <w:szCs w:val="24"/>
          <w:rtl/>
        </w:rPr>
        <w:t>التهاب</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حساسیت</w:t>
      </w:r>
      <w:r w:rsidRPr="007F3094">
        <w:rPr>
          <w:rFonts w:cs="B Lotus"/>
          <w:sz w:val="24"/>
          <w:szCs w:val="24"/>
          <w:rtl/>
        </w:rPr>
        <w:t xml:space="preserve"> </w:t>
      </w:r>
      <w:r w:rsidRPr="007F3094">
        <w:rPr>
          <w:rFonts w:cs="B Lotus" w:hint="cs"/>
          <w:sz w:val="24"/>
          <w:szCs w:val="24"/>
          <w:rtl/>
        </w:rPr>
        <w:t>مسیرهای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محرک</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گوناگون</w:t>
      </w:r>
      <w:r w:rsidRPr="007F3094">
        <w:rPr>
          <w:rFonts w:cs="B Lotus"/>
          <w:sz w:val="24"/>
          <w:szCs w:val="24"/>
          <w:rtl/>
        </w:rPr>
        <w:t xml:space="preserve">. </w:t>
      </w:r>
      <w:r w:rsidRPr="007F3094">
        <w:rPr>
          <w:rFonts w:cs="B Lotus" w:hint="cs"/>
          <w:sz w:val="24"/>
          <w:szCs w:val="24"/>
          <w:rtl/>
        </w:rPr>
        <w:t>شیوع</w:t>
      </w:r>
      <w:r w:rsidRPr="007F3094">
        <w:rPr>
          <w:rFonts w:cs="B Lotus"/>
          <w:sz w:val="24"/>
          <w:szCs w:val="24"/>
          <w:rtl/>
        </w:rPr>
        <w:t xml:space="preserve"> </w:t>
      </w:r>
      <w:r w:rsidRPr="007F3094">
        <w:rPr>
          <w:rFonts w:cs="B Lotus" w:hint="cs"/>
          <w:sz w:val="24"/>
          <w:szCs w:val="24"/>
          <w:rtl/>
        </w:rPr>
        <w:t>آسم</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کشورهای</w:t>
      </w:r>
      <w:r w:rsidRPr="007F3094">
        <w:rPr>
          <w:rFonts w:cs="B Lotus"/>
          <w:sz w:val="24"/>
          <w:szCs w:val="24"/>
          <w:rtl/>
        </w:rPr>
        <w:t xml:space="preserve"> </w:t>
      </w:r>
      <w:r w:rsidRPr="007F3094">
        <w:rPr>
          <w:rFonts w:cs="B Lotus" w:hint="cs"/>
          <w:sz w:val="24"/>
          <w:szCs w:val="24"/>
          <w:rtl/>
        </w:rPr>
        <w:t>دانمارک</w:t>
      </w:r>
      <w:r w:rsidRPr="007F3094">
        <w:rPr>
          <w:rFonts w:cs="B Lotus"/>
          <w:sz w:val="24"/>
          <w:szCs w:val="24"/>
          <w:rtl/>
        </w:rPr>
        <w:t xml:space="preserve"> ( 6/6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نیوزلند</w:t>
      </w:r>
      <w:r w:rsidRPr="007F3094">
        <w:rPr>
          <w:rFonts w:cs="B Lotus"/>
          <w:sz w:val="24"/>
          <w:szCs w:val="24"/>
          <w:rtl/>
        </w:rPr>
        <w:t xml:space="preserve"> (16/8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آفریقای</w:t>
      </w:r>
      <w:r w:rsidRPr="007F3094">
        <w:rPr>
          <w:rFonts w:cs="B Lotus"/>
          <w:sz w:val="24"/>
          <w:szCs w:val="24"/>
          <w:rtl/>
        </w:rPr>
        <w:t xml:space="preserve"> </w:t>
      </w:r>
      <w:r w:rsidRPr="007F3094">
        <w:rPr>
          <w:rFonts w:cs="B Lotus" w:hint="cs"/>
          <w:sz w:val="24"/>
          <w:szCs w:val="24"/>
          <w:rtl/>
        </w:rPr>
        <w:t>جنوبی</w:t>
      </w:r>
      <w:r w:rsidRPr="007F3094">
        <w:rPr>
          <w:rFonts w:cs="B Lotus"/>
          <w:sz w:val="24"/>
          <w:szCs w:val="24"/>
          <w:rtl/>
        </w:rPr>
        <w:t xml:space="preserve"> ( 11/5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سوئد</w:t>
      </w:r>
      <w:r w:rsidRPr="007F3094">
        <w:rPr>
          <w:rFonts w:cs="B Lotus"/>
          <w:sz w:val="24"/>
          <w:szCs w:val="24"/>
          <w:rtl/>
        </w:rPr>
        <w:t xml:space="preserve"> ( 4 </w:t>
      </w:r>
      <w:r w:rsidRPr="007F3094">
        <w:rPr>
          <w:rFonts w:cs="B Lotus" w:hint="cs"/>
          <w:sz w:val="24"/>
          <w:szCs w:val="24"/>
          <w:rtl/>
        </w:rPr>
        <w:t>درصد</w:t>
      </w:r>
      <w:r w:rsidRPr="007F3094">
        <w:rPr>
          <w:rFonts w:cs="B Lotus"/>
          <w:sz w:val="24"/>
          <w:szCs w:val="24"/>
          <w:rtl/>
        </w:rPr>
        <w:t xml:space="preserve"> )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ولز</w:t>
      </w:r>
      <w:r w:rsidRPr="007F3094">
        <w:rPr>
          <w:rFonts w:cs="B Lotus"/>
          <w:sz w:val="24"/>
          <w:szCs w:val="24"/>
          <w:rtl/>
        </w:rPr>
        <w:t xml:space="preserve"> 12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کشورهایی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w:t>
      </w:r>
      <w:r w:rsidRPr="007F3094">
        <w:rPr>
          <w:rFonts w:cs="B Lotus" w:hint="cs"/>
          <w:sz w:val="24"/>
          <w:szCs w:val="24"/>
          <w:rtl/>
        </w:rPr>
        <w:t xml:space="preserve"> استرالیا،</w:t>
      </w:r>
      <w:r w:rsidRPr="007F3094">
        <w:rPr>
          <w:rFonts w:cs="B Lotus"/>
          <w:sz w:val="24"/>
          <w:szCs w:val="24"/>
          <w:rtl/>
        </w:rPr>
        <w:t xml:space="preserve"> </w:t>
      </w:r>
      <w:r w:rsidRPr="007F3094">
        <w:rPr>
          <w:rFonts w:cs="B Lotus" w:hint="cs"/>
          <w:sz w:val="24"/>
          <w:szCs w:val="24"/>
          <w:rtl/>
        </w:rPr>
        <w:t>آلمان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انگلیس</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حدود</w:t>
      </w:r>
      <w:r w:rsidRPr="007F3094">
        <w:rPr>
          <w:rFonts w:cs="B Lotus"/>
          <w:sz w:val="24"/>
          <w:szCs w:val="24"/>
          <w:rtl/>
        </w:rPr>
        <w:t xml:space="preserve"> 20-27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w:t>
      </w:r>
    </w:p>
    <w:p w:rsidR="00D85AB8" w:rsidRPr="007F3094" w:rsidRDefault="00D85AB8" w:rsidP="00D85AB8">
      <w:pPr>
        <w:jc w:val="both"/>
        <w:rPr>
          <w:rFonts w:cs="B Lotus"/>
          <w:b/>
          <w:bCs/>
          <w:sz w:val="24"/>
          <w:szCs w:val="24"/>
          <w:rtl/>
        </w:rPr>
      </w:pPr>
      <w:r w:rsidRPr="007F3094">
        <w:rPr>
          <w:rFonts w:cs="B Lotus" w:hint="cs"/>
          <w:b/>
          <w:bCs/>
          <w:sz w:val="24"/>
          <w:szCs w:val="24"/>
          <w:rtl/>
        </w:rPr>
        <w:t>آسم ورزشی</w:t>
      </w:r>
    </w:p>
    <w:p w:rsidR="00D85AB8" w:rsidRPr="007F3094" w:rsidRDefault="00D85AB8" w:rsidP="00D85AB8">
      <w:pPr>
        <w:jc w:val="both"/>
        <w:rPr>
          <w:rFonts w:cs="B Lotus"/>
          <w:rtl/>
        </w:rPr>
      </w:pPr>
      <w:r w:rsidRPr="007F3094">
        <w:rPr>
          <w:rFonts w:cs="B Lotus" w:hint="cs"/>
          <w:rtl/>
        </w:rPr>
        <w:t>خنک شدن دیواره برونش  از طریق تحریک سیستم پاراسمپاتیک منجر به انقباض برونش می شود.. خنک سازی راه های هوایی و یا افزایش اسمولالیته سطحی برونش ها، همزمان با خشک کردن مسیرهای هوایی، باعث آزاد شدن عامل کموتاکی نوتروفیل آنافیلاکسی، هیستامین و / یا لکو ترینز می شود، که در نتیجه انقباض برونش را آغاز می کند. کاهش تون واگی و کاهش سطح آدرنالین ممکن است منجر به انقباض برونش ها شود  که شامل:</w:t>
      </w:r>
    </w:p>
    <w:p w:rsidR="00D85AB8" w:rsidRPr="007F3094" w:rsidRDefault="00D85AB8" w:rsidP="00D85AB8">
      <w:pPr>
        <w:rPr>
          <w:rFonts w:cs="B Lotus"/>
          <w:rtl/>
        </w:rPr>
      </w:pPr>
      <w:r w:rsidRPr="007F3094">
        <w:rPr>
          <w:rFonts w:cs="B Lotus" w:hint="cs"/>
          <w:rtl/>
        </w:rPr>
        <w:t>پاسخ</w:t>
      </w:r>
      <w:r w:rsidRPr="007F3094">
        <w:rPr>
          <w:rFonts w:cs="B Lotus"/>
          <w:rtl/>
        </w:rPr>
        <w:t xml:space="preserve"> </w:t>
      </w:r>
      <w:r w:rsidRPr="007F3094">
        <w:rPr>
          <w:rFonts w:cs="B Lotus" w:hint="cs"/>
          <w:rtl/>
        </w:rPr>
        <w:t>ثانویه</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رسیدن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در</w:t>
      </w:r>
      <w:r w:rsidRPr="007F3094">
        <w:rPr>
          <w:rFonts w:cs="B Lotus"/>
          <w:rtl/>
        </w:rPr>
        <w:t xml:space="preserve"> 4-8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12 </w:t>
      </w:r>
      <w:r w:rsidRPr="007F3094">
        <w:rPr>
          <w:rFonts w:cs="B Lotus" w:hint="cs"/>
          <w:rtl/>
        </w:rPr>
        <w:t>تا</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p>
    <w:p w:rsidR="00D85AB8" w:rsidRPr="007F3094" w:rsidRDefault="00D85AB8" w:rsidP="00D85AB8">
      <w:pPr>
        <w:rPr>
          <w:rFonts w:cs="B Lotus"/>
          <w:rtl/>
        </w:rPr>
      </w:pPr>
      <w:r w:rsidRPr="007F3094">
        <w:rPr>
          <w:rFonts w:cs="B Lotus" w:hint="cs"/>
          <w:rtl/>
        </w:rPr>
        <w:t>دوره</w:t>
      </w:r>
      <w:r w:rsidRPr="007F3094">
        <w:rPr>
          <w:rFonts w:cs="B Lotus"/>
          <w:rtl/>
        </w:rPr>
        <w:t xml:space="preserve"> </w:t>
      </w:r>
      <w:r w:rsidRPr="007F3094">
        <w:rPr>
          <w:rFonts w:cs="B Lotus" w:hint="cs"/>
          <w:rtl/>
        </w:rPr>
        <w:t>مقاومت</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1 </w:t>
      </w:r>
      <w:r w:rsidRPr="007F3094">
        <w:rPr>
          <w:rFonts w:cs="B Lotus" w:hint="cs"/>
          <w:rtl/>
        </w:rPr>
        <w:t>تا</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اول</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انقباضی</w:t>
      </w:r>
      <w:r w:rsidRPr="007F3094">
        <w:rPr>
          <w:rFonts w:cs="B Lotus"/>
          <w:rtl/>
        </w:rPr>
        <w:t xml:space="preserve"> </w:t>
      </w:r>
      <w:r w:rsidRPr="007F3094">
        <w:rPr>
          <w:rFonts w:cs="B Lotus" w:hint="cs"/>
          <w:rtl/>
        </w:rPr>
        <w:t>محدود</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40 -60 </w:t>
      </w:r>
      <w:r w:rsidRPr="007F3094">
        <w:rPr>
          <w:rFonts w:cs="B Lotus" w:hint="cs"/>
          <w:rtl/>
        </w:rPr>
        <w:t>درصد</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وضعیت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w:t>
      </w:r>
    </w:p>
    <w:p w:rsidR="00D85AB8" w:rsidRPr="007F3094" w:rsidRDefault="00D85AB8" w:rsidP="00D85AB8">
      <w:pPr>
        <w:rPr>
          <w:rFonts w:cs="B Lotus"/>
          <w:b/>
          <w:bCs/>
          <w:sz w:val="24"/>
          <w:szCs w:val="24"/>
        </w:rPr>
      </w:pP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اسپاسم برونشی ناشی از</w:t>
      </w:r>
      <w:r w:rsidRPr="007F3094">
        <w:rPr>
          <w:rFonts w:cs="B Lotus"/>
          <w:b/>
          <w:bCs/>
          <w:sz w:val="24"/>
          <w:szCs w:val="24"/>
          <w:rtl/>
        </w:rPr>
        <w:t xml:space="preserve"> </w:t>
      </w:r>
      <w:r w:rsidRPr="007F3094">
        <w:rPr>
          <w:rFonts w:cs="B Lotus" w:hint="cs"/>
          <w:b/>
          <w:bCs/>
          <w:sz w:val="24"/>
          <w:szCs w:val="24"/>
          <w:rtl/>
        </w:rPr>
        <w:t>ورزش (</w:t>
      </w:r>
      <w:r w:rsidRPr="007F3094">
        <w:rPr>
          <w:rFonts w:cs="B Lotus"/>
          <w:b/>
          <w:bCs/>
          <w:sz w:val="24"/>
          <w:szCs w:val="24"/>
        </w:rPr>
        <w:t>EIB</w:t>
      </w:r>
      <w:r w:rsidRPr="007F3094">
        <w:rPr>
          <w:rFonts w:cs="B Lotus" w:hint="cs"/>
          <w:b/>
          <w:bCs/>
          <w:sz w:val="24"/>
          <w:szCs w:val="24"/>
          <w:rtl/>
        </w:rPr>
        <w:t>)</w:t>
      </w:r>
    </w:p>
    <w:p w:rsidR="00D85AB8" w:rsidRPr="007F3094" w:rsidRDefault="00D85AB8" w:rsidP="00D85AB8">
      <w:pPr>
        <w:jc w:val="both"/>
        <w:rPr>
          <w:rFonts w:cs="B Lotus"/>
          <w:rtl/>
        </w:rPr>
      </w:pPr>
      <w:r w:rsidRPr="007F3094">
        <w:rPr>
          <w:rFonts w:cs="B Lotus" w:hint="cs"/>
          <w:rtl/>
        </w:rPr>
        <w:t>تقریبا</w:t>
      </w:r>
      <w:r w:rsidRPr="007F3094">
        <w:rPr>
          <w:rFonts w:cs="B Lotus"/>
          <w:rtl/>
        </w:rPr>
        <w:t xml:space="preserve"> 90</w:t>
      </w:r>
      <w:r w:rsidRPr="007F3094">
        <w:rPr>
          <w:rFonts w:ascii="Tahoma" w:hAnsi="Tahoma" w:cs="Tahoma" w:hint="cs"/>
          <w:rtl/>
        </w:rPr>
        <w:t>٪</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w:t>
      </w:r>
      <w:r w:rsidRPr="007F3094">
        <w:rPr>
          <w:rFonts w:cs="B Lotus"/>
          <w:rtl/>
        </w:rPr>
        <w:t xml:space="preserve"> 40</w:t>
      </w:r>
      <w:r w:rsidRPr="007F3094">
        <w:rPr>
          <w:rFonts w:ascii="Tahoma" w:hAnsi="Tahoma" w:cs="Tahoma" w:hint="cs"/>
          <w:rtl/>
        </w:rPr>
        <w:t>٪</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رینیت</w:t>
      </w:r>
      <w:r w:rsidRPr="007F3094">
        <w:rPr>
          <w:rFonts w:cs="B Lotus"/>
          <w:rtl/>
        </w:rPr>
        <w:t xml:space="preserve"> </w:t>
      </w:r>
      <w:r w:rsidRPr="007F3094">
        <w:rPr>
          <w:rFonts w:cs="B Lotus" w:hint="cs"/>
          <w:rtl/>
        </w:rPr>
        <w:t>آلرژیک</w:t>
      </w:r>
      <w:r w:rsidRPr="007F3094">
        <w:rPr>
          <w:rFonts w:cs="B Lotus"/>
          <w:rtl/>
        </w:rPr>
        <w:t xml:space="preserve"> </w:t>
      </w:r>
      <w:r w:rsidRPr="007F3094">
        <w:rPr>
          <w:rFonts w:cs="B Lotus" w:hint="cs"/>
          <w:rtl/>
        </w:rPr>
        <w:t>نشانه های 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 xml:space="preserve"> شیوع</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دبیرستانی،</w:t>
      </w:r>
      <w:r w:rsidRPr="007F3094">
        <w:rPr>
          <w:rFonts w:cs="B Lotus"/>
          <w:rtl/>
        </w:rPr>
        <w:t xml:space="preserve"> </w:t>
      </w:r>
      <w:r w:rsidRPr="007F3094">
        <w:rPr>
          <w:rFonts w:cs="B Lotus" w:hint="cs"/>
          <w:rtl/>
        </w:rPr>
        <w:t>دانشگاهی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المپیکی</w:t>
      </w:r>
      <w:r w:rsidRPr="007F3094">
        <w:rPr>
          <w:rFonts w:cs="B Lotus"/>
          <w:rtl/>
        </w:rPr>
        <w:t xml:space="preserve"> </w:t>
      </w:r>
      <w:r w:rsidRPr="007F3094">
        <w:rPr>
          <w:rFonts w:cs="B Lotus" w:hint="cs"/>
          <w:rtl/>
        </w:rPr>
        <w:t>حدود</w:t>
      </w:r>
      <w:r w:rsidRPr="007F3094">
        <w:rPr>
          <w:rFonts w:cs="B Lotus"/>
          <w:rtl/>
        </w:rPr>
        <w:t xml:space="preserve">  12 </w:t>
      </w:r>
      <w:r w:rsidRPr="007F3094">
        <w:rPr>
          <w:rFonts w:cs="B Lotus" w:hint="cs"/>
          <w:rtl/>
        </w:rPr>
        <w:t>درصد</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هرچند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آمار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اغلب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اشتباه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واکنش</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برونشها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ارتباطی</w:t>
      </w:r>
      <w:r w:rsidRPr="007F3094">
        <w:rPr>
          <w:rFonts w:cs="B Lotus"/>
          <w:rtl/>
        </w:rPr>
        <w:t xml:space="preserve"> </w:t>
      </w:r>
      <w:r w:rsidRPr="007F3094">
        <w:rPr>
          <w:rFonts w:cs="B Lotus" w:hint="cs"/>
          <w:rtl/>
        </w:rPr>
        <w:t>ندارد</w:t>
      </w:r>
      <w:r w:rsidRPr="007F3094">
        <w:rPr>
          <w:rFonts w:cs="B Lotus"/>
          <w:rtl/>
        </w:rPr>
        <w:t>.</w:t>
      </w:r>
      <w:r w:rsidRPr="007F3094">
        <w:rPr>
          <w:rFonts w:cs="B Lotus" w:hint="cs"/>
          <w:rtl/>
        </w:rPr>
        <w:t xml:space="preserve"> علایم آن عبارتند از:</w:t>
      </w:r>
    </w:p>
    <w:p w:rsidR="00D85AB8" w:rsidRPr="007F3094" w:rsidRDefault="00D85AB8" w:rsidP="00CE2CBA">
      <w:pPr>
        <w:pStyle w:val="ListParagraph"/>
        <w:numPr>
          <w:ilvl w:val="0"/>
          <w:numId w:val="92"/>
        </w:numPr>
        <w:rPr>
          <w:rFonts w:cs="B Lotus"/>
          <w:rtl/>
        </w:rPr>
      </w:pPr>
      <w:r w:rsidRPr="007F3094">
        <w:rPr>
          <w:rFonts w:cs="B Lotus" w:hint="cs"/>
          <w:rtl/>
        </w:rPr>
        <w:t>تنفس</w:t>
      </w:r>
      <w:r w:rsidRPr="007F3094">
        <w:rPr>
          <w:rFonts w:cs="B Lotus"/>
          <w:rtl/>
        </w:rPr>
        <w:t xml:space="preserve"> </w:t>
      </w:r>
      <w:r w:rsidRPr="007F3094">
        <w:rPr>
          <w:rFonts w:cs="B Lotus" w:hint="cs"/>
          <w:rtl/>
        </w:rPr>
        <w:t>بریده</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سرفه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صدای</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p>
    <w:p w:rsidR="00D85AB8" w:rsidRPr="007F3094" w:rsidRDefault="00D85AB8" w:rsidP="00CE2CBA">
      <w:pPr>
        <w:pStyle w:val="ListParagraph"/>
        <w:numPr>
          <w:ilvl w:val="0"/>
          <w:numId w:val="92"/>
        </w:numPr>
        <w:rPr>
          <w:rFonts w:cs="B Lotus"/>
          <w:rtl/>
        </w:rPr>
      </w:pPr>
      <w:r w:rsidRPr="007F3094">
        <w:rPr>
          <w:rFonts w:cs="B Lotus" w:hint="cs"/>
          <w:rtl/>
        </w:rPr>
        <w:t>درد</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p>
    <w:p w:rsidR="00D85AB8" w:rsidRPr="007F3094" w:rsidRDefault="00D85AB8" w:rsidP="00CE2CBA">
      <w:pPr>
        <w:pStyle w:val="ListParagraph"/>
        <w:numPr>
          <w:ilvl w:val="0"/>
          <w:numId w:val="92"/>
        </w:numPr>
        <w:rPr>
          <w:rFonts w:cs="B Lotus"/>
          <w:rtl/>
        </w:rPr>
      </w:pPr>
      <w:r w:rsidRPr="007F3094">
        <w:rPr>
          <w:rFonts w:cs="B Lotus" w:hint="cs"/>
          <w:rtl/>
        </w:rPr>
        <w:lastRenderedPageBreak/>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انقباض</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معمولا</w:t>
      </w:r>
      <w:r w:rsidRPr="007F3094">
        <w:rPr>
          <w:rFonts w:cs="B Lotus"/>
          <w:rtl/>
        </w:rPr>
        <w:t xml:space="preserve"> 8 </w:t>
      </w:r>
      <w:r w:rsidRPr="007F3094">
        <w:rPr>
          <w:rFonts w:cs="B Lotus" w:hint="cs"/>
          <w:rtl/>
        </w:rPr>
        <w:t>تا</w:t>
      </w:r>
      <w:r w:rsidRPr="007F3094">
        <w:rPr>
          <w:rFonts w:cs="B Lotus"/>
          <w:rtl/>
        </w:rPr>
        <w:t xml:space="preserve"> 15 </w:t>
      </w:r>
      <w:r w:rsidRPr="007F3094">
        <w:rPr>
          <w:rFonts w:cs="B Lotus" w:hint="cs"/>
          <w:rtl/>
        </w:rPr>
        <w:t>دقیقه</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رخ</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طی</w:t>
      </w:r>
      <w:r w:rsidRPr="007F3094">
        <w:rPr>
          <w:rFonts w:cs="B Lotus"/>
          <w:rtl/>
        </w:rPr>
        <w:t xml:space="preserve"> 60 </w:t>
      </w:r>
      <w:r w:rsidRPr="007F3094">
        <w:rPr>
          <w:rFonts w:cs="B Lotus" w:hint="cs"/>
          <w:rtl/>
        </w:rPr>
        <w:t>دقیقه</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r w:rsidRPr="007F3094">
        <w:rPr>
          <w:rFonts w:cs="B Lotus"/>
          <w:rtl/>
        </w:rPr>
        <w:t>.</w:t>
      </w:r>
    </w:p>
    <w:p w:rsidR="00D85AB8" w:rsidRPr="007F3094" w:rsidRDefault="00D85AB8" w:rsidP="00CE2CBA">
      <w:pPr>
        <w:pStyle w:val="ListParagraph"/>
        <w:numPr>
          <w:ilvl w:val="0"/>
          <w:numId w:val="92"/>
        </w:numPr>
        <w:rPr>
          <w:rFonts w:cs="B Lotus"/>
        </w:rPr>
      </w:pPr>
      <w:r w:rsidRPr="007F3094">
        <w:rPr>
          <w:rFonts w:cs="B Lotus" w:hint="cs"/>
          <w:rtl/>
        </w:rPr>
        <w:t>در</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هوازی</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ندرت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شایع</w:t>
      </w:r>
      <w:r w:rsidRPr="007F3094">
        <w:rPr>
          <w:rFonts w:cs="B Lotus"/>
          <w:rtl/>
        </w:rPr>
        <w:t xml:space="preserve"> </w:t>
      </w:r>
      <w:r w:rsidRPr="007F3094">
        <w:rPr>
          <w:rFonts w:cs="B Lotus" w:hint="cs"/>
          <w:rtl/>
        </w:rPr>
        <w:t>تراست</w:t>
      </w:r>
      <w:r w:rsidRPr="007F3094">
        <w:rPr>
          <w:rFonts w:cs="B Lotus"/>
          <w:rtl/>
        </w:rPr>
        <w:t>.</w:t>
      </w:r>
    </w:p>
    <w:p w:rsidR="00D85AB8" w:rsidRPr="007F3094" w:rsidRDefault="00D85AB8" w:rsidP="00CE2CBA">
      <w:pPr>
        <w:pStyle w:val="ListParagraph"/>
        <w:numPr>
          <w:ilvl w:val="0"/>
          <w:numId w:val="92"/>
        </w:numPr>
        <w:rPr>
          <w:rFonts w:cs="B Lotus"/>
        </w:rPr>
      </w:pPr>
      <w:r w:rsidRPr="007F3094">
        <w:rPr>
          <w:rFonts w:cs="B Lotus" w:hint="cs"/>
          <w:rtl/>
        </w:rPr>
        <w:t>کاهش</w:t>
      </w:r>
      <w:r w:rsidRPr="007F3094">
        <w:rPr>
          <w:rFonts w:cs="B Lotus"/>
          <w:rtl/>
        </w:rPr>
        <w:t xml:space="preserve">10 </w:t>
      </w:r>
      <w:r w:rsidRPr="007F3094">
        <w:rPr>
          <w:rFonts w:cs="B Lotus" w:hint="cs"/>
          <w:rtl/>
        </w:rPr>
        <w:t>تا</w:t>
      </w:r>
      <w:r w:rsidRPr="007F3094">
        <w:rPr>
          <w:rFonts w:cs="B Lotus"/>
          <w:rtl/>
        </w:rPr>
        <w:t xml:space="preserve"> 15 </w:t>
      </w:r>
      <w:r w:rsidRPr="007F3094">
        <w:rPr>
          <w:rFonts w:cs="B Lotus" w:hint="cs"/>
          <w:rtl/>
        </w:rPr>
        <w:t>درصد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حجم</w:t>
      </w:r>
      <w:r w:rsidRPr="007F3094">
        <w:rPr>
          <w:rFonts w:cs="B Lotus"/>
          <w:rtl/>
        </w:rPr>
        <w:t xml:space="preserve"> </w:t>
      </w:r>
      <w:r w:rsidRPr="007F3094">
        <w:rPr>
          <w:rFonts w:cs="B Lotus" w:hint="cs"/>
          <w:rtl/>
        </w:rPr>
        <w:t>بازدمی</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فشاردر</w:t>
      </w:r>
      <w:r w:rsidRPr="007F3094">
        <w:rPr>
          <w:rFonts w:cs="B Lotus"/>
          <w:rtl/>
        </w:rPr>
        <w:t xml:space="preserve"> 1 </w:t>
      </w:r>
      <w:r w:rsidRPr="007F3094">
        <w:rPr>
          <w:rFonts w:cs="B Lotus" w:hint="cs"/>
          <w:rtl/>
        </w:rPr>
        <w:t>ثانیه</w:t>
      </w:r>
      <w:r w:rsidRPr="007F3094">
        <w:rPr>
          <w:rFonts w:cs="B Lotus"/>
          <w:rtl/>
        </w:rPr>
        <w:t xml:space="preserve"> (1</w:t>
      </w:r>
      <w:r w:rsidRPr="007F3094">
        <w:rPr>
          <w:rFonts w:cs="B Lotus"/>
        </w:rPr>
        <w:t>FEV</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حالت</w:t>
      </w:r>
      <w:r w:rsidRPr="007F3094">
        <w:rPr>
          <w:rFonts w:cs="B Lotus"/>
          <w:rtl/>
        </w:rPr>
        <w:t xml:space="preserve"> </w:t>
      </w:r>
      <w:r w:rsidRPr="007F3094">
        <w:rPr>
          <w:rFonts w:cs="B Lotus" w:hint="cs"/>
          <w:rtl/>
        </w:rPr>
        <w:t>پایه،</w:t>
      </w:r>
      <w:r w:rsidRPr="007F3094">
        <w:rPr>
          <w:rFonts w:cs="B Lotus"/>
          <w:rtl/>
        </w:rPr>
        <w:t xml:space="preserve"> </w:t>
      </w:r>
      <w:r w:rsidRPr="007F3094">
        <w:rPr>
          <w:rFonts w:cs="B Lotus" w:hint="cs"/>
          <w:rtl/>
        </w:rPr>
        <w:t>طی</w:t>
      </w:r>
      <w:r w:rsidRPr="007F3094">
        <w:rPr>
          <w:rFonts w:cs="B Lotus"/>
          <w:rtl/>
        </w:rPr>
        <w:t xml:space="preserve"> </w:t>
      </w:r>
      <w:r w:rsidRPr="007F3094">
        <w:rPr>
          <w:rFonts w:cs="B Lotus" w:hint="cs"/>
          <w:rtl/>
        </w:rPr>
        <w:t>تقریباً</w:t>
      </w:r>
      <w:r w:rsidRPr="007F3094">
        <w:rPr>
          <w:rFonts w:cs="B Lotus"/>
          <w:rtl/>
        </w:rPr>
        <w:t xml:space="preserve"> 6 </w:t>
      </w:r>
      <w:r w:rsidRPr="007F3094">
        <w:rPr>
          <w:rFonts w:cs="B Lotus" w:hint="cs"/>
          <w:rtl/>
        </w:rPr>
        <w:t>تا</w:t>
      </w:r>
      <w:r w:rsidRPr="007F3094">
        <w:rPr>
          <w:rFonts w:cs="B Lotus"/>
          <w:rtl/>
        </w:rPr>
        <w:t xml:space="preserve"> 8 </w:t>
      </w:r>
      <w:r w:rsidRPr="007F3094">
        <w:rPr>
          <w:rFonts w:cs="B Lotus" w:hint="cs"/>
          <w:rtl/>
        </w:rPr>
        <w:t>دقیقه</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ازیک</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rPr>
        <w:t>EIB</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ویژگی</w:t>
      </w:r>
      <w:r w:rsidRPr="007F3094">
        <w:rPr>
          <w:rFonts w:cs="B Lotus"/>
          <w:rtl/>
        </w:rPr>
        <w:t xml:space="preserve"> </w:t>
      </w:r>
      <w:r w:rsidRPr="007F3094">
        <w:rPr>
          <w:rFonts w:cs="B Lotus" w:hint="cs"/>
          <w:rtl/>
        </w:rPr>
        <w:t>تست</w:t>
      </w:r>
      <w:r w:rsidRPr="007F3094">
        <w:rPr>
          <w:rFonts w:cs="B Lotus"/>
        </w:rPr>
        <w:t>PFT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 xml:space="preserve"> و نوجوانان به</w:t>
      </w:r>
      <w:r w:rsidRPr="007F3094">
        <w:rPr>
          <w:rFonts w:cs="B Lotus"/>
          <w:rtl/>
        </w:rPr>
        <w:t xml:space="preserve"> </w:t>
      </w:r>
      <w:r w:rsidRPr="007F3094">
        <w:rPr>
          <w:rFonts w:cs="B Lotus" w:hint="cs"/>
          <w:rtl/>
        </w:rPr>
        <w:t>ترتیب</w:t>
      </w:r>
      <w:r w:rsidRPr="007F3094">
        <w:rPr>
          <w:rFonts w:cs="B Lotus"/>
          <w:rtl/>
        </w:rPr>
        <w:t xml:space="preserve"> 63</w:t>
      </w:r>
      <w:r w:rsidRPr="007F3094">
        <w:rPr>
          <w:rFonts w:ascii="Tahoma" w:hAnsi="Tahoma" w:cs="Tahoma" w:hint="cs"/>
          <w:rtl/>
        </w:rPr>
        <w:t>٪</w:t>
      </w:r>
      <w:r w:rsidRPr="007F3094">
        <w:rPr>
          <w:rFonts w:cs="B Lotus"/>
          <w:rtl/>
        </w:rPr>
        <w:t xml:space="preserve"> </w:t>
      </w:r>
      <w:r w:rsidRPr="007F3094">
        <w:rPr>
          <w:rFonts w:cs="B Lotus" w:hint="cs"/>
          <w:rtl/>
        </w:rPr>
        <w:t>و</w:t>
      </w:r>
      <w:r w:rsidRPr="007F3094">
        <w:rPr>
          <w:rFonts w:cs="B Lotus"/>
          <w:rtl/>
        </w:rPr>
        <w:t xml:space="preserve"> 94</w:t>
      </w:r>
      <w:r w:rsidRPr="007F3094">
        <w:rPr>
          <w:rFonts w:ascii="Tahoma" w:hAnsi="Tahoma" w:cs="Tahoma" w:hint="cs"/>
          <w:rtl/>
        </w:rPr>
        <w:t>٪</w:t>
      </w:r>
      <w:r w:rsidRPr="007F3094">
        <w:rPr>
          <w:rFonts w:cs="B Lotus"/>
          <w:rtl/>
        </w:rPr>
        <w:t xml:space="preserve"> </w:t>
      </w:r>
      <w:r w:rsidRPr="007F3094">
        <w:rPr>
          <w:rFonts w:cs="B Lotus" w:hint="cs"/>
          <w:rtl/>
        </w:rPr>
        <w:t>است</w:t>
      </w:r>
      <w:r w:rsidRPr="007F3094">
        <w:rPr>
          <w:rFonts w:cs="B Lotus"/>
          <w:rtl/>
        </w:rPr>
        <w:t>.</w:t>
      </w:r>
    </w:p>
    <w:p w:rsidR="00D85AB8" w:rsidRPr="007F3094" w:rsidRDefault="00D85AB8" w:rsidP="00D85AB8">
      <w:pPr>
        <w:pStyle w:val="ListParagraph"/>
        <w:rPr>
          <w:rFonts w:cs="B Lotus"/>
          <w:b/>
          <w:bCs/>
          <w:sz w:val="24"/>
          <w:szCs w:val="24"/>
          <w:rtl/>
        </w:rPr>
      </w:pPr>
      <w:r w:rsidRPr="007F3094">
        <w:rPr>
          <w:rFonts w:cs="B Lotus" w:hint="cs"/>
          <w:b/>
          <w:bCs/>
          <w:sz w:val="24"/>
          <w:szCs w:val="24"/>
          <w:rtl/>
        </w:rPr>
        <w:t>کنترل</w:t>
      </w:r>
      <w:r w:rsidRPr="007F3094">
        <w:rPr>
          <w:rFonts w:cs="B Lotus"/>
          <w:b/>
          <w:bCs/>
          <w:sz w:val="24"/>
          <w:szCs w:val="24"/>
          <w:rtl/>
        </w:rPr>
        <w:t xml:space="preserve"> </w:t>
      </w:r>
      <w:r w:rsidRPr="007F3094">
        <w:rPr>
          <w:rFonts w:cs="B Lotus" w:hint="cs"/>
          <w:b/>
          <w:bCs/>
          <w:sz w:val="24"/>
          <w:szCs w:val="24"/>
          <w:rtl/>
        </w:rPr>
        <w:t>و</w:t>
      </w:r>
      <w:r w:rsidRPr="007F3094">
        <w:rPr>
          <w:rFonts w:cs="B Lotus"/>
          <w:b/>
          <w:bCs/>
          <w:sz w:val="24"/>
          <w:szCs w:val="24"/>
          <w:rtl/>
        </w:rPr>
        <w:t xml:space="preserve"> </w:t>
      </w:r>
      <w:r w:rsidRPr="007F3094">
        <w:rPr>
          <w:rFonts w:cs="B Lotus" w:hint="cs"/>
          <w:b/>
          <w:bCs/>
          <w:sz w:val="24"/>
          <w:szCs w:val="24"/>
          <w:rtl/>
        </w:rPr>
        <w:t>مدیریت</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Pr>
        <w:t xml:space="preserve"> </w:t>
      </w:r>
      <w:r w:rsidRPr="007F3094">
        <w:rPr>
          <w:rFonts w:cs="B Lotus"/>
          <w:b/>
          <w:bCs/>
          <w:sz w:val="24"/>
          <w:szCs w:val="24"/>
          <w:rtl/>
        </w:rPr>
        <w:t xml:space="preserve"> </w:t>
      </w:r>
      <w:r w:rsidRPr="007F3094">
        <w:rPr>
          <w:rFonts w:cs="B Lotus" w:hint="cs"/>
          <w:b/>
          <w:bCs/>
          <w:sz w:val="24"/>
          <w:szCs w:val="24"/>
          <w:rtl/>
        </w:rPr>
        <w:t>کودکان</w:t>
      </w:r>
      <w:r w:rsidRPr="007F3094">
        <w:rPr>
          <w:rFonts w:cs="B Lotus"/>
          <w:b/>
          <w:bCs/>
          <w:sz w:val="24"/>
          <w:szCs w:val="24"/>
          <w:rtl/>
        </w:rPr>
        <w:t xml:space="preserve"> </w:t>
      </w:r>
      <w:r w:rsidRPr="007F3094">
        <w:rPr>
          <w:rFonts w:cs="B Lotus" w:hint="cs"/>
          <w:b/>
          <w:bCs/>
          <w:sz w:val="24"/>
          <w:szCs w:val="24"/>
          <w:rtl/>
        </w:rPr>
        <w:t>به</w:t>
      </w:r>
      <w:r w:rsidRPr="007F3094">
        <w:rPr>
          <w:rFonts w:cs="B Lotus"/>
          <w:b/>
          <w:bCs/>
          <w:sz w:val="24"/>
          <w:szCs w:val="24"/>
          <w:rtl/>
        </w:rPr>
        <w:t xml:space="preserve"> </w:t>
      </w:r>
      <w:r w:rsidRPr="007F3094">
        <w:rPr>
          <w:rFonts w:cs="B Lotus" w:hint="cs"/>
          <w:b/>
          <w:bCs/>
          <w:sz w:val="24"/>
          <w:szCs w:val="24"/>
          <w:rtl/>
        </w:rPr>
        <w:t>منظور</w:t>
      </w:r>
      <w:r w:rsidRPr="007F3094">
        <w:rPr>
          <w:rFonts w:cs="B Lotus"/>
          <w:b/>
          <w:bCs/>
          <w:sz w:val="24"/>
          <w:szCs w:val="24"/>
          <w:rtl/>
        </w:rPr>
        <w:t xml:space="preserve"> </w:t>
      </w:r>
      <w:r w:rsidRPr="007F3094">
        <w:rPr>
          <w:rFonts w:cs="B Lotus" w:hint="cs"/>
          <w:b/>
          <w:bCs/>
          <w:sz w:val="24"/>
          <w:szCs w:val="24"/>
          <w:rtl/>
        </w:rPr>
        <w:t>شرکت</w:t>
      </w:r>
      <w:r w:rsidRPr="007F3094">
        <w:rPr>
          <w:rFonts w:cs="B Lotus"/>
          <w:b/>
          <w:bCs/>
          <w:sz w:val="24"/>
          <w:szCs w:val="24"/>
          <w:rtl/>
        </w:rPr>
        <w:t xml:space="preserve"> </w:t>
      </w:r>
      <w:r w:rsidRPr="007F3094">
        <w:rPr>
          <w:rFonts w:cs="B Lotus" w:hint="cs"/>
          <w:b/>
          <w:bCs/>
          <w:sz w:val="24"/>
          <w:szCs w:val="24"/>
          <w:rtl/>
        </w:rPr>
        <w:t>آنها</w:t>
      </w:r>
      <w:r w:rsidRPr="007F3094">
        <w:rPr>
          <w:rFonts w:cs="B Lotus"/>
          <w:b/>
          <w:bCs/>
          <w:sz w:val="24"/>
          <w:szCs w:val="24"/>
          <w:rtl/>
        </w:rPr>
        <w:t xml:space="preserve"> </w:t>
      </w:r>
      <w:r w:rsidRPr="007F3094">
        <w:rPr>
          <w:rFonts w:cs="B Lotus" w:hint="cs"/>
          <w:b/>
          <w:bCs/>
          <w:sz w:val="24"/>
          <w:szCs w:val="24"/>
          <w:rtl/>
        </w:rPr>
        <w:t>در</w:t>
      </w:r>
      <w:r w:rsidRPr="007F3094">
        <w:rPr>
          <w:rFonts w:cs="B Lotus"/>
          <w:b/>
          <w:bCs/>
          <w:sz w:val="24"/>
          <w:szCs w:val="24"/>
          <w:rtl/>
        </w:rPr>
        <w:t xml:space="preserve"> </w:t>
      </w:r>
      <w:r w:rsidRPr="007F3094">
        <w:rPr>
          <w:rFonts w:cs="B Lotus" w:hint="cs"/>
          <w:b/>
          <w:bCs/>
          <w:sz w:val="24"/>
          <w:szCs w:val="24"/>
          <w:rtl/>
        </w:rPr>
        <w:t>برنامه</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ورزشی</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تع</w:t>
      </w:r>
      <w:r w:rsidRPr="007F3094">
        <w:rPr>
          <w:rFonts w:ascii="Candara" w:eastAsia="+mn-ea" w:hAnsi="Arial" w:cs="B Lotus" w:hint="cs"/>
          <w:kern w:val="24"/>
          <w:rtl/>
        </w:rPr>
        <w:t>یین</w:t>
      </w:r>
      <w:r w:rsidRPr="007F3094">
        <w:rPr>
          <w:rFonts w:ascii="Candara" w:eastAsia="+mn-ea" w:hAnsi="Arial" w:cs="B Lotus"/>
          <w:kern w:val="24"/>
          <w:rtl/>
        </w:rPr>
        <w:t xml:space="preserve"> شدت ب</w:t>
      </w:r>
      <w:r w:rsidRPr="007F3094">
        <w:rPr>
          <w:rFonts w:ascii="Candara" w:eastAsia="+mn-ea" w:hAnsi="Arial" w:cs="B Lotus" w:hint="cs"/>
          <w:kern w:val="24"/>
          <w:rtl/>
        </w:rPr>
        <w:t>یماری</w:t>
      </w:r>
      <w:r w:rsidRPr="007F3094">
        <w:rPr>
          <w:rFonts w:ascii="Candara" w:eastAsia="+mn-ea" w:hAnsi="Arial" w:cs="B Lotus"/>
          <w:kern w:val="24"/>
          <w:rtl/>
        </w:rPr>
        <w:t xml:space="preserve"> و عوامل به وجود آورنده آن</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ا</w:t>
      </w:r>
      <w:r w:rsidRPr="007F3094">
        <w:rPr>
          <w:rFonts w:ascii="Candara" w:eastAsia="+mn-ea" w:hAnsi="Arial" w:cs="B Lotus" w:hint="cs"/>
          <w:kern w:val="24"/>
          <w:rtl/>
        </w:rPr>
        <w:t>یجاد</w:t>
      </w:r>
      <w:r w:rsidRPr="007F3094">
        <w:rPr>
          <w:rFonts w:ascii="Candara" w:eastAsia="+mn-ea" w:hAnsi="Arial" w:cs="B Lotus"/>
          <w:kern w:val="24"/>
          <w:rtl/>
        </w:rPr>
        <w:t xml:space="preserve"> </w:t>
      </w:r>
      <w:r w:rsidRPr="007F3094">
        <w:rPr>
          <w:rFonts w:ascii="Candara" w:eastAsia="+mn-ea" w:hAnsi="Arial" w:cs="B Lotus" w:hint="cs"/>
          <w:kern w:val="24"/>
          <w:rtl/>
        </w:rPr>
        <w:t>یک</w:t>
      </w:r>
      <w:r w:rsidRPr="007F3094">
        <w:rPr>
          <w:rFonts w:ascii="Candara" w:eastAsia="+mn-ea" w:hAnsi="Arial" w:cs="B Lotus"/>
          <w:kern w:val="24"/>
          <w:rtl/>
        </w:rPr>
        <w:t xml:space="preserve"> برنامه عمل</w:t>
      </w:r>
      <w:r w:rsidRPr="007F3094">
        <w:rPr>
          <w:rFonts w:ascii="Candara" w:eastAsia="+mn-ea" w:hAnsi="Arial" w:cs="B Lotus" w:hint="cs"/>
          <w:kern w:val="24"/>
          <w:rtl/>
        </w:rPr>
        <w:t>یاتی</w:t>
      </w:r>
      <w:r w:rsidRPr="007F3094">
        <w:rPr>
          <w:rFonts w:ascii="Candara" w:eastAsia="+mn-ea" w:hAnsi="Arial" w:cs="B Lotus"/>
          <w:kern w:val="24"/>
          <w:rtl/>
        </w:rPr>
        <w:t xml:space="preserve"> مکتوب</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کسان</w:t>
      </w:r>
      <w:r w:rsidRPr="007F3094">
        <w:rPr>
          <w:rFonts w:ascii="Candara" w:eastAsia="+mn-ea" w:hAnsi="Arial" w:cs="B Lotus" w:hint="cs"/>
          <w:kern w:val="24"/>
          <w:rtl/>
        </w:rPr>
        <w:t>ی</w:t>
      </w:r>
      <w:r w:rsidRPr="007F3094">
        <w:rPr>
          <w:rFonts w:ascii="Candara" w:eastAsia="+mn-ea" w:hAnsi="Arial" w:cs="B Lotus"/>
          <w:kern w:val="24"/>
          <w:rtl/>
        </w:rPr>
        <w:t xml:space="preserve"> که علا</w:t>
      </w:r>
      <w:r w:rsidRPr="007F3094">
        <w:rPr>
          <w:rFonts w:ascii="Candara" w:eastAsia="+mn-ea" w:hAnsi="Arial" w:cs="B Lotus" w:hint="cs"/>
          <w:kern w:val="24"/>
          <w:rtl/>
        </w:rPr>
        <w:t>یم</w:t>
      </w:r>
      <w:r w:rsidRPr="007F3094">
        <w:rPr>
          <w:rFonts w:ascii="Candara" w:eastAsia="+mn-ea" w:hAnsi="Arial" w:cs="B Lotus"/>
          <w:kern w:val="24"/>
          <w:rtl/>
        </w:rPr>
        <w:t xml:space="preserve"> پا</w:t>
      </w:r>
      <w:r w:rsidRPr="007F3094">
        <w:rPr>
          <w:rFonts w:ascii="Candara" w:eastAsia="+mn-ea" w:hAnsi="Arial" w:cs="B Lotus" w:hint="cs"/>
          <w:kern w:val="24"/>
          <w:rtl/>
        </w:rPr>
        <w:t>یدار</w:t>
      </w:r>
      <w:r w:rsidRPr="007F3094">
        <w:rPr>
          <w:rFonts w:ascii="Candara" w:eastAsia="+mn-ea" w:hAnsi="Arial" w:cs="B Lotus"/>
          <w:kern w:val="24"/>
          <w:rtl/>
        </w:rPr>
        <w:t xml:space="preserve"> دارند ن</w:t>
      </w:r>
      <w:r w:rsidRPr="007F3094">
        <w:rPr>
          <w:rFonts w:ascii="Candara" w:eastAsia="+mn-ea" w:hAnsi="Arial" w:cs="B Lotus" w:hint="cs"/>
          <w:kern w:val="24"/>
          <w:rtl/>
        </w:rPr>
        <w:t>یازمند</w:t>
      </w:r>
      <w:r w:rsidRPr="007F3094">
        <w:rPr>
          <w:rFonts w:ascii="Candara" w:eastAsia="+mn-ea" w:hAnsi="Arial" w:cs="B Lotus"/>
          <w:kern w:val="24"/>
          <w:rtl/>
        </w:rPr>
        <w:t xml:space="preserve"> استفاده</w:t>
      </w:r>
      <w:r w:rsidRPr="007F3094">
        <w:rPr>
          <w:rFonts w:ascii="Candara" w:eastAsia="+mn-ea" w:hAnsi="Arial" w:cs="B Lotus" w:hint="cs"/>
          <w:kern w:val="24"/>
          <w:rtl/>
        </w:rPr>
        <w:t xml:space="preserve"> </w:t>
      </w:r>
      <w:r w:rsidRPr="007F3094">
        <w:rPr>
          <w:rFonts w:ascii="Candara" w:eastAsia="+mn-ea" w:hAnsi="Arial" w:cs="B Lotus"/>
          <w:kern w:val="24"/>
          <w:rtl/>
        </w:rPr>
        <w:t xml:space="preserve"> از دارو</w:t>
      </w:r>
      <w:r w:rsidRPr="007F3094">
        <w:rPr>
          <w:rFonts w:ascii="Candara" w:eastAsia="+mn-ea" w:hAnsi="Arial" w:cs="B Lotus" w:hint="cs"/>
          <w:kern w:val="24"/>
          <w:rtl/>
        </w:rPr>
        <w:t>ی</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ضد التهاب از طر</w:t>
      </w:r>
      <w:r w:rsidRPr="007F3094">
        <w:rPr>
          <w:rFonts w:ascii="Candara" w:eastAsia="+mn-ea" w:hAnsi="Arial" w:cs="B Lotus" w:hint="cs"/>
          <w:kern w:val="24"/>
          <w:rtl/>
        </w:rPr>
        <w:t>یق</w:t>
      </w:r>
      <w:r w:rsidRPr="007F3094">
        <w:rPr>
          <w:rFonts w:ascii="Candara" w:eastAsia="+mn-ea" w:hAnsi="Arial" w:cs="B Lotus"/>
          <w:kern w:val="24"/>
          <w:rtl/>
        </w:rPr>
        <w:t xml:space="preserve"> استنشاق کورت</w:t>
      </w:r>
      <w:r w:rsidRPr="007F3094">
        <w:rPr>
          <w:rFonts w:ascii="Candara" w:eastAsia="+mn-ea" w:hAnsi="Arial" w:cs="B Lotus" w:hint="cs"/>
          <w:kern w:val="24"/>
          <w:rtl/>
        </w:rPr>
        <w:t>یکواستروئید</w:t>
      </w:r>
      <w:r w:rsidRPr="007F3094">
        <w:rPr>
          <w:rFonts w:ascii="Candara" w:eastAsia="+mn-ea" w:hAnsi="Arial" w:cs="B Lotus"/>
          <w:kern w:val="24"/>
          <w:rtl/>
        </w:rPr>
        <w:t xml:space="preserve"> ها </w:t>
      </w:r>
      <w:r w:rsidRPr="007F3094">
        <w:rPr>
          <w:rFonts w:ascii="Candara" w:eastAsia="+mn-ea" w:hAnsi="Arial" w:cs="B Lotus" w:hint="cs"/>
          <w:kern w:val="24"/>
          <w:rtl/>
        </w:rPr>
        <w:t>یا</w:t>
      </w:r>
      <w:r w:rsidRPr="007F3094">
        <w:rPr>
          <w:rFonts w:ascii="Candara" w:eastAsia="+mn-ea" w:hAnsi="Arial" w:cs="B Lotus"/>
          <w:kern w:val="24"/>
          <w:rtl/>
        </w:rPr>
        <w:t xml:space="preserve"> آنتاگون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لکوتر</w:t>
      </w:r>
      <w:r w:rsidRPr="007F3094">
        <w:rPr>
          <w:rFonts w:ascii="Candara" w:eastAsia="+mn-ea" w:hAnsi="Arial" w:cs="B Lotus" w:hint="cs"/>
          <w:kern w:val="24"/>
          <w:rtl/>
        </w:rPr>
        <w:t>ین</w:t>
      </w:r>
      <w:r w:rsidRPr="007F3094">
        <w:rPr>
          <w:rFonts w:ascii="Candara" w:eastAsia="+mn-ea" w:hAnsi="Arial" w:cs="B Lotus"/>
          <w:kern w:val="24"/>
          <w:rtl/>
        </w:rPr>
        <w:t xml:space="preserve"> هستند</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 برا</w:t>
      </w:r>
      <w:r w:rsidRPr="007F3094">
        <w:rPr>
          <w:rFonts w:ascii="Candara" w:eastAsia="+mn-ea" w:hAnsi="Arial" w:cs="B Lotus" w:hint="cs"/>
          <w:kern w:val="24"/>
          <w:rtl/>
        </w:rPr>
        <w:t>ی</w:t>
      </w:r>
      <w:r w:rsidRPr="007F3094">
        <w:rPr>
          <w:rFonts w:ascii="Candara" w:eastAsia="+mn-ea" w:hAnsi="Arial" w:cs="B Lotus"/>
          <w:kern w:val="24"/>
          <w:rtl/>
        </w:rPr>
        <w:t xml:space="preserve"> جلوگ</w:t>
      </w:r>
      <w:r w:rsidRPr="007F3094">
        <w:rPr>
          <w:rFonts w:ascii="Candara" w:eastAsia="+mn-ea" w:hAnsi="Arial" w:cs="B Lotus" w:hint="cs"/>
          <w:kern w:val="24"/>
          <w:rtl/>
        </w:rPr>
        <w:t>یری</w:t>
      </w:r>
      <w:r w:rsidRPr="007F3094">
        <w:rPr>
          <w:rFonts w:ascii="Candara" w:eastAsia="+mn-ea" w:hAnsi="Arial" w:cs="B Lotus"/>
          <w:kern w:val="24"/>
          <w:rtl/>
        </w:rPr>
        <w:t xml:space="preserve"> از آسم ورزش قبل از شروع فعال</w:t>
      </w:r>
      <w:r w:rsidRPr="007F3094">
        <w:rPr>
          <w:rFonts w:ascii="Candara" w:eastAsia="+mn-ea" w:hAnsi="Arial" w:cs="B Lotus" w:hint="cs"/>
          <w:kern w:val="24"/>
          <w:rtl/>
        </w:rPr>
        <w:t>یت</w:t>
      </w:r>
      <w:r w:rsidRPr="007F3094">
        <w:rPr>
          <w:rFonts w:ascii="Candara" w:eastAsia="+mn-ea" w:hAnsi="Arial" w:cs="B Lotus"/>
          <w:kern w:val="24"/>
          <w:rtl/>
        </w:rPr>
        <w:t xml:space="preserve"> معمولا تجو</w:t>
      </w:r>
      <w:r w:rsidRPr="007F3094">
        <w:rPr>
          <w:rFonts w:ascii="Candara" w:eastAsia="+mn-ea" w:hAnsi="Arial" w:cs="B Lotus" w:hint="cs"/>
          <w:kern w:val="24"/>
          <w:rtl/>
        </w:rPr>
        <w:t>یز</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گردد</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 xml:space="preserve">کودکان </w:t>
      </w:r>
      <w:r w:rsidRPr="007F3094">
        <w:rPr>
          <w:rFonts w:ascii="Candara" w:eastAsia="+mn-ea" w:hAnsi="Arial" w:cs="B Lotus" w:hint="cs"/>
          <w:kern w:val="24"/>
          <w:rtl/>
        </w:rPr>
        <w:t xml:space="preserve">و نوجوانان </w:t>
      </w:r>
      <w:r w:rsidRPr="007F3094">
        <w:rPr>
          <w:rFonts w:ascii="Candara" w:eastAsia="+mn-ea" w:hAnsi="Arial" w:cs="B Lotus"/>
          <w:kern w:val="24"/>
          <w:rtl/>
        </w:rPr>
        <w:t>دارا</w:t>
      </w:r>
      <w:r w:rsidRPr="007F3094">
        <w:rPr>
          <w:rFonts w:ascii="Candara" w:eastAsia="+mn-ea" w:hAnsi="Arial" w:cs="B Lotus" w:hint="cs"/>
          <w:kern w:val="24"/>
          <w:rtl/>
        </w:rPr>
        <w:t>ی</w:t>
      </w:r>
      <w:r w:rsidRPr="007F3094">
        <w:rPr>
          <w:rFonts w:ascii="Candara" w:eastAsia="+mn-ea" w:hAnsi="Arial" w:cs="B Lotus"/>
          <w:kern w:val="24"/>
          <w:rtl/>
        </w:rPr>
        <w:t xml:space="preserve"> علا</w:t>
      </w:r>
      <w:r w:rsidRPr="007F3094">
        <w:rPr>
          <w:rFonts w:ascii="Candara" w:eastAsia="+mn-ea" w:hAnsi="Arial" w:cs="B Lotus" w:hint="cs"/>
          <w:kern w:val="24"/>
          <w:rtl/>
        </w:rPr>
        <w:t>یم</w:t>
      </w:r>
      <w:r w:rsidRPr="007F3094">
        <w:rPr>
          <w:rFonts w:ascii="Candara" w:eastAsia="+mn-ea" w:hAnsi="Arial" w:cs="B Lotus"/>
          <w:kern w:val="24"/>
          <w:rtl/>
        </w:rPr>
        <w:t xml:space="preserve"> خف</w:t>
      </w:r>
      <w:r w:rsidRPr="007F3094">
        <w:rPr>
          <w:rFonts w:ascii="Candara" w:eastAsia="+mn-ea" w:hAnsi="Arial" w:cs="B Lotus" w:hint="cs"/>
          <w:kern w:val="24"/>
          <w:rtl/>
        </w:rPr>
        <w:t>یف</w:t>
      </w:r>
      <w:r w:rsidRPr="007F3094">
        <w:rPr>
          <w:rFonts w:ascii="Candara" w:eastAsia="+mn-ea" w:hAnsi="Arial" w:cs="B Lotus"/>
          <w:kern w:val="24"/>
          <w:rtl/>
        </w:rPr>
        <w:t xml:space="preserve"> آسم که ورزش م</w:t>
      </w:r>
      <w:r w:rsidRPr="007F3094">
        <w:rPr>
          <w:rFonts w:ascii="Candara" w:eastAsia="+mn-ea" w:hAnsi="Arial" w:cs="B Lotus" w:hint="cs"/>
          <w:kern w:val="24"/>
          <w:rtl/>
        </w:rPr>
        <w:t>ی</w:t>
      </w:r>
      <w:r w:rsidRPr="007F3094">
        <w:rPr>
          <w:rFonts w:ascii="Candara" w:eastAsia="+mn-ea" w:hAnsi="Arial" w:cs="B Lotus"/>
          <w:kern w:val="24"/>
          <w:rtl/>
        </w:rPr>
        <w:t xml:space="preserve"> تواند در آن موثر باشد از طر</w:t>
      </w:r>
      <w:r w:rsidRPr="007F3094">
        <w:rPr>
          <w:rFonts w:ascii="Candara" w:eastAsia="+mn-ea" w:hAnsi="Arial" w:cs="B Lotus" w:hint="cs"/>
          <w:kern w:val="24"/>
          <w:rtl/>
        </w:rPr>
        <w:t>یق</w:t>
      </w:r>
      <w:r w:rsidRPr="007F3094">
        <w:rPr>
          <w:rFonts w:ascii="Candara" w:eastAsia="+mn-ea" w:hAnsi="Arial" w:cs="B Lotus"/>
          <w:kern w:val="24"/>
          <w:rtl/>
        </w:rPr>
        <w:t xml:space="preserve"> درمان ها</w:t>
      </w:r>
      <w:r w:rsidRPr="007F3094">
        <w:rPr>
          <w:rFonts w:ascii="Candara" w:eastAsia="+mn-ea" w:hAnsi="Arial" w:cs="B Lotus" w:hint="cs"/>
          <w:kern w:val="24"/>
          <w:rtl/>
        </w:rPr>
        <w:t>ی</w:t>
      </w:r>
      <w:r w:rsidRPr="007F3094">
        <w:rPr>
          <w:rFonts w:ascii="Candara" w:eastAsia="+mn-ea" w:hAnsi="Arial" w:cs="B Lotus"/>
          <w:kern w:val="24"/>
          <w:rtl/>
        </w:rPr>
        <w:t xml:space="preserve"> غ</w:t>
      </w:r>
      <w:r w:rsidRPr="007F3094">
        <w:rPr>
          <w:rFonts w:ascii="Candara" w:eastAsia="+mn-ea" w:hAnsi="Arial" w:cs="B Lotus" w:hint="cs"/>
          <w:kern w:val="24"/>
          <w:rtl/>
        </w:rPr>
        <w:t>یر</w:t>
      </w:r>
      <w:r w:rsidRPr="007F3094">
        <w:rPr>
          <w:rFonts w:ascii="Candara" w:eastAsia="+mn-ea" w:hAnsi="Arial" w:cs="B Lotus"/>
          <w:kern w:val="24"/>
          <w:rtl/>
        </w:rPr>
        <w:t xml:space="preserve"> دارو</w:t>
      </w:r>
      <w:r w:rsidRPr="007F3094">
        <w:rPr>
          <w:rFonts w:ascii="Candara" w:eastAsia="+mn-ea" w:hAnsi="Arial" w:cs="B Lotus" w:hint="cs"/>
          <w:kern w:val="24"/>
          <w:rtl/>
        </w:rPr>
        <w:t>یی</w:t>
      </w:r>
      <w:r w:rsidRPr="007F3094">
        <w:rPr>
          <w:rFonts w:ascii="Candara" w:eastAsia="+mn-ea" w:hAnsi="Arial" w:cs="B Lotus"/>
          <w:kern w:val="24"/>
          <w:rtl/>
        </w:rPr>
        <w:t xml:space="preserve"> برا</w:t>
      </w:r>
      <w:r w:rsidRPr="007F3094">
        <w:rPr>
          <w:rFonts w:ascii="Candara" w:eastAsia="+mn-ea" w:hAnsi="Arial" w:cs="B Lotus" w:hint="cs"/>
          <w:kern w:val="24"/>
          <w:rtl/>
        </w:rPr>
        <w:t>ی</w:t>
      </w:r>
      <w:r w:rsidRPr="007F3094">
        <w:rPr>
          <w:rFonts w:ascii="Candara" w:eastAsia="+mn-ea" w:hAnsi="Arial" w:cs="B Lotus"/>
          <w:kern w:val="24"/>
          <w:rtl/>
        </w:rPr>
        <w:t xml:space="preserve"> مثال تنفس از طر</w:t>
      </w:r>
      <w:r w:rsidRPr="007F3094">
        <w:rPr>
          <w:rFonts w:ascii="Candara" w:eastAsia="+mn-ea" w:hAnsi="Arial" w:cs="B Lotus" w:hint="cs"/>
          <w:kern w:val="24"/>
          <w:rtl/>
        </w:rPr>
        <w:t>یق</w:t>
      </w:r>
      <w:r w:rsidRPr="007F3094">
        <w:rPr>
          <w:rFonts w:ascii="Candara" w:eastAsia="+mn-ea" w:hAnsi="Arial" w:cs="B Lotus"/>
          <w:kern w:val="24"/>
          <w:rtl/>
        </w:rPr>
        <w:t xml:space="preserve"> ب</w:t>
      </w:r>
      <w:r w:rsidRPr="007F3094">
        <w:rPr>
          <w:rFonts w:ascii="Candara" w:eastAsia="+mn-ea" w:hAnsi="Arial" w:cs="B Lotus" w:hint="cs"/>
          <w:kern w:val="24"/>
          <w:rtl/>
        </w:rPr>
        <w:t>ینی</w:t>
      </w:r>
      <w:r w:rsidRPr="007F3094">
        <w:rPr>
          <w:rFonts w:ascii="Candara" w:eastAsia="+mn-ea" w:hAnsi="Arial" w:cs="B Lotus"/>
          <w:kern w:val="24"/>
          <w:rtl/>
        </w:rPr>
        <w:t xml:space="preserve"> یا گرم کردن مناسب و یا </w:t>
      </w:r>
      <w:r w:rsidRPr="007F3094">
        <w:rPr>
          <w:rFonts w:ascii="Candara" w:eastAsia="+mn-ea" w:hAnsi="Arial" w:cs="B Lotus" w:hint="cs"/>
          <w:kern w:val="24"/>
          <w:rtl/>
        </w:rPr>
        <w:t xml:space="preserve"> استفاده از یتا</w:t>
      </w:r>
      <w:r w:rsidRPr="007F3094">
        <w:rPr>
          <w:rFonts w:ascii="Candara" w:eastAsia="+mn-ea" w:hAnsi="Arial" w:cs="B Lotus"/>
          <w:kern w:val="24"/>
          <w:rtl/>
        </w:rPr>
        <w:t xml:space="preserve"> آگون</w:t>
      </w:r>
      <w:r w:rsidRPr="007F3094">
        <w:rPr>
          <w:rFonts w:ascii="Candara" w:eastAsia="+mn-ea" w:hAnsi="Arial" w:cs="B Lotus" w:hint="cs"/>
          <w:kern w:val="24"/>
          <w:rtl/>
        </w:rPr>
        <w:t xml:space="preserve">یست های </w:t>
      </w:r>
      <w:r w:rsidRPr="007F3094">
        <w:rPr>
          <w:rFonts w:ascii="Candara" w:eastAsia="+mn-ea" w:hAnsi="Arial" w:cs="B Lotus"/>
          <w:kern w:val="24"/>
          <w:rtl/>
        </w:rPr>
        <w:t>استنشاق</w:t>
      </w:r>
      <w:r w:rsidRPr="007F3094">
        <w:rPr>
          <w:rFonts w:ascii="Candara" w:eastAsia="+mn-ea" w:hAnsi="Arial" w:cs="B Lotus" w:hint="cs"/>
          <w:kern w:val="24"/>
          <w:rtl/>
        </w:rPr>
        <w:t>ی</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توانند در فعال</w:t>
      </w:r>
      <w:r w:rsidRPr="007F3094">
        <w:rPr>
          <w:rFonts w:ascii="Candara" w:eastAsia="+mn-ea" w:hAnsi="Arial" w:cs="B Lotus" w:hint="cs"/>
          <w:kern w:val="24"/>
          <w:rtl/>
        </w:rPr>
        <w:t>یت</w:t>
      </w:r>
      <w:r w:rsidRPr="007F3094">
        <w:rPr>
          <w:rFonts w:ascii="Candara" w:eastAsia="+mn-ea" w:hAnsi="Arial" w:cs="B Lotus"/>
          <w:kern w:val="24"/>
          <w:rtl/>
        </w:rPr>
        <w:t xml:space="preserve"> ورزش</w:t>
      </w:r>
      <w:r w:rsidRPr="007F3094">
        <w:rPr>
          <w:rFonts w:ascii="Candara" w:eastAsia="+mn-ea" w:hAnsi="Arial" w:cs="B Lotus" w:hint="cs"/>
          <w:kern w:val="24"/>
          <w:rtl/>
        </w:rPr>
        <w:t>ی</w:t>
      </w:r>
      <w:r w:rsidRPr="007F3094">
        <w:rPr>
          <w:rFonts w:ascii="Candara" w:eastAsia="+mn-ea" w:hAnsi="Arial" w:cs="B Lotus"/>
          <w:kern w:val="24"/>
          <w:rtl/>
        </w:rPr>
        <w:t xml:space="preserve"> شرکت کنند. </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اثر مانند فورمترول برا</w:t>
      </w:r>
      <w:r w:rsidRPr="007F3094">
        <w:rPr>
          <w:rFonts w:ascii="Candara" w:eastAsia="+mn-ea" w:hAnsi="Arial" w:cs="B Lotus" w:hint="cs"/>
          <w:kern w:val="24"/>
          <w:rtl/>
        </w:rPr>
        <w:t>ی</w:t>
      </w:r>
      <w:r w:rsidRPr="007F3094">
        <w:rPr>
          <w:rFonts w:ascii="Candara" w:eastAsia="+mn-ea" w:hAnsi="Arial" w:cs="B Lotus"/>
          <w:kern w:val="24"/>
          <w:rtl/>
        </w:rPr>
        <w:t xml:space="preserve"> کودکان</w:t>
      </w:r>
      <w:r w:rsidRPr="007F3094">
        <w:rPr>
          <w:rFonts w:ascii="Candara" w:eastAsia="+mn-ea" w:hAnsi="Arial" w:cs="B Lotus" w:hint="cs"/>
          <w:kern w:val="24"/>
          <w:rtl/>
        </w:rPr>
        <w:t>ی و نوجوانانی</w:t>
      </w:r>
      <w:r w:rsidRPr="007F3094">
        <w:rPr>
          <w:rFonts w:ascii="Candara" w:eastAsia="+mn-ea" w:hAnsi="Arial" w:cs="B Lotus"/>
          <w:kern w:val="24"/>
          <w:rtl/>
        </w:rPr>
        <w:t xml:space="preserve"> که قصد شرکت در فعال</w:t>
      </w:r>
      <w:r w:rsidRPr="007F3094">
        <w:rPr>
          <w:rFonts w:ascii="Candara" w:eastAsia="+mn-ea" w:hAnsi="Arial" w:cs="B Lotus" w:hint="cs"/>
          <w:kern w:val="24"/>
          <w:rtl/>
        </w:rPr>
        <w:t>یت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مدت را دارند تجو</w:t>
      </w:r>
      <w:r w:rsidRPr="007F3094">
        <w:rPr>
          <w:rFonts w:ascii="Candara" w:eastAsia="+mn-ea" w:hAnsi="Arial" w:cs="B Lotus" w:hint="cs"/>
          <w:kern w:val="24"/>
          <w:rtl/>
        </w:rPr>
        <w:t>یز</w:t>
      </w:r>
      <w:r w:rsidRPr="007F3094">
        <w:rPr>
          <w:rFonts w:ascii="Candara" w:eastAsia="+mn-ea" w:hAnsi="Arial" w:cs="B Lotus"/>
          <w:kern w:val="24"/>
          <w:rtl/>
        </w:rPr>
        <w:t xml:space="preserve"> شده است.</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ورزشکاران با</w:t>
      </w:r>
      <w:r w:rsidRPr="007F3094">
        <w:rPr>
          <w:rFonts w:ascii="Candara" w:eastAsia="+mn-ea" w:hAnsi="Arial" w:cs="B Lotus" w:hint="cs"/>
          <w:kern w:val="24"/>
          <w:rtl/>
        </w:rPr>
        <w:t>ید</w:t>
      </w:r>
      <w:r w:rsidRPr="007F3094">
        <w:rPr>
          <w:rFonts w:ascii="Candara" w:eastAsia="+mn-ea" w:hAnsi="Arial" w:cs="B Lotus"/>
          <w:kern w:val="24"/>
          <w:rtl/>
        </w:rPr>
        <w:t xml:space="preserve"> 15 تا 30 دق</w:t>
      </w:r>
      <w:r w:rsidRPr="007F3094">
        <w:rPr>
          <w:rFonts w:ascii="Candara" w:eastAsia="+mn-ea" w:hAnsi="Arial" w:cs="B Lotus" w:hint="cs"/>
          <w:kern w:val="24"/>
          <w:rtl/>
        </w:rPr>
        <w:t>یقه</w:t>
      </w:r>
      <w:r w:rsidRPr="007F3094">
        <w:rPr>
          <w:rFonts w:ascii="Candara" w:eastAsia="+mn-ea" w:hAnsi="Arial" w:cs="B Lotus"/>
          <w:kern w:val="24"/>
          <w:rtl/>
        </w:rPr>
        <w:t xml:space="preserve"> قبل از شروع ورزش ا</w:t>
      </w:r>
      <w:r w:rsidRPr="007F3094">
        <w:rPr>
          <w:rFonts w:ascii="Candara" w:eastAsia="+mn-ea" w:hAnsi="Arial" w:cs="B Lotus" w:hint="cs"/>
          <w:kern w:val="24"/>
          <w:rtl/>
        </w:rPr>
        <w:t>ین</w:t>
      </w:r>
      <w:r w:rsidRPr="007F3094">
        <w:rPr>
          <w:rFonts w:ascii="Candara" w:eastAsia="+mn-ea" w:hAnsi="Arial" w:cs="B Lotus"/>
          <w:kern w:val="24"/>
          <w:rtl/>
        </w:rPr>
        <w:t xml:space="preserve"> داروها را در</w:t>
      </w:r>
      <w:r w:rsidRPr="007F3094">
        <w:rPr>
          <w:rFonts w:ascii="Candara" w:eastAsia="+mn-ea" w:hAnsi="Arial" w:cs="B Lotus" w:hint="cs"/>
          <w:kern w:val="24"/>
          <w:rtl/>
        </w:rPr>
        <w:t>یافت</w:t>
      </w:r>
      <w:r w:rsidRPr="007F3094">
        <w:rPr>
          <w:rFonts w:ascii="Candara" w:eastAsia="+mn-ea" w:hAnsi="Arial" w:cs="B Lotus"/>
          <w:kern w:val="24"/>
          <w:rtl/>
        </w:rPr>
        <w:t xml:space="preserve"> کنند.</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سطح فعال</w:t>
      </w:r>
      <w:r w:rsidRPr="007F3094">
        <w:rPr>
          <w:rFonts w:ascii="Candara" w:eastAsia="+mn-ea" w:hAnsi="Arial" w:cs="B Lotus" w:hint="cs"/>
          <w:kern w:val="24"/>
          <w:rtl/>
        </w:rPr>
        <w:t>یت بدنی</w:t>
      </w:r>
      <w:r w:rsidRPr="007F3094">
        <w:rPr>
          <w:rFonts w:ascii="Candara" w:eastAsia="+mn-ea" w:hAnsi="Arial" w:cs="B Lotus"/>
          <w:kern w:val="24"/>
          <w:rtl/>
        </w:rPr>
        <w:t xml:space="preserve"> کودکان </w:t>
      </w:r>
      <w:r w:rsidRPr="007F3094">
        <w:rPr>
          <w:rFonts w:ascii="Candara" w:eastAsia="+mn-ea" w:hAnsi="Arial" w:cs="B Lotus" w:hint="cs"/>
          <w:kern w:val="24"/>
          <w:rtl/>
        </w:rPr>
        <w:t xml:space="preserve"> و نوجوانان </w:t>
      </w:r>
      <w:r w:rsidRPr="007F3094">
        <w:rPr>
          <w:rFonts w:ascii="Candara" w:eastAsia="+mn-ea" w:hAnsi="Arial" w:cs="B Lotus"/>
          <w:kern w:val="24"/>
          <w:rtl/>
        </w:rPr>
        <w:t>مبتلا به آسم مشابه همتا</w:t>
      </w:r>
      <w:r w:rsidRPr="007F3094">
        <w:rPr>
          <w:rFonts w:ascii="Candara" w:eastAsia="+mn-ea" w:hAnsi="Arial" w:cs="B Lotus" w:hint="cs"/>
          <w:kern w:val="24"/>
          <w:rtl/>
        </w:rPr>
        <w:t>یان</w:t>
      </w:r>
      <w:r w:rsidRPr="007F3094">
        <w:rPr>
          <w:rFonts w:ascii="Candara" w:eastAsia="+mn-ea" w:hAnsi="Arial" w:cs="B Lotus"/>
          <w:kern w:val="24"/>
          <w:rtl/>
        </w:rPr>
        <w:t xml:space="preserve"> سالم آنها گزارش شده است.</w:t>
      </w:r>
    </w:p>
    <w:p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rtl/>
          <w:lang w:bidi="ar-SA"/>
        </w:rPr>
      </w:pPr>
      <w:r w:rsidRPr="007F3094">
        <w:rPr>
          <w:rFonts w:ascii="Candara" w:eastAsia="+mn-ea" w:hAnsi="Arial" w:cs="B Lotus"/>
          <w:kern w:val="24"/>
          <w:rtl/>
        </w:rPr>
        <w:t>شدت ب</w:t>
      </w:r>
      <w:r w:rsidRPr="007F3094">
        <w:rPr>
          <w:rFonts w:ascii="Candara" w:eastAsia="+mn-ea" w:hAnsi="Arial" w:cs="B Lotus" w:hint="cs"/>
          <w:kern w:val="24"/>
          <w:rtl/>
        </w:rPr>
        <w:t>یماری</w:t>
      </w:r>
      <w:r w:rsidRPr="007F3094">
        <w:rPr>
          <w:rFonts w:ascii="Candara" w:eastAsia="+mn-ea" w:hAnsi="Arial" w:cs="B Lotus"/>
          <w:kern w:val="24"/>
          <w:rtl/>
        </w:rPr>
        <w:t xml:space="preserve"> و نگران</w:t>
      </w:r>
      <w:r w:rsidRPr="007F3094">
        <w:rPr>
          <w:rFonts w:ascii="Candara" w:eastAsia="+mn-ea" w:hAnsi="Arial" w:cs="B Lotus" w:hint="cs"/>
          <w:kern w:val="24"/>
          <w:rtl/>
        </w:rPr>
        <w:t>ی</w:t>
      </w:r>
      <w:r w:rsidRPr="007F3094">
        <w:rPr>
          <w:rFonts w:ascii="Candara" w:eastAsia="+mn-ea" w:hAnsi="Arial" w:cs="B Lotus"/>
          <w:kern w:val="24"/>
          <w:rtl/>
        </w:rPr>
        <w:t xml:space="preserve"> والد</w:t>
      </w:r>
      <w:r w:rsidRPr="007F3094">
        <w:rPr>
          <w:rFonts w:ascii="Candara" w:eastAsia="+mn-ea" w:hAnsi="Arial" w:cs="B Lotus" w:hint="cs"/>
          <w:kern w:val="24"/>
          <w:rtl/>
        </w:rPr>
        <w:t>ین</w:t>
      </w:r>
      <w:r w:rsidRPr="007F3094">
        <w:rPr>
          <w:rFonts w:ascii="Candara" w:eastAsia="+mn-ea" w:hAnsi="Arial" w:cs="B Lotus"/>
          <w:kern w:val="24"/>
          <w:rtl/>
        </w:rPr>
        <w:t xml:space="preserve"> از جمله موانع فعال</w:t>
      </w:r>
      <w:r w:rsidRPr="007F3094">
        <w:rPr>
          <w:rFonts w:ascii="Candara" w:eastAsia="+mn-ea" w:hAnsi="Arial" w:cs="B Lotus" w:hint="cs"/>
          <w:kern w:val="24"/>
          <w:rtl/>
        </w:rPr>
        <w:t>یت</w:t>
      </w:r>
      <w:r w:rsidRPr="007F3094">
        <w:rPr>
          <w:rFonts w:ascii="Candara" w:eastAsia="+mn-ea" w:hAnsi="Arial" w:cs="B Lotus"/>
          <w:kern w:val="24"/>
          <w:rtl/>
        </w:rPr>
        <w:t xml:space="preserve"> بدن</w:t>
      </w:r>
      <w:r w:rsidRPr="007F3094">
        <w:rPr>
          <w:rFonts w:ascii="Candara" w:eastAsia="+mn-ea" w:hAnsi="Arial" w:cs="B Lotus" w:hint="cs"/>
          <w:kern w:val="24"/>
          <w:rtl/>
        </w:rPr>
        <w:t>ی</w:t>
      </w:r>
      <w:r w:rsidRPr="007F3094">
        <w:rPr>
          <w:rFonts w:ascii="Candara" w:eastAsia="+mn-ea" w:hAnsi="Arial" w:cs="B Lotus"/>
          <w:kern w:val="24"/>
          <w:rtl/>
        </w:rPr>
        <w:t xml:space="preserve"> ا</w:t>
      </w:r>
      <w:r w:rsidRPr="007F3094">
        <w:rPr>
          <w:rFonts w:ascii="Candara" w:eastAsia="+mn-ea" w:hAnsi="Arial" w:cs="B Lotus" w:hint="cs"/>
          <w:kern w:val="24"/>
          <w:rtl/>
        </w:rPr>
        <w:t>ین</w:t>
      </w:r>
      <w:r w:rsidRPr="007F3094">
        <w:rPr>
          <w:rFonts w:ascii="Candara" w:eastAsia="+mn-ea" w:hAnsi="Arial" w:cs="B Lotus"/>
          <w:kern w:val="24"/>
          <w:rtl/>
        </w:rPr>
        <w:t xml:space="preserve"> گروه از </w:t>
      </w:r>
      <w:r w:rsidRPr="007F3094">
        <w:rPr>
          <w:rFonts w:ascii="Candara" w:eastAsia="+mn-ea" w:hAnsi="Arial" w:cs="B Lotus" w:hint="cs"/>
          <w:kern w:val="24"/>
          <w:rtl/>
        </w:rPr>
        <w:t>افراد</w:t>
      </w:r>
      <w:r w:rsidRPr="007F3094">
        <w:rPr>
          <w:rFonts w:ascii="Candara" w:eastAsia="+mn-ea" w:hAnsi="Arial" w:cs="B Lotus"/>
          <w:kern w:val="24"/>
          <w:rtl/>
        </w:rPr>
        <w:t xml:space="preserve"> است.</w:t>
      </w:r>
    </w:p>
    <w:p w:rsidR="00D85AB8" w:rsidRPr="007F3094" w:rsidRDefault="00D85AB8" w:rsidP="00D85AB8">
      <w:pPr>
        <w:spacing w:after="0" w:line="240" w:lineRule="auto"/>
        <w:ind w:left="792"/>
        <w:contextualSpacing/>
        <w:jc w:val="both"/>
        <w:rPr>
          <w:rFonts w:ascii="Candara" w:eastAsia="+mn-ea" w:hAnsi="Arial" w:cs="B Lotus"/>
          <w:kern w:val="24"/>
          <w:sz w:val="24"/>
          <w:szCs w:val="24"/>
          <w:rtl/>
        </w:rPr>
      </w:pPr>
    </w:p>
    <w:p w:rsidR="00D85AB8" w:rsidRPr="007F3094" w:rsidRDefault="00D85AB8" w:rsidP="00D85AB8">
      <w:pPr>
        <w:jc w:val="both"/>
        <w:rPr>
          <w:rFonts w:cs="B Lotus"/>
          <w:b/>
          <w:bCs/>
          <w:sz w:val="24"/>
          <w:szCs w:val="24"/>
        </w:rPr>
      </w:pPr>
      <w:r w:rsidRPr="007F3094">
        <w:rPr>
          <w:rFonts w:cs="B Lotus"/>
          <w:b/>
          <w:bCs/>
          <w:sz w:val="24"/>
          <w:szCs w:val="24"/>
          <w:rtl/>
        </w:rPr>
        <w:t xml:space="preserve">فواید جسمانی ، روانی و اجتماعی ورزش </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کاهش ساعات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در هفته موجب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حساس</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ب</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از حد برونش ها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شود. </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شنا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تواند آمادگ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هواز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زان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مرگ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آسم</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کاهش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هواز</w:t>
      </w:r>
      <w:r w:rsidRPr="007F3094">
        <w:rPr>
          <w:rFonts w:ascii="Times New Roman" w:eastAsia="Times New Roman" w:hAnsi="Times New Roman" w:cs="B Lotus" w:hint="cs"/>
          <w:sz w:val="24"/>
          <w:szCs w:val="24"/>
          <w:rtl/>
        </w:rPr>
        <w:t>ی  کودکان و نوجوانان</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 xml:space="preserve">کاهش شدت </w:t>
      </w:r>
      <w:r w:rsidRPr="007F3094">
        <w:rPr>
          <w:rFonts w:ascii="Times New Roman" w:eastAsia="Times New Roman" w:hAnsi="Times New Roman" w:cs="B Lotus" w:hint="cs"/>
          <w:sz w:val="24"/>
          <w:szCs w:val="24"/>
          <w:rtl/>
        </w:rPr>
        <w:t>اسپاسم برونشی ناشی 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cs"/>
          <w:sz w:val="24"/>
          <w:szCs w:val="24"/>
          <w:rtl/>
        </w:rPr>
        <w:t xml:space="preserve">ورزش </w:t>
      </w:r>
      <w:r w:rsidRPr="007F3094">
        <w:rPr>
          <w:rFonts w:ascii="Times New Roman" w:eastAsia="Times New Roman" w:hAnsi="Times New Roman" w:cs="B Lotus"/>
          <w:sz w:val="24"/>
          <w:szCs w:val="24"/>
          <w:rtl/>
        </w:rPr>
        <w:t>از طر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w:t>
      </w:r>
      <w:r w:rsidRPr="007F3094">
        <w:rPr>
          <w:rFonts w:ascii="Times New Roman" w:eastAsia="Times New Roman" w:hAnsi="Times New Roman" w:cs="B Lotus"/>
          <w:sz w:val="24"/>
          <w:szCs w:val="24"/>
          <w:rtl/>
        </w:rPr>
        <w:t xml:space="preserve">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آستانه اسپاسم برونش ها</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تقر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با</w:t>
      </w:r>
      <w:r w:rsidRPr="007F3094">
        <w:rPr>
          <w:rFonts w:ascii="Times New Roman" w:eastAsia="Times New Roman" w:hAnsi="Times New Roman" w:cs="B Lotus"/>
          <w:sz w:val="24"/>
          <w:szCs w:val="24"/>
          <w:rtl/>
        </w:rPr>
        <w:t xml:space="preserve"> 50</w:t>
      </w:r>
      <w:r w:rsidRPr="007F3094">
        <w:rPr>
          <w:rFonts w:ascii="Tahoma" w:eastAsia="Times New Roman" w:hAnsi="Tahoma" w:cs="Tahoma" w:hint="cs"/>
          <w:sz w:val="24"/>
          <w:szCs w:val="24"/>
          <w:rtl/>
        </w:rPr>
        <w:t>٪</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افراد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مبتلا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دوره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«تحر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ک</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ناپذ</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تا</w:t>
      </w:r>
      <w:r w:rsidRPr="007F3094">
        <w:rPr>
          <w:rFonts w:ascii="Times New Roman" w:eastAsia="Times New Roman" w:hAnsi="Times New Roman" w:cs="B Lotus"/>
          <w:sz w:val="24"/>
          <w:szCs w:val="24"/>
          <w:rtl/>
        </w:rPr>
        <w:t xml:space="preserve"> 4 </w:t>
      </w:r>
      <w:r w:rsidRPr="007F3094">
        <w:rPr>
          <w:rFonts w:ascii="Times New Roman" w:eastAsia="Times New Roman" w:hAnsi="Times New Roman" w:cs="B Lotus" w:hint="eastAsia"/>
          <w:sz w:val="24"/>
          <w:szCs w:val="24"/>
          <w:rtl/>
        </w:rPr>
        <w:t>ساعت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بعد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تجربه کنند و منجر به کاهش انقباضات برونش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در جلسه بعد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خواهد شد.</w:t>
      </w:r>
    </w:p>
    <w:p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lastRenderedPageBreak/>
        <w:t>در برخ</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موارد، ورزشکاران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45 تا 60 دق</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قه</w:t>
      </w:r>
      <w:r w:rsidRPr="007F3094">
        <w:rPr>
          <w:rFonts w:ascii="Times New Roman" w:eastAsia="Times New Roman" w:hAnsi="Times New Roman" w:cs="B Lotus"/>
          <w:sz w:val="24"/>
          <w:szCs w:val="24"/>
          <w:rtl/>
        </w:rPr>
        <w:t xml:space="preserve"> قبل از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ها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برنامه 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شده به گرم کردن بپردازند در نت</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جه</w:t>
      </w:r>
      <w:r w:rsidRPr="007F3094">
        <w:rPr>
          <w:rFonts w:ascii="Times New Roman" w:eastAsia="Times New Roman" w:hAnsi="Times New Roman" w:cs="B Lotus"/>
          <w:sz w:val="24"/>
          <w:szCs w:val="24"/>
          <w:rtl/>
        </w:rPr>
        <w:t xml:space="preserve"> از علا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sz w:val="24"/>
          <w:szCs w:val="24"/>
          <w:rtl/>
        </w:rPr>
        <w:t xml:space="preserve"> آسم در هنگام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اصل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از جمله مسابقه بکاهند  و 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ورزش و کيفيت زندگ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تجربه کنند.</w:t>
      </w:r>
    </w:p>
    <w:p w:rsidR="00D85AB8" w:rsidRPr="007F3094" w:rsidRDefault="00D85AB8" w:rsidP="00D85AB8">
      <w:pPr>
        <w:jc w:val="both"/>
        <w:rPr>
          <w:rFonts w:cs="B Lotus"/>
          <w:b/>
          <w:bCs/>
          <w:sz w:val="24"/>
          <w:szCs w:val="24"/>
          <w:rtl/>
        </w:rPr>
      </w:pPr>
      <w:r w:rsidRPr="007F3094">
        <w:rPr>
          <w:rFonts w:cs="B Lotus" w:hint="cs"/>
          <w:b/>
          <w:bCs/>
          <w:sz w:val="24"/>
          <w:szCs w:val="24"/>
          <w:rtl/>
        </w:rPr>
        <w:t>خطرات</w:t>
      </w:r>
      <w:r w:rsidRPr="007F3094">
        <w:rPr>
          <w:rFonts w:cs="B Lotus"/>
          <w:b/>
          <w:bCs/>
          <w:sz w:val="24"/>
          <w:szCs w:val="24"/>
          <w:rtl/>
        </w:rPr>
        <w:t xml:space="preserve"> </w:t>
      </w:r>
      <w:r w:rsidRPr="007F3094">
        <w:rPr>
          <w:rFonts w:cs="B Lotus" w:hint="cs"/>
          <w:b/>
          <w:bCs/>
          <w:sz w:val="24"/>
          <w:szCs w:val="24"/>
          <w:rtl/>
        </w:rPr>
        <w:t>بالقوه</w:t>
      </w:r>
      <w:r w:rsidRPr="007F3094">
        <w:rPr>
          <w:rFonts w:cs="B Lotus"/>
          <w:b/>
          <w:bCs/>
          <w:sz w:val="24"/>
          <w:szCs w:val="24"/>
          <w:rtl/>
        </w:rPr>
        <w:t xml:space="preserve"> </w:t>
      </w:r>
      <w:r w:rsidRPr="007F3094">
        <w:rPr>
          <w:rFonts w:cs="B Lotus" w:hint="cs"/>
          <w:b/>
          <w:bCs/>
          <w:sz w:val="24"/>
          <w:szCs w:val="24"/>
          <w:rtl/>
        </w:rPr>
        <w:t>ورزش</w:t>
      </w:r>
    </w:p>
    <w:p w:rsidR="00D85AB8" w:rsidRPr="007F3094" w:rsidRDefault="00D85AB8" w:rsidP="00D85AB8">
      <w:pPr>
        <w:jc w:val="both"/>
        <w:rPr>
          <w:rFonts w:cs="B Lotus"/>
          <w:rtl/>
        </w:rPr>
      </w:pPr>
      <w:r w:rsidRPr="007F3094">
        <w:rPr>
          <w:rFonts w:cs="B Lotus" w:hint="cs"/>
          <w:rtl/>
        </w:rPr>
        <w:t xml:space="preserve">ورزش شدید به واسطه افزایش تهویه دقیقه ای و دفع حرارت و آب از طریق سیستم تنفسی که منجر به کاهش </w:t>
      </w:r>
      <w:r w:rsidRPr="007F3094">
        <w:rPr>
          <w:rFonts w:cs="B Lotus"/>
        </w:rPr>
        <w:t>FEV1</w:t>
      </w:r>
      <w:r w:rsidRPr="007F3094">
        <w:rPr>
          <w:rFonts w:cs="B Lotus" w:hint="cs"/>
          <w:rtl/>
        </w:rPr>
        <w:t xml:space="preserve"> می شود، می تواند آغازگر اسپاسم برونشی ناشی از</w:t>
      </w:r>
      <w:r w:rsidRPr="007F3094">
        <w:rPr>
          <w:rFonts w:cs="B Lotus"/>
          <w:rtl/>
        </w:rPr>
        <w:t xml:space="preserve"> </w:t>
      </w:r>
      <w:r w:rsidRPr="007F3094">
        <w:rPr>
          <w:rFonts w:cs="B Lotus" w:hint="cs"/>
          <w:rtl/>
        </w:rPr>
        <w:t xml:space="preserve">ورزش. در برخی ورزشکاران استقامتی دارای سیستم برونشی هایپر ریسپانسیو، ممکن است تغییرات دائمی در سیستم برونشی آنها به وجود آید. فعالیت ورزشی در هوای سرد و خشک  و محیط دارای عوامل آلرژیک می تواند به تشدید علایم در این گروه منجر شود.  دونده ها و ورزشکاران رشته های ورزشی زمستانی مانند اسکی بیش تر مستعد ابتلا به </w:t>
      </w:r>
      <w:r w:rsidRPr="007F3094">
        <w:rPr>
          <w:rFonts w:cs="B Lotus"/>
        </w:rPr>
        <w:t>EIB</w:t>
      </w:r>
      <w:r w:rsidRPr="007F3094">
        <w:rPr>
          <w:rFonts w:cs="B Lotus" w:hint="cs"/>
          <w:rtl/>
        </w:rPr>
        <w:t xml:space="preserve"> هستند. تنفس هوای مربوط در استخر می تواند مفید باشد هر چند تون پاراسمپاتیکی زیاد و وجود کلر در این محیط ها ممکن است به انقباض برونشی منجر شود. </w:t>
      </w:r>
    </w:p>
    <w:p w:rsidR="00D85AB8" w:rsidRPr="007F3094" w:rsidRDefault="00D85AB8" w:rsidP="00D85AB8">
      <w:pPr>
        <w:spacing w:after="0" w:line="240" w:lineRule="auto"/>
        <w:contextualSpacing/>
        <w:jc w:val="both"/>
        <w:rPr>
          <w:rFonts w:ascii="Times New Roman" w:eastAsia="Times New Roman" w:hAnsi="Times New Roman" w:cs="B Lotus"/>
          <w:sz w:val="24"/>
          <w:szCs w:val="20"/>
          <w:lang w:bidi="ar-SA"/>
        </w:rPr>
      </w:pPr>
    </w:p>
    <w:p w:rsidR="00D85AB8" w:rsidRPr="007F3094" w:rsidRDefault="00D85AB8" w:rsidP="00D85AB8">
      <w:pPr>
        <w:jc w:val="both"/>
        <w:rPr>
          <w:rFonts w:cs="B Lotus"/>
          <w:b/>
          <w:bCs/>
          <w:sz w:val="24"/>
          <w:szCs w:val="24"/>
          <w:rtl/>
        </w:rPr>
      </w:pPr>
      <w:r w:rsidRPr="007F3094">
        <w:rPr>
          <w:rFonts w:cs="B Lotus" w:hint="cs"/>
          <w:b/>
          <w:bCs/>
          <w:sz w:val="24"/>
          <w:szCs w:val="24"/>
          <w:rtl/>
        </w:rPr>
        <w:t>توصیه های ورزشی برای کودکان و نوجوانان مبتلا به آسم</w:t>
      </w:r>
    </w:p>
    <w:p w:rsidR="00D85AB8" w:rsidRPr="007F3094" w:rsidRDefault="00D85AB8" w:rsidP="000727F6">
      <w:pPr>
        <w:pStyle w:val="ListParagraph"/>
        <w:numPr>
          <w:ilvl w:val="0"/>
          <w:numId w:val="23"/>
        </w:numPr>
        <w:jc w:val="both"/>
        <w:rPr>
          <w:rFonts w:cs="B Lotus"/>
        </w:rPr>
      </w:pPr>
      <w:r w:rsidRPr="007F3094">
        <w:rPr>
          <w:rFonts w:cs="B Lotus" w:hint="cs"/>
          <w:rtl/>
        </w:rPr>
        <w:t>اگر علایم به خوبی کنترل شوند، این گروه از افراد می توانند در هر فعالیتی شرکت کنند. شنا کردن باعث از بین رفتن علایم اسپاسم برونشی ناشی از</w:t>
      </w:r>
      <w:r w:rsidRPr="007F3094">
        <w:rPr>
          <w:rFonts w:cs="B Lotus"/>
          <w:rtl/>
        </w:rPr>
        <w:t xml:space="preserve"> </w:t>
      </w:r>
      <w:r w:rsidRPr="007F3094">
        <w:rPr>
          <w:rFonts w:cs="B Lotus" w:hint="cs"/>
          <w:rtl/>
        </w:rPr>
        <w:t>ورزش</w:t>
      </w:r>
      <w:r w:rsidRPr="007F3094">
        <w:rPr>
          <w:rFonts w:cs="B Lotus" w:hint="cs"/>
          <w:b/>
          <w:bCs/>
          <w:sz w:val="24"/>
          <w:szCs w:val="24"/>
          <w:rtl/>
        </w:rPr>
        <w:t xml:space="preserve"> </w:t>
      </w:r>
      <w:r w:rsidRPr="007F3094">
        <w:rPr>
          <w:rFonts w:cs="B Lotus" w:hint="cs"/>
          <w:rtl/>
        </w:rPr>
        <w:t>خواهد شد.</w:t>
      </w:r>
    </w:p>
    <w:p w:rsidR="00D85AB8" w:rsidRPr="007F3094" w:rsidRDefault="00D85AB8" w:rsidP="000727F6">
      <w:pPr>
        <w:pStyle w:val="ListParagraph"/>
        <w:numPr>
          <w:ilvl w:val="0"/>
          <w:numId w:val="23"/>
        </w:numPr>
        <w:jc w:val="both"/>
        <w:rPr>
          <w:rFonts w:cs="B Lotus"/>
        </w:rPr>
      </w:pPr>
      <w:r w:rsidRPr="007F3094">
        <w:rPr>
          <w:rFonts w:cs="B Lotus" w:hint="cs"/>
          <w:rtl/>
        </w:rPr>
        <w:t xml:space="preserve">باید کاهش 10 تا 15 درصدی </w:t>
      </w:r>
      <w:r w:rsidRPr="007F3094">
        <w:rPr>
          <w:rFonts w:cs="B Lotus"/>
        </w:rPr>
        <w:t>FEV1</w:t>
      </w:r>
      <w:r w:rsidRPr="007F3094">
        <w:rPr>
          <w:rFonts w:cs="B Lotus" w:hint="cs"/>
          <w:rtl/>
        </w:rPr>
        <w:t xml:space="preserve"> بعد از 6 تا 8 دقیقه فعالیت ورزشی و پاسخ مثبت به بتا آگونیست ها به عنوان نشانه اسپاسم برونشی ناشی از</w:t>
      </w:r>
      <w:r w:rsidRPr="007F3094">
        <w:rPr>
          <w:rFonts w:cs="B Lotus"/>
          <w:rtl/>
        </w:rPr>
        <w:t xml:space="preserve"> </w:t>
      </w:r>
      <w:r w:rsidRPr="007F3094">
        <w:rPr>
          <w:rFonts w:cs="B Lotus" w:hint="cs"/>
          <w:rtl/>
        </w:rPr>
        <w:t>ورزش تشخیص داده شود.</w:t>
      </w:r>
    </w:p>
    <w:p w:rsidR="00D85AB8" w:rsidRPr="007F3094" w:rsidRDefault="00D85AB8" w:rsidP="000727F6">
      <w:pPr>
        <w:pStyle w:val="ListParagraph"/>
        <w:numPr>
          <w:ilvl w:val="0"/>
          <w:numId w:val="23"/>
        </w:numPr>
        <w:jc w:val="both"/>
        <w:rPr>
          <w:rFonts w:cs="B Lotus"/>
        </w:rPr>
      </w:pPr>
      <w:r w:rsidRPr="007F3094">
        <w:rPr>
          <w:rFonts w:cs="B Lotus" w:hint="cs"/>
          <w:rtl/>
        </w:rPr>
        <w:t>قبل و هنگام ورزش آسم</w:t>
      </w:r>
      <w:r w:rsidRPr="007F3094">
        <w:rPr>
          <w:rFonts w:cs="B Lotus"/>
          <w:rtl/>
        </w:rPr>
        <w:t xml:space="preserve"> </w:t>
      </w:r>
      <w:r w:rsidRPr="007F3094">
        <w:rPr>
          <w:rFonts w:cs="B Lotus" w:hint="cs"/>
          <w:rtl/>
        </w:rPr>
        <w:t>باید کنترل شود</w:t>
      </w:r>
      <w:r w:rsidRPr="007F3094">
        <w:rPr>
          <w:rFonts w:cs="B Lotus"/>
          <w:rtl/>
        </w:rPr>
        <w:t xml:space="preserve"> (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داروهای</w:t>
      </w:r>
      <w:r w:rsidRPr="007F3094">
        <w:rPr>
          <w:rFonts w:cs="B Lotus"/>
          <w:rtl/>
        </w:rPr>
        <w:t xml:space="preserve"> </w:t>
      </w:r>
      <w:r w:rsidRPr="007F3094">
        <w:rPr>
          <w:rFonts w:cs="B Lotus" w:hint="cs"/>
          <w:rtl/>
        </w:rPr>
        <w:t>ضد</w:t>
      </w:r>
      <w:r w:rsidRPr="007F3094">
        <w:rPr>
          <w:rFonts w:cs="B Lotus"/>
          <w:rtl/>
        </w:rPr>
        <w:t xml:space="preserve"> </w:t>
      </w:r>
      <w:r w:rsidRPr="007F3094">
        <w:rPr>
          <w:rFonts w:cs="B Lotus" w:hint="cs"/>
          <w:rtl/>
        </w:rPr>
        <w:t>التهابی</w:t>
      </w:r>
      <w:r w:rsidRPr="007F3094">
        <w:rPr>
          <w:rFonts w:cs="B Lotus"/>
          <w:rtl/>
        </w:rPr>
        <w:t xml:space="preserve"> </w:t>
      </w: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برونشودیلاتورها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چندین</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هفته</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ضروری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مهارکننده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لکوترین،</w:t>
      </w:r>
      <w:r w:rsidRPr="007F3094">
        <w:rPr>
          <w:rFonts w:cs="B Lotus"/>
          <w:rtl/>
        </w:rPr>
        <w:t xml:space="preserve"> </w:t>
      </w:r>
      <w:r w:rsidRPr="007F3094">
        <w:rPr>
          <w:rFonts w:cs="B Lotus" w:hint="cs"/>
          <w:rtl/>
        </w:rPr>
        <w:t>کورتیکواستروئیدهای</w:t>
      </w:r>
      <w:r w:rsidRPr="007F3094">
        <w:rPr>
          <w:rFonts w:cs="B Lotus"/>
          <w:rtl/>
        </w:rPr>
        <w:t xml:space="preserve"> </w:t>
      </w:r>
      <w:r w:rsidRPr="007F3094">
        <w:rPr>
          <w:rFonts w:cs="B Lotus" w:hint="cs"/>
          <w:rtl/>
        </w:rPr>
        <w:t>استنشاقی</w:t>
      </w:r>
      <w:r w:rsidRPr="007F3094">
        <w:rPr>
          <w:rFonts w:cs="B Lotus"/>
          <w:rtl/>
        </w:rPr>
        <w:t xml:space="preserve"> </w:t>
      </w:r>
      <w:r w:rsidRPr="007F3094">
        <w:rPr>
          <w:rFonts w:cs="B Lotus" w:hint="cs"/>
          <w:rtl/>
        </w:rPr>
        <w:t>و</w:t>
      </w:r>
      <w:r w:rsidRPr="007F3094">
        <w:rPr>
          <w:rFonts w:cs="B Lotus"/>
          <w:rtl/>
        </w:rPr>
        <w:t xml:space="preserve"> / </w:t>
      </w:r>
      <w:r w:rsidRPr="007F3094">
        <w:rPr>
          <w:rFonts w:cs="B Lotus" w:hint="cs"/>
          <w:rtl/>
        </w:rPr>
        <w:t>یا</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درازمدت</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کرد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ترجیحاً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جای</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دوچرخه</w:t>
      </w:r>
      <w:r w:rsidRPr="007F3094">
        <w:rPr>
          <w:rFonts w:cs="B Lotus"/>
          <w:rtl/>
        </w:rPr>
        <w:t xml:space="preserve"> </w:t>
      </w:r>
      <w:r w:rsidRPr="007F3094">
        <w:rPr>
          <w:rFonts w:cs="B Lotus" w:hint="cs"/>
          <w:rtl/>
        </w:rPr>
        <w:t>سواری</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قابل</w:t>
      </w:r>
      <w:r w:rsidRPr="007F3094">
        <w:rPr>
          <w:rFonts w:cs="B Lotus"/>
          <w:rtl/>
        </w:rPr>
        <w:t xml:space="preserve"> </w:t>
      </w:r>
      <w:r w:rsidRPr="007F3094">
        <w:rPr>
          <w:rFonts w:cs="B Lotus" w:hint="cs"/>
          <w:rtl/>
        </w:rPr>
        <w:t>ذکر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استخرهایی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کلر</w:t>
      </w:r>
      <w:r w:rsidRPr="007F3094">
        <w:rPr>
          <w:rFonts w:cs="B Lotus"/>
          <w:rtl/>
        </w:rPr>
        <w:t xml:space="preserve"> </w:t>
      </w:r>
      <w:r w:rsidRPr="007F3094">
        <w:rPr>
          <w:rFonts w:cs="B Lotus" w:hint="cs"/>
          <w:rtl/>
        </w:rPr>
        <w:t>گندزدایی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حملات</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اجتناب</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مسیرهای</w:t>
      </w:r>
      <w:r w:rsidRPr="007F3094">
        <w:rPr>
          <w:rFonts w:cs="B Lotus"/>
          <w:rtl/>
        </w:rPr>
        <w:t xml:space="preserve"> </w:t>
      </w:r>
      <w:r w:rsidRPr="007F3094">
        <w:rPr>
          <w:rFonts w:cs="B Lotus" w:hint="cs"/>
          <w:rtl/>
        </w:rPr>
        <w:t>هوایی</w:t>
      </w:r>
      <w:r w:rsidRPr="007F3094">
        <w:rPr>
          <w:rFonts w:cs="B Lotus"/>
          <w:rtl/>
        </w:rPr>
        <w:t xml:space="preserve"> </w:t>
      </w:r>
      <w:r w:rsidRPr="007F3094">
        <w:rPr>
          <w:rFonts w:cs="B Lotus" w:hint="cs"/>
          <w:rtl/>
        </w:rPr>
        <w:t>دچار</w:t>
      </w:r>
      <w:r w:rsidRPr="007F3094">
        <w:rPr>
          <w:rFonts w:cs="B Lotus"/>
          <w:rtl/>
        </w:rPr>
        <w:t xml:space="preserve"> </w:t>
      </w:r>
      <w:r w:rsidRPr="007F3094">
        <w:rPr>
          <w:rFonts w:cs="B Lotus" w:hint="cs"/>
          <w:rtl/>
        </w:rPr>
        <w:t>انسداد</w:t>
      </w:r>
      <w:r w:rsidRPr="007F3094">
        <w:rPr>
          <w:rFonts w:cs="B Lotus"/>
          <w:rtl/>
        </w:rPr>
        <w:t xml:space="preserve"> </w:t>
      </w:r>
      <w:r w:rsidRPr="007F3094">
        <w:rPr>
          <w:rFonts w:cs="B Lotus" w:hint="cs"/>
          <w:rtl/>
        </w:rPr>
        <w:t>هستند.</w:t>
      </w:r>
    </w:p>
    <w:p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مراقب</w:t>
      </w:r>
      <w:r w:rsidRPr="007F3094">
        <w:rPr>
          <w:rFonts w:cs="B Lotus"/>
          <w:rtl/>
        </w:rPr>
        <w:t xml:space="preserve"> </w:t>
      </w:r>
      <w:r w:rsidRPr="007F3094">
        <w:rPr>
          <w:rFonts w:cs="B Lotus" w:hint="cs"/>
          <w:rtl/>
        </w:rPr>
        <w:t>باشد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دی</w:t>
      </w:r>
      <w:r w:rsidRPr="007F3094">
        <w:rPr>
          <w:rFonts w:cs="B Lotus"/>
          <w:rtl/>
        </w:rPr>
        <w:t xml:space="preserve"> </w:t>
      </w:r>
      <w:r w:rsidRPr="007F3094">
        <w:rPr>
          <w:rFonts w:cs="B Lotus" w:hint="cs"/>
          <w:rtl/>
        </w:rPr>
        <w:t>اکسید</w:t>
      </w:r>
      <w:r w:rsidRPr="007F3094">
        <w:rPr>
          <w:rFonts w:cs="B Lotus"/>
          <w:rtl/>
        </w:rPr>
        <w:t xml:space="preserve"> </w:t>
      </w:r>
      <w:r w:rsidRPr="007F3094">
        <w:rPr>
          <w:rFonts w:cs="B Lotus" w:hint="cs"/>
          <w:rtl/>
        </w:rPr>
        <w:t>کربن</w:t>
      </w:r>
      <w:r w:rsidRPr="007F3094">
        <w:rPr>
          <w:rFonts w:cs="B Lotus"/>
          <w:rtl/>
        </w:rPr>
        <w:t xml:space="preserve"> </w:t>
      </w:r>
      <w:r w:rsidRPr="007F3094">
        <w:rPr>
          <w:rFonts w:cs="B Lotus" w:hint="cs"/>
          <w:rtl/>
        </w:rPr>
        <w:t>بالای</w:t>
      </w:r>
      <w:r w:rsidRPr="007F3094">
        <w:rPr>
          <w:rFonts w:cs="B Lotus"/>
          <w:rtl/>
        </w:rPr>
        <w:t xml:space="preserve"> 180</w:t>
      </w:r>
      <w:r w:rsidRPr="007F3094">
        <w:rPr>
          <w:rFonts w:cs="B Lotus"/>
        </w:rPr>
        <w:t xml:space="preserve"> ppm</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محیط</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گیرد</w:t>
      </w:r>
    </w:p>
    <w:p w:rsidR="00D85AB8" w:rsidRPr="007F3094" w:rsidRDefault="00D85AB8" w:rsidP="000727F6">
      <w:pPr>
        <w:pStyle w:val="ListParagraph"/>
        <w:numPr>
          <w:ilvl w:val="0"/>
          <w:numId w:val="23"/>
        </w:numPr>
        <w:jc w:val="both"/>
        <w:rPr>
          <w:rFonts w:cs="B Lotus"/>
        </w:rPr>
      </w:pP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کرومولین</w:t>
      </w:r>
      <w:r w:rsidRPr="007F3094">
        <w:rPr>
          <w:rFonts w:cs="B Lotus"/>
          <w:rtl/>
        </w:rPr>
        <w:t xml:space="preserve"> </w:t>
      </w:r>
      <w:r w:rsidRPr="007F3094">
        <w:rPr>
          <w:rFonts w:cs="B Lotus" w:hint="cs"/>
          <w:rtl/>
        </w:rPr>
        <w:t>نبولایزرها</w:t>
      </w:r>
      <w:r w:rsidRPr="007F3094">
        <w:rPr>
          <w:rFonts w:cs="B Lotus"/>
          <w:rtl/>
        </w:rPr>
        <w:t xml:space="preserve"> </w:t>
      </w:r>
      <w:r w:rsidRPr="007F3094">
        <w:rPr>
          <w:rFonts w:cs="B Lotus" w:hint="cs"/>
          <w:rtl/>
        </w:rPr>
        <w:t>،</w:t>
      </w:r>
      <w:r w:rsidRPr="007F3094">
        <w:rPr>
          <w:rFonts w:cs="B Lotus"/>
          <w:rtl/>
        </w:rPr>
        <w:t xml:space="preserve"> 10 </w:t>
      </w:r>
      <w:r w:rsidRPr="007F3094">
        <w:rPr>
          <w:rFonts w:cs="B Lotus" w:hint="cs"/>
          <w:rtl/>
        </w:rPr>
        <w:t>تا</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باشد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سرد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ماسک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 xml:space="preserve"> ( </w:t>
      </w:r>
      <w:r w:rsidRPr="007F3094">
        <w:rPr>
          <w:rFonts w:cs="B Lotus" w:hint="cs"/>
          <w:rtl/>
        </w:rPr>
        <w:t>زیرا</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دست</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حرارت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rsidR="00D85AB8" w:rsidRPr="007F3094" w:rsidRDefault="00D85AB8" w:rsidP="000727F6">
      <w:pPr>
        <w:pStyle w:val="ListParagraph"/>
        <w:numPr>
          <w:ilvl w:val="0"/>
          <w:numId w:val="23"/>
        </w:numPr>
        <w:jc w:val="both"/>
        <w:rPr>
          <w:rFonts w:cs="B Lotus"/>
          <w:rtl/>
        </w:rPr>
      </w:pPr>
      <w:r w:rsidRPr="007F3094">
        <w:rPr>
          <w:rFonts w:cs="B Lotus" w:hint="cs"/>
          <w:rtl/>
        </w:rPr>
        <w:lastRenderedPageBreak/>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گردد</w:t>
      </w:r>
      <w:r w:rsidRPr="007F3094">
        <w:rPr>
          <w:rFonts w:cs="B Lotus"/>
          <w:rtl/>
        </w:rPr>
        <w:t>.</w:t>
      </w:r>
    </w:p>
    <w:p w:rsidR="00D85AB8" w:rsidRPr="007F3094" w:rsidRDefault="00D85AB8" w:rsidP="00D85AB8">
      <w:pPr>
        <w:rPr>
          <w:rFonts w:cs="B Lotus"/>
          <w:b/>
          <w:bCs/>
          <w:sz w:val="24"/>
          <w:szCs w:val="24"/>
          <w:rtl/>
        </w:rPr>
      </w:pPr>
      <w:r w:rsidRPr="007F3094">
        <w:rPr>
          <w:rFonts w:cs="B Lotus" w:hint="cs"/>
          <w:b/>
          <w:bCs/>
          <w:sz w:val="24"/>
          <w:szCs w:val="24"/>
          <w:rtl/>
        </w:rPr>
        <w:t>معیار</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ورزشی</w:t>
      </w:r>
      <w:r w:rsidRPr="007F3094">
        <w:rPr>
          <w:rFonts w:cs="B Lotus"/>
          <w:b/>
          <w:bCs/>
          <w:sz w:val="24"/>
          <w:szCs w:val="24"/>
          <w:rtl/>
        </w:rPr>
        <w:t xml:space="preserve"> (</w:t>
      </w:r>
      <w:r w:rsidRPr="007F3094">
        <w:rPr>
          <w:rFonts w:cs="B Lotus"/>
          <w:b/>
          <w:bCs/>
          <w:sz w:val="24"/>
          <w:szCs w:val="24"/>
        </w:rPr>
        <w:t>EIA</w:t>
      </w:r>
      <w:r w:rsidRPr="007F3094">
        <w:rPr>
          <w:rFonts w:cs="B Lotus"/>
          <w:b/>
          <w:bCs/>
          <w:sz w:val="24"/>
          <w:szCs w:val="24"/>
          <w:rtl/>
        </w:rPr>
        <w:t>)</w:t>
      </w:r>
    </w:p>
    <w:tbl>
      <w:tblPr>
        <w:tblStyle w:val="LightShading"/>
        <w:bidiVisual/>
        <w:tblW w:w="0" w:type="auto"/>
        <w:tblLook w:val="04A0"/>
      </w:tblPr>
      <w:tblGrid>
        <w:gridCol w:w="3294"/>
        <w:gridCol w:w="3294"/>
        <w:gridCol w:w="3294"/>
        <w:gridCol w:w="3294"/>
      </w:tblGrid>
      <w:tr w:rsidR="007F3094" w:rsidRPr="007F3094" w:rsidTr="0082067D">
        <w:trPr>
          <w:cnfStyle w:val="100000000000"/>
        </w:trPr>
        <w:tc>
          <w:tcPr>
            <w:cnfStyle w:val="001000000000"/>
            <w:tcW w:w="3294" w:type="dxa"/>
          </w:tcPr>
          <w:p w:rsidR="00D85AB8" w:rsidRPr="007F3094" w:rsidRDefault="00D85AB8" w:rsidP="0082067D">
            <w:pPr>
              <w:rPr>
                <w:rFonts w:cs="B Lotus"/>
                <w:color w:val="auto"/>
                <w:rtl/>
              </w:rPr>
            </w:pPr>
            <w:r w:rsidRPr="007F3094">
              <w:rPr>
                <w:rFonts w:cs="B Lotus" w:hint="cs"/>
                <w:color w:val="auto"/>
                <w:rtl/>
              </w:rPr>
              <w:t>شاخص</w:t>
            </w:r>
            <w:r w:rsidRPr="007F3094">
              <w:rPr>
                <w:rFonts w:cs="B Lotus"/>
                <w:color w:val="auto"/>
                <w:rtl/>
              </w:rPr>
              <w:t xml:space="preserve"> </w:t>
            </w:r>
          </w:p>
        </w:tc>
        <w:tc>
          <w:tcPr>
            <w:tcW w:w="3294" w:type="dxa"/>
          </w:tcPr>
          <w:p w:rsidR="00D85AB8" w:rsidRPr="007F3094" w:rsidRDefault="00D85AB8" w:rsidP="0082067D">
            <w:pPr>
              <w:cnfStyle w:val="100000000000"/>
              <w:rPr>
                <w:rFonts w:cs="B Lotus"/>
                <w:color w:val="auto"/>
                <w:rtl/>
              </w:rPr>
            </w:pPr>
            <w:r w:rsidRPr="007F3094">
              <w:rPr>
                <w:rFonts w:cs="B Lotus" w:hint="cs"/>
                <w:color w:val="auto"/>
                <w:rtl/>
              </w:rPr>
              <w:t>خفیف</w:t>
            </w:r>
            <w:r w:rsidRPr="007F3094">
              <w:rPr>
                <w:rFonts w:cs="B Lotus"/>
                <w:color w:val="auto"/>
                <w:rtl/>
              </w:rPr>
              <w:t xml:space="preserve"> (%)</w:t>
            </w:r>
          </w:p>
        </w:tc>
        <w:tc>
          <w:tcPr>
            <w:tcW w:w="3294" w:type="dxa"/>
          </w:tcPr>
          <w:p w:rsidR="00D85AB8" w:rsidRPr="007F3094" w:rsidRDefault="00D85AB8" w:rsidP="0082067D">
            <w:pPr>
              <w:cnfStyle w:val="100000000000"/>
              <w:rPr>
                <w:rFonts w:cs="B Lotus"/>
                <w:color w:val="auto"/>
                <w:rtl/>
              </w:rPr>
            </w:pPr>
            <w:r w:rsidRPr="007F3094">
              <w:rPr>
                <w:rFonts w:cs="B Lotus" w:hint="cs"/>
                <w:color w:val="auto"/>
                <w:rtl/>
              </w:rPr>
              <w:t>متوسط</w:t>
            </w:r>
            <w:r w:rsidRPr="007F3094">
              <w:rPr>
                <w:rFonts w:cs="B Lotus"/>
                <w:color w:val="auto"/>
                <w:rtl/>
              </w:rPr>
              <w:t xml:space="preserve"> (%)</w:t>
            </w:r>
          </w:p>
        </w:tc>
        <w:tc>
          <w:tcPr>
            <w:tcW w:w="3294" w:type="dxa"/>
          </w:tcPr>
          <w:p w:rsidR="00D85AB8" w:rsidRPr="007F3094" w:rsidRDefault="00D85AB8" w:rsidP="0082067D">
            <w:pPr>
              <w:cnfStyle w:val="100000000000"/>
              <w:rPr>
                <w:rFonts w:cs="B Lotus"/>
                <w:color w:val="auto"/>
                <w:rtl/>
              </w:rPr>
            </w:pPr>
            <w:r w:rsidRPr="007F3094">
              <w:rPr>
                <w:rFonts w:cs="B Lotus" w:hint="cs"/>
                <w:color w:val="auto"/>
                <w:rtl/>
              </w:rPr>
              <w:t>شدید</w:t>
            </w:r>
            <w:r w:rsidRPr="007F3094">
              <w:rPr>
                <w:rFonts w:cs="B Lotus"/>
                <w:color w:val="auto"/>
                <w:rtl/>
              </w:rPr>
              <w:t xml:space="preserve"> (%)</w:t>
            </w:r>
          </w:p>
        </w:tc>
      </w:tr>
      <w:tr w:rsidR="007F3094" w:rsidRPr="007F3094" w:rsidTr="0082067D">
        <w:trPr>
          <w:cnfStyle w:val="000000100000"/>
        </w:trPr>
        <w:tc>
          <w:tcPr>
            <w:cnfStyle w:val="001000000000"/>
            <w:tcW w:w="3294" w:type="dxa"/>
          </w:tcPr>
          <w:p w:rsidR="00D85AB8" w:rsidRPr="007F3094" w:rsidRDefault="00D85AB8" w:rsidP="0082067D">
            <w:pPr>
              <w:rPr>
                <w:rFonts w:cs="B Lotus"/>
                <w:color w:val="auto"/>
              </w:rPr>
            </w:pPr>
            <w:r w:rsidRPr="007F3094">
              <w:rPr>
                <w:rFonts w:cs="B Lotus"/>
                <w:color w:val="auto"/>
              </w:rPr>
              <w:t>FVC</w:t>
            </w:r>
          </w:p>
          <w:p w:rsidR="00D85AB8" w:rsidRPr="007F3094" w:rsidRDefault="00D85AB8" w:rsidP="0082067D">
            <w:pPr>
              <w:rPr>
                <w:rFonts w:cs="B Lotus"/>
                <w:color w:val="auto"/>
                <w:vertAlign w:val="subscript"/>
              </w:rPr>
            </w:pPr>
            <w:r w:rsidRPr="007F3094">
              <w:rPr>
                <w:rFonts w:cs="B Lotus"/>
                <w:color w:val="auto"/>
              </w:rPr>
              <w:t>FEV</w:t>
            </w:r>
            <w:r w:rsidRPr="007F3094">
              <w:rPr>
                <w:rFonts w:cs="B Lotus"/>
                <w:color w:val="auto"/>
                <w:vertAlign w:val="subscript"/>
              </w:rPr>
              <w:t>1</w:t>
            </w:r>
          </w:p>
          <w:p w:rsidR="00D85AB8" w:rsidRPr="007F3094" w:rsidRDefault="00D85AB8" w:rsidP="0082067D">
            <w:pPr>
              <w:rPr>
                <w:rFonts w:cs="B Lotus"/>
                <w:color w:val="auto"/>
                <w:vertAlign w:val="subscript"/>
                <w:rtl/>
              </w:rPr>
            </w:pPr>
            <w:r w:rsidRPr="007F3094">
              <w:rPr>
                <w:rFonts w:cs="B Lotus"/>
                <w:color w:val="auto"/>
              </w:rPr>
              <w:t>FEF</w:t>
            </w:r>
            <w:r w:rsidRPr="007F3094">
              <w:rPr>
                <w:rFonts w:cs="B Lotus"/>
                <w:color w:val="auto"/>
                <w:vertAlign w:val="subscript"/>
              </w:rPr>
              <w:t xml:space="preserve"> 25-75</w:t>
            </w:r>
          </w:p>
          <w:p w:rsidR="00D85AB8" w:rsidRPr="007F3094" w:rsidRDefault="00D85AB8" w:rsidP="0082067D">
            <w:pPr>
              <w:rPr>
                <w:rFonts w:cs="B Lotus"/>
                <w:color w:val="auto"/>
              </w:rPr>
            </w:pPr>
            <w:r w:rsidRPr="007F3094">
              <w:rPr>
                <w:rFonts w:cs="B Lotus"/>
                <w:color w:val="auto"/>
              </w:rPr>
              <w:t>PEFR</w:t>
            </w:r>
          </w:p>
        </w:tc>
        <w:tc>
          <w:tcPr>
            <w:tcW w:w="3294" w:type="dxa"/>
          </w:tcPr>
          <w:p w:rsidR="00D85AB8" w:rsidRPr="007F3094" w:rsidRDefault="00D85AB8" w:rsidP="0082067D">
            <w:pPr>
              <w:cnfStyle w:val="000000100000"/>
              <w:rPr>
                <w:rFonts w:cs="B Lotus"/>
                <w:color w:val="auto"/>
                <w:rtl/>
              </w:rPr>
            </w:pPr>
            <w:r w:rsidRPr="007F3094">
              <w:rPr>
                <w:rFonts w:cs="B Lotus"/>
                <w:color w:val="auto"/>
                <w:rtl/>
              </w:rPr>
              <w:t>81-90</w:t>
            </w:r>
          </w:p>
          <w:p w:rsidR="00D85AB8" w:rsidRPr="007F3094" w:rsidRDefault="00D85AB8" w:rsidP="0082067D">
            <w:pPr>
              <w:cnfStyle w:val="000000100000"/>
              <w:rPr>
                <w:rFonts w:cs="B Lotus"/>
                <w:color w:val="auto"/>
                <w:rtl/>
              </w:rPr>
            </w:pPr>
            <w:r w:rsidRPr="007F3094">
              <w:rPr>
                <w:rFonts w:cs="B Lotus"/>
                <w:color w:val="auto"/>
                <w:rtl/>
              </w:rPr>
              <w:t>66-80</w:t>
            </w:r>
          </w:p>
          <w:p w:rsidR="00D85AB8" w:rsidRPr="007F3094" w:rsidRDefault="00D85AB8" w:rsidP="0082067D">
            <w:pPr>
              <w:cnfStyle w:val="000000100000"/>
              <w:rPr>
                <w:rFonts w:cs="B Lotus"/>
                <w:color w:val="auto"/>
                <w:rtl/>
              </w:rPr>
            </w:pPr>
            <w:r w:rsidRPr="007F3094">
              <w:rPr>
                <w:rFonts w:cs="B Lotus"/>
                <w:color w:val="auto"/>
                <w:rtl/>
              </w:rPr>
              <w:t>61-75</w:t>
            </w:r>
          </w:p>
          <w:p w:rsidR="00D85AB8" w:rsidRPr="007F3094" w:rsidRDefault="00D85AB8" w:rsidP="0082067D">
            <w:pPr>
              <w:cnfStyle w:val="000000100000"/>
              <w:rPr>
                <w:rFonts w:cs="B Lotus"/>
                <w:color w:val="auto"/>
                <w:rtl/>
              </w:rPr>
            </w:pPr>
            <w:r w:rsidRPr="007F3094">
              <w:rPr>
                <w:rFonts w:cs="B Lotus"/>
                <w:color w:val="auto"/>
                <w:rtl/>
              </w:rPr>
              <w:t>61-75</w:t>
            </w:r>
          </w:p>
        </w:tc>
        <w:tc>
          <w:tcPr>
            <w:tcW w:w="3294" w:type="dxa"/>
          </w:tcPr>
          <w:p w:rsidR="00D85AB8" w:rsidRPr="007F3094" w:rsidRDefault="00D85AB8" w:rsidP="0082067D">
            <w:pPr>
              <w:cnfStyle w:val="000000100000"/>
              <w:rPr>
                <w:rFonts w:cs="B Lotus"/>
                <w:color w:val="auto"/>
                <w:rtl/>
              </w:rPr>
            </w:pPr>
            <w:r w:rsidRPr="007F3094">
              <w:rPr>
                <w:rFonts w:cs="B Lotus"/>
                <w:color w:val="auto"/>
                <w:rtl/>
              </w:rPr>
              <w:t>70-80</w:t>
            </w:r>
          </w:p>
          <w:p w:rsidR="00D85AB8" w:rsidRPr="007F3094" w:rsidRDefault="00D85AB8" w:rsidP="0082067D">
            <w:pPr>
              <w:cnfStyle w:val="000000100000"/>
              <w:rPr>
                <w:rFonts w:cs="B Lotus"/>
                <w:color w:val="auto"/>
                <w:rtl/>
              </w:rPr>
            </w:pPr>
            <w:r w:rsidRPr="007F3094">
              <w:rPr>
                <w:rFonts w:cs="B Lotus"/>
                <w:color w:val="auto"/>
                <w:rtl/>
              </w:rPr>
              <w:t>50-56</w:t>
            </w:r>
          </w:p>
          <w:p w:rsidR="00D85AB8" w:rsidRPr="007F3094" w:rsidRDefault="00D85AB8" w:rsidP="0082067D">
            <w:pPr>
              <w:cnfStyle w:val="000000100000"/>
              <w:rPr>
                <w:rFonts w:cs="B Lotus"/>
                <w:color w:val="auto"/>
                <w:rtl/>
              </w:rPr>
            </w:pPr>
            <w:r w:rsidRPr="007F3094">
              <w:rPr>
                <w:rFonts w:cs="B Lotus"/>
                <w:color w:val="auto"/>
                <w:rtl/>
              </w:rPr>
              <w:t>40-60</w:t>
            </w:r>
          </w:p>
          <w:p w:rsidR="00D85AB8" w:rsidRPr="007F3094" w:rsidRDefault="00D85AB8" w:rsidP="0082067D">
            <w:pPr>
              <w:cnfStyle w:val="000000100000"/>
              <w:rPr>
                <w:rFonts w:cs="B Lotus"/>
                <w:color w:val="auto"/>
                <w:rtl/>
              </w:rPr>
            </w:pPr>
            <w:r w:rsidRPr="007F3094">
              <w:rPr>
                <w:rFonts w:cs="B Lotus"/>
                <w:color w:val="auto"/>
                <w:rtl/>
              </w:rPr>
              <w:t>40-60</w:t>
            </w:r>
          </w:p>
        </w:tc>
        <w:tc>
          <w:tcPr>
            <w:tcW w:w="3294" w:type="dxa"/>
          </w:tcPr>
          <w:p w:rsidR="00D85AB8" w:rsidRPr="007F3094" w:rsidRDefault="00D85AB8" w:rsidP="0082067D">
            <w:pPr>
              <w:cnfStyle w:val="000000100000"/>
              <w:rPr>
                <w:rFonts w:cs="B Lotus"/>
                <w:color w:val="auto"/>
                <w:rtl/>
              </w:rPr>
            </w:pPr>
            <w:r w:rsidRPr="007F3094">
              <w:rPr>
                <w:rFonts w:cs="B Lotus" w:hint="cs"/>
                <w:color w:val="auto"/>
                <w:rtl/>
              </w:rPr>
              <w:t>کمتر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70</w:t>
            </w:r>
          </w:p>
          <w:p w:rsidR="00D85AB8" w:rsidRPr="007F3094" w:rsidRDefault="00D85AB8" w:rsidP="0082067D">
            <w:pPr>
              <w:cnfStyle w:val="00000010000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50</w:t>
            </w:r>
          </w:p>
          <w:p w:rsidR="00D85AB8" w:rsidRPr="007F3094" w:rsidRDefault="00D85AB8" w:rsidP="0082067D">
            <w:pPr>
              <w:cnfStyle w:val="00000010000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p w:rsidR="00D85AB8" w:rsidRPr="007F3094" w:rsidRDefault="00D85AB8" w:rsidP="0082067D">
            <w:pPr>
              <w:cnfStyle w:val="00000010000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tc>
      </w:tr>
    </w:tbl>
    <w:p w:rsidR="00D85AB8" w:rsidRPr="007F3094" w:rsidRDefault="00D85AB8" w:rsidP="00D85AB8">
      <w:pPr>
        <w:rPr>
          <w:rtl/>
        </w:rPr>
      </w:pPr>
    </w:p>
    <w:p w:rsidR="00D85AB8" w:rsidRPr="007F3094" w:rsidRDefault="00D85AB8" w:rsidP="00D85AB8">
      <w:pPr>
        <w:jc w:val="both"/>
        <w:rPr>
          <w:rFonts w:cs="B Lotus"/>
          <w:b/>
          <w:bCs/>
          <w:sz w:val="24"/>
          <w:szCs w:val="24"/>
          <w:rtl/>
        </w:rPr>
      </w:pPr>
      <w:r w:rsidRPr="007F3094">
        <w:rPr>
          <w:rFonts w:cs="B Lotus" w:hint="cs"/>
          <w:b/>
          <w:bCs/>
          <w:sz w:val="24"/>
          <w:szCs w:val="24"/>
          <w:rtl/>
        </w:rPr>
        <w:t>درمان</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ناشی</w:t>
      </w:r>
      <w:r w:rsidRPr="007F3094">
        <w:rPr>
          <w:rFonts w:cs="B Lotus"/>
          <w:b/>
          <w:bCs/>
          <w:sz w:val="24"/>
          <w:szCs w:val="24"/>
          <w:rtl/>
        </w:rPr>
        <w:t xml:space="preserve"> </w:t>
      </w:r>
      <w:r w:rsidRPr="007F3094">
        <w:rPr>
          <w:rFonts w:cs="B Lotus" w:hint="cs"/>
          <w:b/>
          <w:bCs/>
          <w:sz w:val="24"/>
          <w:szCs w:val="24"/>
          <w:rtl/>
        </w:rPr>
        <w:t>از</w:t>
      </w:r>
      <w:r w:rsidRPr="007F3094">
        <w:rPr>
          <w:rFonts w:cs="B Lotus"/>
          <w:b/>
          <w:bCs/>
          <w:sz w:val="24"/>
          <w:szCs w:val="24"/>
          <w:rtl/>
        </w:rPr>
        <w:t xml:space="preserve"> </w:t>
      </w:r>
      <w:r w:rsidRPr="007F3094">
        <w:rPr>
          <w:rFonts w:cs="B Lotus" w:hint="cs"/>
          <w:b/>
          <w:bCs/>
          <w:sz w:val="24"/>
          <w:szCs w:val="24"/>
          <w:rtl/>
        </w:rPr>
        <w:t>ورزش</w:t>
      </w:r>
    </w:p>
    <w:p w:rsidR="00D85AB8" w:rsidRPr="007F3094" w:rsidRDefault="00D85AB8" w:rsidP="00D85AB8">
      <w:pPr>
        <w:jc w:val="both"/>
        <w:rPr>
          <w:rFonts w:cs="B Lotus"/>
          <w:rtl/>
        </w:rPr>
      </w:pP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توسعه</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جمله</w:t>
      </w:r>
      <w:r w:rsidRPr="007F3094">
        <w:rPr>
          <w:rFonts w:cs="B Lotus"/>
          <w:rtl/>
        </w:rPr>
        <w:t xml:space="preserve"> </w:t>
      </w:r>
      <w:r w:rsidRPr="007F3094">
        <w:rPr>
          <w:rFonts w:cs="B Lotus" w:hint="cs"/>
          <w:rtl/>
        </w:rPr>
        <w:t>سولفات</w:t>
      </w:r>
      <w:r w:rsidRPr="007F3094">
        <w:rPr>
          <w:rFonts w:cs="B Lotus"/>
          <w:rtl/>
        </w:rPr>
        <w:t xml:space="preserve"> </w:t>
      </w:r>
      <w:r w:rsidRPr="007F3094">
        <w:rPr>
          <w:rFonts w:cs="B Lotus" w:hint="cs"/>
          <w:rtl/>
        </w:rPr>
        <w:t>تربوتالین</w:t>
      </w:r>
      <w:r w:rsidRPr="007F3094">
        <w:rPr>
          <w:rFonts w:cs="B Lotus"/>
          <w:rtl/>
        </w:rPr>
        <w:t xml:space="preserve"> </w:t>
      </w:r>
      <w:r w:rsidRPr="007F3094">
        <w:rPr>
          <w:rFonts w:cs="B Lotus" w:hint="cs"/>
          <w:rtl/>
        </w:rPr>
        <w:t>درمان</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همچنین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فرموترول،</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آدرنرژیک</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 xml:space="preserve"> 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 نوجوانان 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والدینشان</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لازم</w:t>
      </w:r>
      <w:r w:rsidRPr="007F3094">
        <w:rPr>
          <w:rFonts w:cs="B Lotus"/>
          <w:rtl/>
        </w:rPr>
        <w:t xml:space="preserve"> </w:t>
      </w:r>
      <w:r w:rsidRPr="007F3094">
        <w:rPr>
          <w:rFonts w:cs="B Lotus" w:hint="cs"/>
          <w:rtl/>
        </w:rPr>
        <w:t>ارایه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ارتباط</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خوب</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مداوا</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مجموع</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ایمن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شرایط</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قهرمانی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حرفه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بپردازد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مثال</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المپیک</w:t>
      </w:r>
      <w:r w:rsidRPr="007F3094">
        <w:rPr>
          <w:rFonts w:cs="B Lotus"/>
          <w:rtl/>
        </w:rPr>
        <w:t xml:space="preserve"> </w:t>
      </w:r>
      <w:r w:rsidRPr="007F3094">
        <w:rPr>
          <w:rFonts w:cs="B Lotus" w:hint="cs"/>
          <w:rtl/>
        </w:rPr>
        <w:t>هم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کند</w:t>
      </w:r>
      <w:r w:rsidRPr="007F3094">
        <w:rPr>
          <w:rFonts w:cs="B Lotus"/>
          <w:rtl/>
        </w:rPr>
        <w:t>.</w:t>
      </w:r>
    </w:p>
    <w:p w:rsidR="00D85AB8" w:rsidRPr="007F3094" w:rsidRDefault="00D85AB8" w:rsidP="00D85AB8">
      <w:pPr>
        <w:jc w:val="both"/>
        <w:rPr>
          <w:rFonts w:cs="B Lotus"/>
          <w:b/>
          <w:bCs/>
          <w:sz w:val="28"/>
          <w:szCs w:val="28"/>
          <w:rtl/>
        </w:rPr>
      </w:pPr>
      <w:r w:rsidRPr="007F3094">
        <w:rPr>
          <w:rFonts w:cs="B Lotus" w:hint="cs"/>
          <w:b/>
          <w:bCs/>
          <w:sz w:val="28"/>
          <w:szCs w:val="28"/>
          <w:rtl/>
        </w:rPr>
        <w:t>فعالیت بدنی برای کودکان و نوجوانان مبتلا به دیابت</w:t>
      </w:r>
      <w:r w:rsidRPr="007F3094">
        <w:rPr>
          <w:rFonts w:cs="B Lotus"/>
          <w:b/>
          <w:bCs/>
          <w:sz w:val="28"/>
          <w:szCs w:val="28"/>
          <w:rtl/>
        </w:rPr>
        <w:t xml:space="preserve"> </w:t>
      </w:r>
    </w:p>
    <w:p w:rsidR="00D85AB8" w:rsidRPr="007F3094" w:rsidRDefault="00D85AB8" w:rsidP="00D85AB8">
      <w:pPr>
        <w:jc w:val="both"/>
        <w:rPr>
          <w:rFonts w:cs="B Lotus"/>
          <w:rtl/>
        </w:rPr>
      </w:pPr>
      <w:r w:rsidRPr="007F3094">
        <w:rPr>
          <w:rFonts w:cs="B Lotus" w:hint="cs"/>
          <w:rtl/>
        </w:rPr>
        <w:t>معیار</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w:t>
      </w:r>
    </w:p>
    <w:p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غیر</w:t>
      </w:r>
      <w:r w:rsidRPr="007F3094">
        <w:rPr>
          <w:rFonts w:cs="B Lotus"/>
          <w:rtl/>
        </w:rPr>
        <w:t xml:space="preserve"> </w:t>
      </w:r>
      <w:r w:rsidRPr="007F3094">
        <w:rPr>
          <w:rFonts w:cs="B Lotus" w:hint="cs"/>
          <w:rtl/>
        </w:rPr>
        <w:t>ناشتا</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ناشتای</w:t>
      </w:r>
      <w:r w:rsidRPr="007F3094">
        <w:rPr>
          <w:rFonts w:cs="B Lotus"/>
          <w:rtl/>
        </w:rPr>
        <w:t xml:space="preserve"> </w:t>
      </w:r>
      <w:r w:rsidRPr="007F3094">
        <w:rPr>
          <w:rFonts w:cs="B Lotus" w:hint="cs"/>
          <w:rtl/>
        </w:rPr>
        <w:t>بالای</w:t>
      </w:r>
      <w:r w:rsidRPr="007F3094">
        <w:rPr>
          <w:rFonts w:cs="B Lotus"/>
          <w:rtl/>
        </w:rPr>
        <w:t xml:space="preserve"> 126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در</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75 </w:t>
      </w:r>
      <w:r w:rsidRPr="007F3094">
        <w:rPr>
          <w:rFonts w:cs="B Lotus" w:hint="cs"/>
          <w:rtl/>
        </w:rPr>
        <w:t>گرم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محلول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اب</w:t>
      </w:r>
      <w:r w:rsidRPr="007F3094">
        <w:rPr>
          <w:rFonts w:cs="B Lotus"/>
          <w:rtl/>
        </w:rPr>
        <w:t xml:space="preserve"> </w:t>
      </w:r>
      <w:r w:rsidRPr="007F3094">
        <w:rPr>
          <w:rFonts w:cs="B Lotus" w:hint="cs"/>
          <w:rtl/>
        </w:rPr>
        <w:t>یا</w:t>
      </w:r>
      <w:r w:rsidRPr="007F3094">
        <w:rPr>
          <w:rFonts w:cs="B Lotus"/>
          <w:rtl/>
        </w:rPr>
        <w:t xml:space="preserve"> 1/75 </w:t>
      </w:r>
      <w:r w:rsidRPr="007F3094">
        <w:rPr>
          <w:rFonts w:cs="B Lotus" w:hint="cs"/>
          <w:rtl/>
        </w:rPr>
        <w:t>گرم</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حداکثر</w:t>
      </w:r>
      <w:r w:rsidRPr="007F3094">
        <w:rPr>
          <w:rFonts w:cs="B Lotus"/>
          <w:rtl/>
        </w:rPr>
        <w:t xml:space="preserve"> 75 </w:t>
      </w:r>
      <w:r w:rsidRPr="007F3094">
        <w:rPr>
          <w:rFonts w:cs="B Lotus" w:hint="cs"/>
          <w:rtl/>
        </w:rPr>
        <w:t>گرم</w:t>
      </w:r>
      <w:r w:rsidRPr="007F3094">
        <w:rPr>
          <w:rFonts w:cs="B Lotus"/>
          <w:rtl/>
        </w:rPr>
        <w:t>.</w:t>
      </w:r>
    </w:p>
    <w:p w:rsidR="00D85AB8" w:rsidRPr="007F3094" w:rsidRDefault="00D85AB8" w:rsidP="00D85AB8">
      <w:pPr>
        <w:jc w:val="both"/>
        <w:rPr>
          <w:rFonts w:cs="B Lotus"/>
          <w:b/>
          <w:bCs/>
          <w:rtl/>
        </w:rPr>
      </w:pPr>
      <w:r w:rsidRPr="007F3094">
        <w:rPr>
          <w:rFonts w:cs="B Lotus" w:hint="cs"/>
          <w:b/>
          <w:bCs/>
          <w:rtl/>
        </w:rPr>
        <w:lastRenderedPageBreak/>
        <w:t>علایم</w:t>
      </w:r>
      <w:r w:rsidRPr="007F3094">
        <w:rPr>
          <w:rFonts w:cs="B Lotus"/>
          <w:b/>
          <w:bCs/>
          <w:rtl/>
        </w:rPr>
        <w:t xml:space="preserve"> </w:t>
      </w:r>
      <w:r w:rsidRPr="007F3094">
        <w:rPr>
          <w:rFonts w:cs="B Lotus" w:hint="cs"/>
          <w:b/>
          <w:bCs/>
          <w:rtl/>
        </w:rPr>
        <w:t>بالینی</w:t>
      </w:r>
      <w:r w:rsidRPr="007F3094">
        <w:rPr>
          <w:rFonts w:cs="B Lotus"/>
          <w:b/>
          <w:bCs/>
          <w:rtl/>
        </w:rPr>
        <w:t xml:space="preserve"> </w:t>
      </w:r>
      <w:r w:rsidRPr="007F3094">
        <w:rPr>
          <w:rFonts w:cs="B Lotus" w:hint="cs"/>
          <w:b/>
          <w:bCs/>
          <w:rtl/>
        </w:rPr>
        <w:t>دیابت</w:t>
      </w:r>
      <w:r w:rsidRPr="007F3094">
        <w:rPr>
          <w:rFonts w:cs="B Lotus"/>
          <w:b/>
          <w:bCs/>
          <w:rtl/>
        </w:rPr>
        <w:t xml:space="preserve"> </w:t>
      </w:r>
      <w:r w:rsidRPr="007F3094">
        <w:rPr>
          <w:rFonts w:cs="B Lotus" w:hint="cs"/>
          <w:b/>
          <w:bCs/>
          <w:rtl/>
        </w:rPr>
        <w:t>نوع</w:t>
      </w:r>
      <w:r w:rsidRPr="007F3094">
        <w:rPr>
          <w:rFonts w:cs="B Lotus"/>
          <w:b/>
          <w:bCs/>
          <w:rtl/>
        </w:rPr>
        <w:t xml:space="preserve"> 1</w:t>
      </w:r>
    </w:p>
    <w:p w:rsidR="00D85AB8" w:rsidRPr="00A120F7" w:rsidRDefault="00D85AB8" w:rsidP="00CE2CBA">
      <w:pPr>
        <w:numPr>
          <w:ilvl w:val="0"/>
          <w:numId w:val="94"/>
        </w:numPr>
        <w:jc w:val="both"/>
        <w:rPr>
          <w:rFonts w:cs="B Lotus"/>
        </w:rPr>
      </w:pPr>
      <w:r w:rsidRPr="00A120F7">
        <w:rPr>
          <w:rFonts w:cs="B Lotus" w:hint="cs"/>
          <w:b/>
          <w:bCs/>
          <w:rtl/>
        </w:rPr>
        <w:t>پر</w:t>
      </w:r>
      <w:r w:rsidRPr="00A120F7">
        <w:rPr>
          <w:rFonts w:cs="B Lotus"/>
          <w:b/>
          <w:bCs/>
          <w:rtl/>
        </w:rPr>
        <w:t xml:space="preserve"> </w:t>
      </w:r>
      <w:r w:rsidRPr="00A120F7">
        <w:rPr>
          <w:rFonts w:cs="B Lotus" w:hint="cs"/>
          <w:b/>
          <w:bCs/>
          <w:rtl/>
        </w:rPr>
        <w:t>ادراری</w:t>
      </w:r>
      <w:r w:rsidR="00A120F7" w:rsidRPr="00A120F7">
        <w:rPr>
          <w:rFonts w:cs="B Lotus"/>
          <w:b/>
          <w:bCs/>
        </w:rPr>
        <w:t xml:space="preserve">  </w:t>
      </w:r>
      <w:r w:rsidRPr="00A120F7">
        <w:rPr>
          <w:rFonts w:cs="B Lotus" w:hint="cs"/>
          <w:rtl/>
        </w:rPr>
        <w:t>تشنگی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عطش</w:t>
      </w:r>
      <w:r w:rsidRPr="00A120F7">
        <w:rPr>
          <w:rFonts w:cs="B Lotus"/>
          <w:rtl/>
        </w:rPr>
        <w:t xml:space="preserve"> </w:t>
      </w:r>
      <w:r w:rsidRPr="00A120F7">
        <w:rPr>
          <w:rFonts w:cs="B Lotus" w:hint="cs"/>
          <w:rtl/>
        </w:rPr>
        <w:t>بیش</w:t>
      </w:r>
      <w:r w:rsidRPr="00A120F7">
        <w:rPr>
          <w:rFonts w:cs="B Lotus"/>
          <w:rtl/>
        </w:rPr>
        <w:t xml:space="preserve"> </w:t>
      </w:r>
      <w:r w:rsidRPr="00A120F7">
        <w:rPr>
          <w:rFonts w:cs="B Lotus" w:hint="cs"/>
          <w:rtl/>
        </w:rPr>
        <w:t>از</w:t>
      </w:r>
      <w:r w:rsidRPr="00A120F7">
        <w:rPr>
          <w:rFonts w:cs="B Lotus"/>
          <w:rtl/>
        </w:rPr>
        <w:t xml:space="preserve"> </w:t>
      </w:r>
      <w:r w:rsidRPr="00A120F7">
        <w:rPr>
          <w:rFonts w:cs="B Lotus" w:hint="cs"/>
          <w:rtl/>
        </w:rPr>
        <w:t>حد</w:t>
      </w:r>
      <w:r w:rsidR="00A120F7" w:rsidRPr="00A120F7">
        <w:rPr>
          <w:rFonts w:cs="B Lotus"/>
        </w:rPr>
        <w:t xml:space="preserve">    </w:t>
      </w:r>
      <w:r w:rsidRPr="00A120F7">
        <w:rPr>
          <w:rFonts w:cs="B Lotus" w:hint="cs"/>
          <w:rtl/>
        </w:rPr>
        <w:t>تاری</w:t>
      </w:r>
      <w:r w:rsidRPr="00A120F7">
        <w:rPr>
          <w:rFonts w:cs="B Lotus"/>
          <w:rtl/>
        </w:rPr>
        <w:t xml:space="preserve"> </w:t>
      </w:r>
      <w:r w:rsidRPr="00A120F7">
        <w:rPr>
          <w:rFonts w:cs="B Lotus" w:hint="cs"/>
          <w:rtl/>
        </w:rPr>
        <w:t>دید</w:t>
      </w:r>
      <w:r w:rsidR="00A120F7" w:rsidRPr="00A120F7">
        <w:rPr>
          <w:rFonts w:cs="B Lotus"/>
        </w:rPr>
        <w:t xml:space="preserve">     </w:t>
      </w:r>
      <w:r w:rsidRPr="00A120F7">
        <w:rPr>
          <w:rFonts w:cs="B Lotus" w:hint="cs"/>
          <w:rtl/>
        </w:rPr>
        <w:t>کاهش</w:t>
      </w:r>
      <w:r w:rsidRPr="00A120F7">
        <w:rPr>
          <w:rFonts w:cs="B Lotus"/>
          <w:rtl/>
        </w:rPr>
        <w:t xml:space="preserve"> </w:t>
      </w:r>
      <w:r w:rsidRPr="00A120F7">
        <w:rPr>
          <w:rFonts w:cs="B Lotus" w:hint="cs"/>
          <w:rtl/>
        </w:rPr>
        <w:t>وزن</w:t>
      </w:r>
      <w:r w:rsidRPr="00A120F7">
        <w:rPr>
          <w:rFonts w:cs="B Lotus"/>
          <w:rtl/>
        </w:rPr>
        <w:t xml:space="preserve">  </w:t>
      </w:r>
      <w:r w:rsidRPr="00A120F7">
        <w:rPr>
          <w:rFonts w:cs="B Lotus" w:hint="cs"/>
          <w:rtl/>
        </w:rPr>
        <w:t>همراه</w:t>
      </w:r>
      <w:r w:rsidRPr="00A120F7">
        <w:rPr>
          <w:rFonts w:cs="B Lotus"/>
          <w:rtl/>
        </w:rPr>
        <w:t xml:space="preserve"> </w:t>
      </w:r>
      <w:r w:rsidRPr="00A120F7">
        <w:rPr>
          <w:rFonts w:cs="B Lotus" w:hint="cs"/>
          <w:rtl/>
        </w:rPr>
        <w:t>با</w:t>
      </w:r>
      <w:r w:rsidRPr="00A120F7">
        <w:rPr>
          <w:rFonts w:cs="B Lotus"/>
          <w:rtl/>
        </w:rPr>
        <w:t xml:space="preserve"> </w:t>
      </w:r>
      <w:r w:rsidRPr="00A120F7">
        <w:rPr>
          <w:rFonts w:cs="B Lotus" w:hint="cs"/>
          <w:rtl/>
        </w:rPr>
        <w:t>گلایکوزوریا</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کتونوریا</w:t>
      </w:r>
      <w:r w:rsidR="00A120F7" w:rsidRPr="00A120F7">
        <w:rPr>
          <w:rFonts w:cs="B Lotus"/>
        </w:rPr>
        <w:t xml:space="preserve">     </w:t>
      </w:r>
      <w:r w:rsidRPr="00A120F7">
        <w:rPr>
          <w:rFonts w:cs="B Lotus" w:hint="cs"/>
          <w:rtl/>
        </w:rPr>
        <w:t>کتواسیدوز</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شکل</w:t>
      </w:r>
      <w:r w:rsidRPr="00A120F7">
        <w:rPr>
          <w:rFonts w:cs="B Lotus"/>
          <w:rtl/>
        </w:rPr>
        <w:t xml:space="preserve"> </w:t>
      </w:r>
      <w:r w:rsidRPr="00A120F7">
        <w:rPr>
          <w:rFonts w:cs="B Lotus" w:hint="cs"/>
          <w:rtl/>
        </w:rPr>
        <w:t>شدید</w:t>
      </w:r>
      <w:r w:rsidRPr="00A120F7">
        <w:rPr>
          <w:rFonts w:cs="B Lotus"/>
          <w:rtl/>
        </w:rPr>
        <w:t xml:space="preserve"> </w:t>
      </w:r>
      <w:r w:rsidRPr="00A120F7">
        <w:rPr>
          <w:rFonts w:cs="B Lotus" w:hint="cs"/>
          <w:rtl/>
        </w:rPr>
        <w:t>آن</w:t>
      </w:r>
      <w:r w:rsidRPr="00A120F7">
        <w:rPr>
          <w:rFonts w:cs="B Lotus"/>
          <w:rtl/>
        </w:rPr>
        <w:t xml:space="preserve"> </w:t>
      </w:r>
      <w:r w:rsidRPr="00A120F7">
        <w:rPr>
          <w:rFonts w:cs="B Lotus" w:hint="cs"/>
          <w:rtl/>
        </w:rPr>
        <w:t>ممکن</w:t>
      </w:r>
      <w:r w:rsidRPr="00A120F7">
        <w:rPr>
          <w:rFonts w:cs="B Lotus"/>
          <w:rtl/>
        </w:rPr>
        <w:t xml:space="preserve"> </w:t>
      </w:r>
      <w:r w:rsidRPr="00A120F7">
        <w:rPr>
          <w:rFonts w:cs="B Lotus" w:hint="cs"/>
          <w:rtl/>
        </w:rPr>
        <w:t>است</w:t>
      </w:r>
      <w:r w:rsidRPr="00A120F7">
        <w:rPr>
          <w:rFonts w:cs="B Lotus"/>
          <w:rtl/>
        </w:rPr>
        <w:t xml:space="preserve"> </w:t>
      </w:r>
      <w:r w:rsidRPr="00A120F7">
        <w:rPr>
          <w:rFonts w:cs="B Lotus" w:hint="cs"/>
          <w:rtl/>
        </w:rPr>
        <w:t>منجر</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ادم</w:t>
      </w:r>
      <w:r w:rsidRPr="00A120F7">
        <w:rPr>
          <w:rFonts w:cs="B Lotus"/>
          <w:rtl/>
        </w:rPr>
        <w:t xml:space="preserve"> </w:t>
      </w:r>
      <w:r w:rsidRPr="00A120F7">
        <w:rPr>
          <w:rFonts w:cs="B Lotus" w:hint="cs"/>
          <w:rtl/>
        </w:rPr>
        <w:t>مغزی</w:t>
      </w:r>
      <w:r w:rsidRPr="00A120F7">
        <w:rPr>
          <w:rFonts w:cs="B Lotus"/>
          <w:rtl/>
        </w:rPr>
        <w:t xml:space="preserve"> </w:t>
      </w:r>
      <w:r w:rsidRPr="00A120F7">
        <w:rPr>
          <w:rFonts w:cs="B Lotus" w:hint="cs"/>
          <w:rtl/>
        </w:rPr>
        <w:t>شود</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صورتی</w:t>
      </w:r>
      <w:r w:rsidRPr="00A120F7">
        <w:rPr>
          <w:rFonts w:cs="B Lotus"/>
          <w:rtl/>
        </w:rPr>
        <w:t xml:space="preserve"> </w:t>
      </w:r>
      <w:r w:rsidRPr="00A120F7">
        <w:rPr>
          <w:rFonts w:cs="B Lotus" w:hint="cs"/>
          <w:rtl/>
        </w:rPr>
        <w:t>که</w:t>
      </w:r>
      <w:r w:rsidRPr="00A120F7">
        <w:rPr>
          <w:rFonts w:cs="B Lotus"/>
          <w:rtl/>
        </w:rPr>
        <w:t xml:space="preserve"> </w:t>
      </w:r>
      <w:r w:rsidRPr="00A120F7">
        <w:rPr>
          <w:rFonts w:cs="B Lotus" w:hint="cs"/>
          <w:rtl/>
        </w:rPr>
        <w:t>درمان</w:t>
      </w:r>
      <w:r w:rsidRPr="00A120F7">
        <w:rPr>
          <w:rFonts w:cs="B Lotus"/>
          <w:rtl/>
        </w:rPr>
        <w:t xml:space="preserve"> </w:t>
      </w:r>
      <w:r w:rsidRPr="00A120F7">
        <w:rPr>
          <w:rFonts w:cs="B Lotus" w:hint="cs"/>
          <w:rtl/>
        </w:rPr>
        <w:t>نشود</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منتهی</w:t>
      </w:r>
      <w:r w:rsidRPr="00A120F7">
        <w:rPr>
          <w:rFonts w:cs="B Lotus"/>
          <w:rtl/>
        </w:rPr>
        <w:t xml:space="preserve"> </w:t>
      </w:r>
      <w:r w:rsidRPr="00A120F7">
        <w:rPr>
          <w:rFonts w:cs="B Lotus" w:hint="cs"/>
          <w:rtl/>
        </w:rPr>
        <w:t>خواهد</w:t>
      </w:r>
      <w:r w:rsidRPr="00A120F7">
        <w:rPr>
          <w:rFonts w:cs="B Lotus"/>
          <w:rtl/>
        </w:rPr>
        <w:t xml:space="preserve"> </w:t>
      </w:r>
      <w:r w:rsidRPr="00A120F7">
        <w:rPr>
          <w:rFonts w:cs="B Lotus" w:hint="cs"/>
          <w:rtl/>
        </w:rPr>
        <w:t>شد</w:t>
      </w:r>
      <w:r w:rsidRPr="00A120F7">
        <w:rPr>
          <w:rFonts w:cs="B Lotus"/>
          <w:rtl/>
        </w:rPr>
        <w:t>.</w:t>
      </w:r>
      <w:r w:rsidR="00A120F7" w:rsidRPr="00A120F7">
        <w:rPr>
          <w:rFonts w:cs="B Lotus"/>
        </w:rPr>
        <w:t xml:space="preserve">   </w:t>
      </w:r>
      <w:r w:rsidRPr="00A120F7">
        <w:rPr>
          <w:rFonts w:cs="B Lotus" w:hint="cs"/>
          <w:rtl/>
        </w:rPr>
        <w:t>درمان</w:t>
      </w:r>
      <w:r w:rsidRPr="00A120F7">
        <w:rPr>
          <w:rFonts w:cs="B Lotus"/>
          <w:rtl/>
        </w:rPr>
        <w:t xml:space="preserve"> </w:t>
      </w:r>
      <w:r w:rsidRPr="00A120F7">
        <w:rPr>
          <w:rFonts w:cs="B Lotus" w:hint="cs"/>
          <w:rtl/>
        </w:rPr>
        <w:t>شامل</w:t>
      </w:r>
      <w:r w:rsidRPr="00A120F7">
        <w:rPr>
          <w:rFonts w:cs="B Lotus"/>
          <w:rtl/>
        </w:rPr>
        <w:t xml:space="preserve">: </w:t>
      </w:r>
      <w:r w:rsidRPr="00A120F7">
        <w:rPr>
          <w:rFonts w:cs="B Lotus" w:hint="cs"/>
          <w:rtl/>
        </w:rPr>
        <w:t>آبرسانی،</w:t>
      </w:r>
      <w:r w:rsidRPr="00A120F7">
        <w:rPr>
          <w:rFonts w:cs="B Lotus"/>
          <w:rtl/>
        </w:rPr>
        <w:t xml:space="preserve"> </w:t>
      </w:r>
      <w:r w:rsidRPr="00A120F7">
        <w:rPr>
          <w:rFonts w:cs="B Lotus" w:hint="cs"/>
          <w:rtl/>
        </w:rPr>
        <w:t>اصلاح</w:t>
      </w:r>
      <w:r w:rsidRPr="00A120F7">
        <w:rPr>
          <w:rFonts w:cs="B Lotus"/>
          <w:rtl/>
        </w:rPr>
        <w:t xml:space="preserve"> </w:t>
      </w:r>
      <w:r w:rsidRPr="00A120F7">
        <w:rPr>
          <w:rFonts w:cs="B Lotus" w:hint="cs"/>
          <w:rtl/>
        </w:rPr>
        <w:t>اختلال</w:t>
      </w:r>
      <w:r w:rsidRPr="00A120F7">
        <w:rPr>
          <w:rFonts w:cs="B Lotus"/>
          <w:rtl/>
        </w:rPr>
        <w:t xml:space="preserve"> </w:t>
      </w:r>
      <w:r w:rsidRPr="00A120F7">
        <w:rPr>
          <w:rFonts w:cs="B Lotus" w:hint="cs"/>
          <w:rtl/>
        </w:rPr>
        <w:t>الکترولیتی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تزریق</w:t>
      </w:r>
      <w:r w:rsidRPr="00A120F7">
        <w:rPr>
          <w:rFonts w:cs="B Lotus"/>
          <w:rtl/>
        </w:rPr>
        <w:t xml:space="preserve"> </w:t>
      </w:r>
      <w:r w:rsidRPr="00A120F7">
        <w:rPr>
          <w:rFonts w:cs="B Lotus" w:hint="cs"/>
          <w:rtl/>
        </w:rPr>
        <w:t>انسولین</w:t>
      </w:r>
      <w:r w:rsidR="00A120F7">
        <w:rPr>
          <w:rFonts w:cs="B Lotus"/>
        </w:rPr>
        <w:t xml:space="preserve">     </w:t>
      </w:r>
      <w:r w:rsidRPr="00A120F7">
        <w:rPr>
          <w:rFonts w:cs="B Lotus" w:hint="cs"/>
          <w:rtl/>
        </w:rPr>
        <w:t>کتوزیس</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اصلی</w:t>
      </w:r>
      <w:r w:rsidRPr="00A120F7">
        <w:rPr>
          <w:rFonts w:cs="B Lotus"/>
          <w:rtl/>
        </w:rPr>
        <w:t xml:space="preserve"> </w:t>
      </w:r>
      <w:r w:rsidRPr="00A120F7">
        <w:rPr>
          <w:rFonts w:cs="B Lotus" w:hint="cs"/>
          <w:rtl/>
        </w:rPr>
        <w:t>ترین</w:t>
      </w:r>
      <w:r w:rsidRPr="00A120F7">
        <w:rPr>
          <w:rFonts w:cs="B Lotus"/>
          <w:rtl/>
        </w:rPr>
        <w:t xml:space="preserve"> </w:t>
      </w:r>
      <w:r w:rsidRPr="00A120F7">
        <w:rPr>
          <w:rFonts w:cs="B Lotus" w:hint="cs"/>
          <w:rtl/>
        </w:rPr>
        <w:t>عامل</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نوع</w:t>
      </w:r>
      <w:r w:rsidRPr="00A120F7">
        <w:rPr>
          <w:rFonts w:cs="B Lotus"/>
          <w:rtl/>
        </w:rPr>
        <w:t xml:space="preserve"> 1 </w:t>
      </w:r>
      <w:r w:rsidRPr="00A120F7">
        <w:rPr>
          <w:rFonts w:cs="B Lotus" w:hint="cs"/>
          <w:rtl/>
        </w:rPr>
        <w:t>شناخته</w:t>
      </w:r>
      <w:r w:rsidRPr="00A120F7">
        <w:rPr>
          <w:rFonts w:cs="B Lotus"/>
          <w:rtl/>
        </w:rPr>
        <w:t xml:space="preserve"> </w:t>
      </w:r>
      <w:r w:rsidRPr="00A120F7">
        <w:rPr>
          <w:rFonts w:cs="B Lotus" w:hint="cs"/>
          <w:rtl/>
        </w:rPr>
        <w:t>شده</w:t>
      </w:r>
      <w:r w:rsidRPr="00A120F7">
        <w:rPr>
          <w:rFonts w:cs="B Lotus"/>
          <w:rtl/>
        </w:rPr>
        <w:t xml:space="preserve"> </w:t>
      </w:r>
      <w:r w:rsidRPr="00A120F7">
        <w:rPr>
          <w:rFonts w:cs="B Lotus" w:hint="cs"/>
          <w:rtl/>
        </w:rPr>
        <w:t>است</w:t>
      </w:r>
      <w:r w:rsidRPr="00A120F7">
        <w:rPr>
          <w:rFonts w:cs="B Lotus"/>
          <w:rtl/>
        </w:rPr>
        <w:t>.</w:t>
      </w:r>
    </w:p>
    <w:p w:rsidR="00D85AB8" w:rsidRPr="007F3094" w:rsidRDefault="00D85AB8" w:rsidP="00D85AB8">
      <w:pPr>
        <w:ind w:left="360"/>
        <w:jc w:val="both"/>
        <w:rPr>
          <w:rFonts w:cs="B Lotus"/>
        </w:rPr>
      </w:pPr>
      <w:r w:rsidRPr="007F3094">
        <w:rPr>
          <w:rFonts w:cs="B Lotus" w:hint="cs"/>
          <w:b/>
          <w:bCs/>
          <w:sz w:val="24"/>
          <w:szCs w:val="24"/>
          <w:rtl/>
        </w:rPr>
        <w:t>اثرات</w:t>
      </w:r>
      <w:r w:rsidRPr="007F3094">
        <w:rPr>
          <w:rFonts w:cs="B Lotus"/>
          <w:b/>
          <w:bCs/>
          <w:sz w:val="24"/>
          <w:szCs w:val="24"/>
          <w:rtl/>
        </w:rPr>
        <w:t xml:space="preserve"> </w:t>
      </w:r>
      <w:r w:rsidRPr="007F3094">
        <w:rPr>
          <w:rFonts w:cs="B Lotus" w:hint="cs"/>
          <w:b/>
          <w:bCs/>
          <w:sz w:val="24"/>
          <w:szCs w:val="24"/>
          <w:rtl/>
        </w:rPr>
        <w:t>فعالیت</w:t>
      </w:r>
      <w:r w:rsidRPr="007F3094">
        <w:rPr>
          <w:rFonts w:cs="B Lotus"/>
          <w:b/>
          <w:bCs/>
          <w:sz w:val="24"/>
          <w:szCs w:val="24"/>
          <w:rtl/>
        </w:rPr>
        <w:t xml:space="preserve"> </w:t>
      </w:r>
      <w:r w:rsidRPr="007F3094">
        <w:rPr>
          <w:rFonts w:cs="B Lotus" w:hint="cs"/>
          <w:b/>
          <w:bCs/>
          <w:sz w:val="24"/>
          <w:szCs w:val="24"/>
          <w:rtl/>
        </w:rPr>
        <w:t>ورزشی در کودکان و نوجوان مبتلا به دیابت</w:t>
      </w:r>
    </w:p>
    <w:p w:rsidR="00D85AB8" w:rsidRPr="007F3094" w:rsidRDefault="00D85AB8" w:rsidP="00A120F7">
      <w:pPr>
        <w:jc w:val="both"/>
        <w:rPr>
          <w:rFonts w:cs="B Lotus"/>
          <w:rtl/>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آمادگی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ascii="Times New Roman" w:hAnsi="Times New Roman" w:cs="Times New Roman"/>
          <w:rtl/>
        </w:rPr>
        <w:t>–</w:t>
      </w:r>
      <w:r w:rsidRPr="007F3094">
        <w:rPr>
          <w:rFonts w:cs="B Lotus"/>
          <w:rtl/>
        </w:rPr>
        <w:t xml:space="preserve"> </w:t>
      </w:r>
      <w:r w:rsidRPr="007F3094">
        <w:rPr>
          <w:rFonts w:cs="B Lotus" w:hint="cs"/>
          <w:rtl/>
        </w:rPr>
        <w:t>تنفسی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 </w:t>
      </w:r>
      <w:r w:rsidRPr="007F3094">
        <w:rPr>
          <w:rFonts w:cs="B Lotus" w:hint="cs"/>
          <w:rtl/>
        </w:rPr>
        <w:t>حفظ</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بهتر</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خون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p>
    <w:p w:rsidR="00D85AB8" w:rsidRPr="007F3094" w:rsidRDefault="00D85AB8" w:rsidP="00A120F7">
      <w:pPr>
        <w:jc w:val="both"/>
        <w:rPr>
          <w:rFonts w:cs="B Lotus"/>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بهبود</w:t>
      </w:r>
      <w:r w:rsidRPr="007F3094">
        <w:rPr>
          <w:rFonts w:cs="B Lotus"/>
          <w:rtl/>
        </w:rPr>
        <w:t xml:space="preserve"> </w:t>
      </w:r>
      <w:r w:rsidRPr="007F3094">
        <w:rPr>
          <w:rFonts w:cs="B Lotus" w:hint="cs"/>
          <w:rtl/>
        </w:rPr>
        <w:t>کیفیت</w:t>
      </w:r>
      <w:r w:rsidRPr="007F3094">
        <w:rPr>
          <w:rFonts w:cs="B Lotus"/>
          <w:rtl/>
        </w:rPr>
        <w:t xml:space="preserve"> </w:t>
      </w:r>
      <w:r w:rsidRPr="007F3094">
        <w:rPr>
          <w:rFonts w:cs="B Lotus" w:hint="cs"/>
          <w:rtl/>
        </w:rPr>
        <w:t>زندگی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گلیسمی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غذا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w:t>
      </w:r>
    </w:p>
    <w:p w:rsidR="00D85AB8" w:rsidRPr="007F3094" w:rsidRDefault="00D85AB8" w:rsidP="00D85AB8">
      <w:pPr>
        <w:jc w:val="both"/>
        <w:rPr>
          <w:rFonts w:cs="B Lotus"/>
          <w:rtl/>
        </w:rPr>
      </w:pPr>
      <w:r w:rsidRPr="007F3094">
        <w:rPr>
          <w:rFonts w:cs="B Lotus" w:hint="cs"/>
          <w:rtl/>
        </w:rPr>
        <w:t>هیپوگلایسمی</w:t>
      </w:r>
    </w:p>
    <w:p w:rsidR="00D85AB8" w:rsidRPr="007F3094" w:rsidRDefault="00D85AB8" w:rsidP="00D85AB8">
      <w:pPr>
        <w:jc w:val="both"/>
        <w:rPr>
          <w:rFonts w:cs="B Lotus"/>
          <w:rtl/>
        </w:rPr>
      </w:pP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هشدار</w:t>
      </w:r>
      <w:r w:rsidRPr="007F3094">
        <w:rPr>
          <w:rFonts w:cs="B Lotus"/>
          <w:rtl/>
        </w:rPr>
        <w:t xml:space="preserve"> </w:t>
      </w:r>
      <w:r w:rsidRPr="007F3094">
        <w:rPr>
          <w:rFonts w:cs="B Lotus" w:hint="cs"/>
          <w:rtl/>
        </w:rPr>
        <w:t>دهنده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راه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روش</w:t>
      </w:r>
      <w:r w:rsidRPr="007F3094">
        <w:rPr>
          <w:rFonts w:cs="B Lotus"/>
          <w:rtl/>
        </w:rPr>
        <w:t xml:space="preserve"> </w:t>
      </w:r>
      <w:r w:rsidRPr="007F3094">
        <w:rPr>
          <w:rFonts w:cs="B Lotus" w:hint="cs"/>
          <w:rtl/>
        </w:rPr>
        <w:t>مواجهه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زیرا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 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تشدیدعلایم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قصد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مهار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آدرنالین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هیپوگلیسمی</w:t>
      </w:r>
      <w:r w:rsidRPr="007F3094">
        <w:rPr>
          <w:rFonts w:cs="B Lotus"/>
          <w:rtl/>
        </w:rPr>
        <w:t xml:space="preserve"> (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5/2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p>
    <w:p w:rsidR="00D85AB8" w:rsidRPr="007F3094" w:rsidRDefault="00D85AB8" w:rsidP="00D85AB8">
      <w:pPr>
        <w:jc w:val="both"/>
        <w:rPr>
          <w:rFonts w:cs="B Lotus"/>
          <w:rtl/>
        </w:rPr>
      </w:pPr>
      <w:r w:rsidRPr="007F3094">
        <w:rPr>
          <w:rFonts w:cs="B Lotus" w:hint="cs"/>
          <w:rtl/>
        </w:rPr>
        <w:t>نشانه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اصلی</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ترکیبی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مغز</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نشانه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شامل</w:t>
      </w:r>
      <w:r w:rsidRPr="007F3094">
        <w:rPr>
          <w:rFonts w:cs="B Lotus"/>
          <w:rtl/>
        </w:rPr>
        <w:t xml:space="preserve"> </w:t>
      </w:r>
      <w:r w:rsidRPr="007F3094">
        <w:rPr>
          <w:rFonts w:cs="B Lotus" w:hint="cs"/>
          <w:rtl/>
        </w:rPr>
        <w:t>تاکی</w:t>
      </w:r>
      <w:r w:rsidRPr="007F3094">
        <w:rPr>
          <w:rFonts w:cs="B Lotus"/>
          <w:rtl/>
        </w:rPr>
        <w:t xml:space="preserve"> </w:t>
      </w:r>
      <w:r w:rsidRPr="007F3094">
        <w:rPr>
          <w:rFonts w:cs="B Lotus" w:hint="cs"/>
          <w:rtl/>
        </w:rPr>
        <w:t>کاردی،</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تعریق،</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گرسنگی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لرزیدن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خفیف</w:t>
      </w:r>
      <w:r w:rsidRPr="007F3094">
        <w:rPr>
          <w:rFonts w:cs="B Lotus"/>
          <w:rtl/>
        </w:rPr>
        <w:t xml:space="preserve"> </w:t>
      </w:r>
      <w:r w:rsidRPr="007F3094">
        <w:rPr>
          <w:rFonts w:cs="B Lotus" w:hint="cs"/>
          <w:rtl/>
        </w:rPr>
        <w:t>علایمی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دوبینی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دشورای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تکلم</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گیجی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رفتار</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اختلال</w:t>
      </w:r>
      <w:r w:rsidRPr="007F3094">
        <w:rPr>
          <w:rFonts w:cs="B Lotus"/>
          <w:rtl/>
        </w:rPr>
        <w:t xml:space="preserve"> </w:t>
      </w:r>
      <w:r w:rsidRPr="007F3094">
        <w:rPr>
          <w:rFonts w:cs="B Lotus" w:hint="cs"/>
          <w:rtl/>
        </w:rPr>
        <w:t>عبارتند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کمبود</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رژیم</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تاخیر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زیاد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متعدد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عدم</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دهی</w:t>
      </w:r>
      <w:r w:rsidRPr="007F3094">
        <w:rPr>
          <w:rFonts w:cs="B Lotus"/>
          <w:rtl/>
        </w:rPr>
        <w:t xml:space="preserve"> </w:t>
      </w:r>
      <w:r w:rsidRPr="007F3094">
        <w:rPr>
          <w:rFonts w:cs="B Lotus" w:hint="cs"/>
          <w:rtl/>
        </w:rPr>
        <w:t>مناسب</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عصبی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دیراگاه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میان</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منظمی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شبانه</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ظهر</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دهند</w:t>
      </w:r>
      <w:r w:rsidRPr="007F3094">
        <w:rPr>
          <w:rFonts w:cs="B Lotus"/>
          <w:rtl/>
        </w:rPr>
        <w:t>.</w:t>
      </w:r>
    </w:p>
    <w:p w:rsidR="00D85AB8" w:rsidRPr="007F3094" w:rsidRDefault="00D85AB8" w:rsidP="00D85AB8">
      <w:pPr>
        <w:jc w:val="both"/>
        <w:rPr>
          <w:rFonts w:cs="B Lotus"/>
          <w:rtl/>
        </w:rPr>
      </w:pPr>
      <w:r w:rsidRPr="007F3094">
        <w:rPr>
          <w:rFonts w:cs="B Lotus" w:hint="cs"/>
          <w:rtl/>
        </w:rPr>
        <w:t>برای</w:t>
      </w:r>
      <w:r w:rsidRPr="007F3094">
        <w:rPr>
          <w:rFonts w:cs="B Lotus"/>
          <w:rtl/>
        </w:rPr>
        <w:t xml:space="preserve"> </w:t>
      </w:r>
      <w:r w:rsidRPr="007F3094">
        <w:rPr>
          <w:rFonts w:cs="B Lotus" w:hint="cs"/>
          <w:rtl/>
        </w:rPr>
        <w:t>درک</w:t>
      </w:r>
      <w:r w:rsidRPr="007F3094">
        <w:rPr>
          <w:rFonts w:cs="B Lotus"/>
          <w:rtl/>
        </w:rPr>
        <w:t xml:space="preserve"> </w:t>
      </w:r>
      <w:r w:rsidRPr="007F3094">
        <w:rPr>
          <w:rFonts w:cs="B Lotus" w:hint="cs"/>
          <w:rtl/>
        </w:rPr>
        <w:t>بهتر</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اطلاعاتی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باشیم</w:t>
      </w:r>
      <w:r w:rsidRPr="007F3094">
        <w:rPr>
          <w:rFonts w:cs="B Lotus"/>
          <w:rtl/>
        </w:rPr>
        <w:t xml:space="preserve">. </w:t>
      </w:r>
      <w:r w:rsidRPr="007F3094">
        <w:rPr>
          <w:rFonts w:cs="B Lotus" w:hint="cs"/>
          <w:rtl/>
        </w:rPr>
        <w:t>بداینم</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یابد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برداشت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رهاسازی</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توسط</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هورمونی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معمولا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مگر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اختلالی</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فرایند</w:t>
      </w:r>
      <w:r w:rsidRPr="007F3094">
        <w:rPr>
          <w:rFonts w:cs="B Lotus"/>
          <w:rtl/>
        </w:rPr>
        <w:t xml:space="preserve"> </w:t>
      </w:r>
      <w:r w:rsidRPr="007F3094">
        <w:rPr>
          <w:rFonts w:cs="B Lotus" w:hint="cs"/>
          <w:rtl/>
        </w:rPr>
        <w:t>چند</w:t>
      </w:r>
      <w:r w:rsidRPr="007F3094">
        <w:rPr>
          <w:rFonts w:cs="B Lotus"/>
          <w:rtl/>
        </w:rPr>
        <w:t xml:space="preserve"> </w:t>
      </w:r>
      <w:r w:rsidRPr="007F3094">
        <w:rPr>
          <w:rFonts w:cs="B Lotus" w:hint="cs"/>
          <w:rtl/>
        </w:rPr>
        <w:t>عاملی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پلاسما،</w:t>
      </w:r>
      <w:r w:rsidRPr="007F3094">
        <w:rPr>
          <w:rFonts w:cs="B Lotus"/>
          <w:rtl/>
        </w:rPr>
        <w:t xml:space="preserve"> </w:t>
      </w:r>
      <w:r w:rsidRPr="007F3094">
        <w:rPr>
          <w:rFonts w:cs="B Lotus" w:hint="cs"/>
          <w:rtl/>
        </w:rPr>
        <w:t>سوبسترهای</w:t>
      </w:r>
      <w:r w:rsidRPr="007F3094">
        <w:rPr>
          <w:rFonts w:cs="B Lotus"/>
          <w:rtl/>
        </w:rPr>
        <w:t xml:space="preserve"> </w:t>
      </w:r>
      <w:r w:rsidRPr="007F3094">
        <w:rPr>
          <w:rFonts w:cs="B Lotus" w:hint="cs"/>
          <w:rtl/>
        </w:rPr>
        <w:t>جایگزین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هومورال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مهم</w:t>
      </w:r>
      <w:r w:rsidRPr="007F3094">
        <w:rPr>
          <w:rFonts w:cs="B Lotus"/>
          <w:rtl/>
        </w:rPr>
        <w:t xml:space="preserve"> </w:t>
      </w:r>
      <w:r w:rsidRPr="007F3094">
        <w:rPr>
          <w:rFonts w:cs="B Lotus" w:hint="cs"/>
          <w:rtl/>
        </w:rPr>
        <w:t>ترین</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گذار</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سبک</w:t>
      </w:r>
      <w:r w:rsidRPr="007F3094">
        <w:rPr>
          <w:rFonts w:cs="B Lotus"/>
          <w:rtl/>
        </w:rPr>
        <w:t xml:space="preserve"> ( </w:t>
      </w:r>
      <w:r w:rsidRPr="007F3094">
        <w:rPr>
          <w:rFonts w:cs="B Lotus" w:hint="cs"/>
          <w:rtl/>
        </w:rPr>
        <w:t>فعالیت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ذخیره</w:t>
      </w:r>
      <w:r w:rsidRPr="007F3094">
        <w:rPr>
          <w:rFonts w:cs="B Lotus"/>
          <w:rtl/>
        </w:rPr>
        <w:t xml:space="preserve">) </w:t>
      </w:r>
      <w:r w:rsidRPr="007F3094">
        <w:rPr>
          <w:rFonts w:cs="B Lotus" w:hint="cs"/>
          <w:rtl/>
        </w:rPr>
        <w:lastRenderedPageBreak/>
        <w:t>است</w:t>
      </w:r>
      <w:r w:rsidRPr="007F3094">
        <w:rPr>
          <w:rFonts w:cs="B Lotus"/>
          <w:rtl/>
        </w:rPr>
        <w:t xml:space="preserve"> </w:t>
      </w:r>
      <w:r w:rsidRPr="007F3094">
        <w:rPr>
          <w:rFonts w:cs="B Lotus" w:hint="cs"/>
          <w:rtl/>
        </w:rPr>
        <w:t>درحالی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اینگونه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مرز</w:t>
      </w:r>
      <w:r w:rsidRPr="007F3094">
        <w:rPr>
          <w:rFonts w:cs="B Lotus"/>
          <w:rtl/>
        </w:rPr>
        <w:t xml:space="preserve"> </w:t>
      </w:r>
      <w:r w:rsidRPr="007F3094">
        <w:rPr>
          <w:rFonts w:cs="B Lotus" w:hint="cs"/>
          <w:rtl/>
        </w:rPr>
        <w:t>واماندگی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برسد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شد</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روشهای</w:t>
      </w:r>
      <w:r w:rsidRPr="007F3094">
        <w:rPr>
          <w:rFonts w:cs="B Lotus"/>
          <w:rtl/>
        </w:rPr>
        <w:t xml:space="preserve"> </w:t>
      </w:r>
      <w:r w:rsidRPr="007F3094">
        <w:rPr>
          <w:rFonts w:cs="B Lotus" w:hint="cs"/>
          <w:rtl/>
        </w:rPr>
        <w:t>رایج</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است</w:t>
      </w:r>
      <w:r w:rsidRPr="007F3094">
        <w:rPr>
          <w:rFonts w:cs="B Lotus"/>
          <w:rtl/>
        </w:rPr>
        <w:t>.</w:t>
      </w:r>
    </w:p>
    <w:p w:rsidR="00D85AB8" w:rsidRPr="007F3094" w:rsidRDefault="00D85AB8" w:rsidP="00D85AB8">
      <w:pPr>
        <w:jc w:val="both"/>
        <w:rPr>
          <w:rFonts w:cs="B Lotus"/>
          <w:rtl/>
        </w:rPr>
      </w:pPr>
      <w:r w:rsidRPr="007F3094">
        <w:rPr>
          <w:rFonts w:cs="B Lotus" w:hint="cs"/>
          <w:rtl/>
        </w:rPr>
        <w:t>مصرف کربوهیدارت ( ترجیحاً به صورت نوشیندی) هنگام فعالیت ورزشی طولانی مدت موجب بهبود عملکرد ورزشکاران خواهد شد. تاخیر در تخلیه ذخایر گلیکوژنی عضلات و به تعویق انداختن خستگی از جمله علل این بهبود عملکرد می باشد. هم چنین فعالیت ورزشی منظم موجب بهبود حساسیت انسولینی خواهد شد. هم چنین فعالیت ورزشی بر میزان جذب روده ای گلوکز اثر گذار از طرف دیگر هیپوکسی عضلات اسکلتی طی فعالیت ورزشی موجب افزایش جذب گلوکز در عضلات اسکلتی خواهد شد.</w:t>
      </w:r>
    </w:p>
    <w:p w:rsidR="00D85AB8" w:rsidRPr="007F3094" w:rsidRDefault="00D85AB8" w:rsidP="00D85AB8">
      <w:pPr>
        <w:jc w:val="both"/>
        <w:rPr>
          <w:rFonts w:cs="B Lotus"/>
          <w:rtl/>
        </w:rPr>
      </w:pPr>
      <w:r w:rsidRPr="007F3094">
        <w:rPr>
          <w:rFonts w:cs="B Lotus" w:hint="cs"/>
          <w:rtl/>
        </w:rPr>
        <w:t>فعالیت ورزش در افراد دیابتی</w:t>
      </w:r>
    </w:p>
    <w:p w:rsidR="00D85AB8" w:rsidRPr="007F3094" w:rsidRDefault="00D85AB8" w:rsidP="00D85AB8">
      <w:pPr>
        <w:jc w:val="both"/>
        <w:rPr>
          <w:rFonts w:cs="B Lotus"/>
          <w:rtl/>
        </w:rPr>
      </w:pPr>
      <w:r w:rsidRPr="007F3094">
        <w:rPr>
          <w:rFonts w:cs="B Lotus" w:hint="cs"/>
          <w:rtl/>
        </w:rPr>
        <w:t>افراد دیابتی وابسته به اسنولین هنگام فعالیت ورزشی با چالش اختالال در ترشح انسولین و احتمالاً مشکلاتی در عملکرد سیستم اتونوم مواجه خواهند شد. فعالیت ورزشی را می توان به دو گروه تقسیم کرد:</w:t>
      </w:r>
    </w:p>
    <w:p w:rsidR="00D85AB8" w:rsidRPr="007F3094" w:rsidRDefault="00D85AB8" w:rsidP="00CE2CBA">
      <w:pPr>
        <w:pStyle w:val="ListParagraph"/>
        <w:numPr>
          <w:ilvl w:val="0"/>
          <w:numId w:val="95"/>
        </w:numPr>
        <w:jc w:val="both"/>
        <w:rPr>
          <w:rFonts w:cs="B Lotus"/>
        </w:rPr>
      </w:pPr>
      <w:r w:rsidRPr="007F3094">
        <w:rPr>
          <w:rFonts w:cs="B Lotus" w:hint="cs"/>
          <w:rtl/>
        </w:rPr>
        <w:t>فعالیت های ورزشی تفریحی</w:t>
      </w:r>
    </w:p>
    <w:p w:rsidR="00D85AB8" w:rsidRPr="007F3094" w:rsidRDefault="00D85AB8" w:rsidP="00D85AB8">
      <w:pPr>
        <w:ind w:left="360"/>
        <w:jc w:val="both"/>
        <w:rPr>
          <w:rFonts w:cs="B Lotus"/>
          <w:rtl/>
        </w:rPr>
      </w:pPr>
      <w:r w:rsidRPr="007F3094">
        <w:rPr>
          <w:rFonts w:cs="B Lotus" w:hint="cs"/>
          <w:rtl/>
        </w:rPr>
        <w:t>با توجه به لزوم شرکت همه افراد در این دسته فعالیت های، کودکان مبتلا به دیابت نیز ناگزیر به شرکت در فعالیت های بدنی تفزیحی هستند. با توجه به اینکه کودکان باید حداقل روزانه 60 دقیقه فعالیت بدنی داشته باشند، همه کودکان مبتلا به دیابت می توانند از این فواید بهره مند شوند.</w:t>
      </w:r>
    </w:p>
    <w:p w:rsidR="00D85AB8" w:rsidRPr="007F3094" w:rsidRDefault="00D85AB8" w:rsidP="00CE2CBA">
      <w:pPr>
        <w:pStyle w:val="ListParagraph"/>
        <w:numPr>
          <w:ilvl w:val="0"/>
          <w:numId w:val="95"/>
        </w:numPr>
        <w:jc w:val="both"/>
        <w:rPr>
          <w:rFonts w:cs="B Lotus"/>
        </w:rPr>
      </w:pPr>
      <w:r w:rsidRPr="007F3094">
        <w:rPr>
          <w:rFonts w:cs="B Lotus" w:hint="cs"/>
          <w:rtl/>
        </w:rPr>
        <w:t>ورزش و تمرین: معمولاً کودکان از سن 8 سالگی در ورزش های سازمان دهی شده مانند دویدن، ژیمناستیک، فوتبال، شنا و غیره شرکت می کنند. آنها برای اینگونه ورزش ها معمولاً 2 تا 3 ساعت در هفته در برنامه های تمرینی منظم شرکت می کنند. با این حال زمانی که کودک به سنین 11 تا 12 سالگی می رسد، حجم و شدت تمرینات نیز افزایش پیدا می کند و این روند تا سنین نوجوانی و جوانی نیز ادامه پیدا می کند.</w:t>
      </w:r>
    </w:p>
    <w:p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تصور</w:t>
      </w:r>
      <w:r w:rsidRPr="007F3094">
        <w:rPr>
          <w:rFonts w:cs="B Lotus"/>
          <w:rtl/>
        </w:rPr>
        <w:t xml:space="preserve"> </w:t>
      </w:r>
      <w:r w:rsidRPr="007F3094">
        <w:rPr>
          <w:rFonts w:cs="B Lotus" w:hint="cs"/>
          <w:rtl/>
        </w:rPr>
        <w:t>غلط</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بالقوه</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منظم</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تخصصی</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کنید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چارچوب</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ومربیان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دستورالعمل</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خوبی</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نوع</w:t>
      </w:r>
      <w:r w:rsidRPr="007F3094">
        <w:rPr>
          <w:rFonts w:cs="B Lotus"/>
          <w:rtl/>
        </w:rPr>
        <w:t xml:space="preserve"> 1 </w:t>
      </w:r>
      <w:r w:rsidRPr="007F3094">
        <w:rPr>
          <w:rFonts w:cs="B Lotus" w:hint="cs"/>
          <w:rtl/>
        </w:rPr>
        <w:t>طبیعی</w:t>
      </w:r>
      <w:r w:rsidRPr="007F3094">
        <w:rPr>
          <w:rFonts w:cs="B Lotus"/>
          <w:rtl/>
        </w:rPr>
        <w:t xml:space="preserve"> </w:t>
      </w:r>
      <w:r w:rsidRPr="007F3094">
        <w:rPr>
          <w:rFonts w:cs="B Lotus" w:hint="cs"/>
          <w:rtl/>
        </w:rPr>
        <w:t>نمی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نکات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توصه</w:t>
      </w:r>
      <w:r w:rsidRPr="007F3094">
        <w:rPr>
          <w:rFonts w:cs="B Lotus"/>
          <w:rtl/>
        </w:rPr>
        <w:t xml:space="preserve"> </w:t>
      </w:r>
      <w:r w:rsidRPr="007F3094">
        <w:rPr>
          <w:rFonts w:cs="B Lotus" w:hint="cs"/>
          <w:rtl/>
        </w:rPr>
        <w:t>کرد</w:t>
      </w:r>
      <w:r w:rsidRPr="007F3094">
        <w:rPr>
          <w:rFonts w:cs="B Lotus"/>
          <w:rtl/>
        </w:rPr>
        <w:t>.</w:t>
      </w:r>
    </w:p>
    <w:p w:rsidR="00D85AB8" w:rsidRPr="007F3094" w:rsidRDefault="00D85AB8" w:rsidP="00D85AB8">
      <w:pPr>
        <w:ind w:left="360"/>
        <w:jc w:val="both"/>
        <w:rPr>
          <w:rFonts w:cs="B Lotus"/>
          <w:rtl/>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lastRenderedPageBreak/>
        <w:t>زمانبندی،</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تعیین</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rtl/>
        </w:rPr>
        <w:t xml:space="preserve">1 </w:t>
      </w:r>
      <w:r w:rsidRPr="007F3094">
        <w:rPr>
          <w:rFonts w:cs="B Lotus" w:hint="cs"/>
          <w:rtl/>
        </w:rPr>
        <w:t>تا</w:t>
      </w:r>
      <w:r w:rsidRPr="007F3094">
        <w:rPr>
          <w:rFonts w:cs="B Lotus"/>
          <w:rtl/>
        </w:rPr>
        <w:t xml:space="preserve"> 3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ارزیابی</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بین</w:t>
      </w:r>
      <w:r w:rsidRPr="007F3094">
        <w:rPr>
          <w:rFonts w:cs="B Lotus"/>
          <w:rtl/>
        </w:rPr>
        <w:t xml:space="preserve">5  </w:t>
      </w:r>
      <w:r w:rsidRPr="007F3094">
        <w:rPr>
          <w:rFonts w:cs="B Lotus" w:hint="cs"/>
          <w:rtl/>
        </w:rPr>
        <w:t>تا</w:t>
      </w:r>
      <w:r w:rsidRPr="007F3094">
        <w:rPr>
          <w:rFonts w:cs="B Lotus"/>
          <w:rtl/>
        </w:rPr>
        <w:t xml:space="preserve"> 9/13</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نباشد</w:t>
      </w:r>
      <w:r w:rsidRPr="007F3094">
        <w:rPr>
          <w:rFonts w:cs="B Lotus"/>
          <w:rtl/>
        </w:rPr>
        <w:t xml:space="preserve"> </w:t>
      </w:r>
      <w:r w:rsidRPr="007F3094">
        <w:rPr>
          <w:rFonts w:cs="B Lotus" w:hint="cs"/>
          <w:rtl/>
        </w:rPr>
        <w:t>اما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است</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14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کتون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ادرار</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زمانی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نرمال</w:t>
      </w:r>
      <w:r w:rsidRPr="007F3094">
        <w:rPr>
          <w:rFonts w:cs="B Lotus"/>
          <w:rtl/>
        </w:rPr>
        <w:t xml:space="preserve"> </w:t>
      </w:r>
      <w:r w:rsidRPr="007F3094">
        <w:rPr>
          <w:rFonts w:cs="B Lotus" w:hint="cs"/>
          <w:rtl/>
        </w:rPr>
        <w:t>نرسیده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تعویق</w:t>
      </w:r>
      <w:r w:rsidRPr="007F3094">
        <w:rPr>
          <w:rFonts w:cs="B Lotus"/>
          <w:rtl/>
        </w:rPr>
        <w:t xml:space="preserve"> </w:t>
      </w:r>
      <w:r w:rsidRPr="007F3094">
        <w:rPr>
          <w:rFonts w:cs="B Lotus" w:hint="cs"/>
          <w:rtl/>
        </w:rPr>
        <w:t>انداخته</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اگر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هوازی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انرژی</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برآورد</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کروبوهیدارت</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دوره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کاسته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کند</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ناحیه</w:t>
      </w:r>
      <w:r w:rsidRPr="007F3094">
        <w:rPr>
          <w:rFonts w:cs="B Lotus"/>
          <w:rtl/>
        </w:rPr>
        <w:t xml:space="preserve"> </w:t>
      </w:r>
      <w:r w:rsidRPr="007F3094">
        <w:rPr>
          <w:rFonts w:cs="B Lotus" w:hint="cs"/>
          <w:rtl/>
        </w:rPr>
        <w:t>دیستال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جلدی</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1 </w:t>
      </w:r>
      <w:r w:rsidRPr="007F3094">
        <w:rPr>
          <w:rFonts w:cs="B Lotus" w:hint="cs"/>
          <w:rtl/>
        </w:rPr>
        <w:t>گرم</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چه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گذشته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بعدی</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متفاوت</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مساوی</w:t>
      </w:r>
      <w:r w:rsidRPr="007F3094">
        <w:rPr>
          <w:rFonts w:cs="B Lotus"/>
          <w:rtl/>
        </w:rPr>
        <w:t xml:space="preserve"> </w:t>
      </w:r>
      <w:r w:rsidRPr="007F3094">
        <w:rPr>
          <w:rFonts w:cs="B Lotus" w:hint="cs"/>
          <w:rtl/>
        </w:rPr>
        <w:t>تقسیم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فواصل</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گردد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هوازیف</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مسابقه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حفظ</w:t>
      </w:r>
      <w:r w:rsidRPr="007F3094">
        <w:rPr>
          <w:rFonts w:cs="B Lotus"/>
          <w:rtl/>
        </w:rPr>
        <w:t xml:space="preserve"> </w:t>
      </w:r>
      <w:r w:rsidRPr="007F3094">
        <w:rPr>
          <w:rFonts w:cs="B Lotus" w:hint="cs"/>
          <w:rtl/>
        </w:rPr>
        <w:t>مایعات</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باید</w:t>
      </w:r>
      <w:r w:rsidRPr="007F3094">
        <w:rPr>
          <w:rFonts w:cs="B Lotus"/>
          <w:rtl/>
        </w:rPr>
        <w:t xml:space="preserve"> 250 </w:t>
      </w:r>
      <w:r w:rsidRPr="007F3094">
        <w:rPr>
          <w:rFonts w:cs="B Lotus" w:hint="cs"/>
          <w:rtl/>
        </w:rPr>
        <w:t>میلی</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نوشیدنی</w:t>
      </w:r>
      <w:r w:rsidRPr="007F3094">
        <w:rPr>
          <w:rFonts w:cs="B Lotus"/>
          <w:rtl/>
        </w:rPr>
        <w:t xml:space="preserve"> </w:t>
      </w:r>
      <w:r w:rsidRPr="007F3094">
        <w:rPr>
          <w:rFonts w:cs="B Lotus" w:hint="cs"/>
          <w:rtl/>
        </w:rPr>
        <w:t>ترجیحاً</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در</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نوشیده</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jc w:val="both"/>
        <w:rPr>
          <w:rFonts w:cs="B Lotus"/>
          <w:b/>
          <w:bCs/>
          <w:rtl/>
        </w:rPr>
      </w:pPr>
      <w:r w:rsidRPr="007F3094">
        <w:rPr>
          <w:rFonts w:cs="B Lotus" w:hint="cs"/>
          <w:b/>
          <w:bCs/>
          <w:rtl/>
        </w:rPr>
        <w:t>هنگام</w:t>
      </w:r>
      <w:r w:rsidRPr="007F3094">
        <w:rPr>
          <w:rFonts w:cs="B Lotus"/>
          <w:b/>
          <w:bCs/>
          <w:rtl/>
        </w:rPr>
        <w:t xml:space="preserve"> </w:t>
      </w:r>
      <w:r w:rsidRPr="007F3094">
        <w:rPr>
          <w:rFonts w:cs="B Lotus" w:hint="cs"/>
          <w:b/>
          <w:bCs/>
          <w:rtl/>
        </w:rPr>
        <w:t>فعالیت</w:t>
      </w:r>
      <w:r w:rsidRPr="007F3094">
        <w:rPr>
          <w:rFonts w:cs="B Lotus"/>
          <w:b/>
          <w:bCs/>
          <w:rtl/>
        </w:rPr>
        <w:t xml:space="preserve"> </w:t>
      </w:r>
      <w:r w:rsidRPr="007F3094">
        <w:rPr>
          <w:rFonts w:cs="B Lotus" w:hint="cs"/>
          <w:b/>
          <w:bCs/>
          <w:rtl/>
        </w:rPr>
        <w:t>ورزشی</w:t>
      </w:r>
      <w:r w:rsidRPr="007F3094">
        <w:rPr>
          <w:rFonts w:cs="B Lotus"/>
          <w:b/>
          <w:bCs/>
          <w:rtl/>
        </w:rPr>
        <w:t>:</w:t>
      </w:r>
    </w:p>
    <w:p w:rsidR="00D85AB8" w:rsidRPr="007F3094" w:rsidRDefault="00D85AB8" w:rsidP="000727F6">
      <w:pPr>
        <w:pStyle w:val="ListParagraph"/>
        <w:numPr>
          <w:ilvl w:val="0"/>
          <w:numId w:val="23"/>
        </w:numPr>
        <w:jc w:val="both"/>
        <w:rPr>
          <w:rFonts w:cs="B Lotus"/>
          <w:rtl/>
        </w:rPr>
      </w:pPr>
      <w:r w:rsidRPr="007F3094">
        <w:rPr>
          <w:rFonts w:cs="B Lotus" w:hint="cs"/>
          <w:rtl/>
        </w:rPr>
        <w:t>سطح قند خون هر 30 دقیقه چک شود.</w:t>
      </w:r>
    </w:p>
    <w:p w:rsidR="00D85AB8" w:rsidRPr="007F3094" w:rsidRDefault="00D85AB8" w:rsidP="000727F6">
      <w:pPr>
        <w:pStyle w:val="ListParagraph"/>
        <w:numPr>
          <w:ilvl w:val="0"/>
          <w:numId w:val="23"/>
        </w:numPr>
        <w:jc w:val="both"/>
        <w:rPr>
          <w:rFonts w:cs="B Lotus"/>
          <w:rtl/>
        </w:rPr>
      </w:pPr>
      <w:r w:rsidRPr="007F3094">
        <w:rPr>
          <w:rFonts w:cs="B Lotus" w:hint="cs"/>
          <w:rtl/>
        </w:rPr>
        <w:t>مصرف مایعات ادامه یابد (250 میلی لیتر در هر 20 تا 30 دقیقه)</w:t>
      </w:r>
      <w:r w:rsidRPr="007F3094">
        <w:rPr>
          <w:rFonts w:cs="B Lotus"/>
          <w:rtl/>
        </w:rPr>
        <w:t xml:space="preserve"> </w:t>
      </w:r>
    </w:p>
    <w:p w:rsidR="00D85AB8" w:rsidRPr="007F3094" w:rsidRDefault="00D85AB8" w:rsidP="000727F6">
      <w:pPr>
        <w:pStyle w:val="ListParagraph"/>
        <w:numPr>
          <w:ilvl w:val="0"/>
          <w:numId w:val="23"/>
        </w:numPr>
        <w:jc w:val="both"/>
        <w:rPr>
          <w:rFonts w:cs="B Lotus"/>
          <w:rtl/>
        </w:rPr>
      </w:pPr>
      <w:r w:rsidRPr="007F3094">
        <w:rPr>
          <w:rFonts w:cs="B Lotus" w:hint="cs"/>
          <w:rtl/>
        </w:rPr>
        <w:t>در صورت نیاز هز 20 تا 30 دقیقه کربوهیدارت نیز مصرف شود.</w:t>
      </w:r>
    </w:p>
    <w:p w:rsidR="00D85AB8" w:rsidRPr="007F3094" w:rsidRDefault="00D85AB8" w:rsidP="000727F6">
      <w:pPr>
        <w:pStyle w:val="ListParagraph"/>
        <w:numPr>
          <w:ilvl w:val="0"/>
          <w:numId w:val="23"/>
        </w:numPr>
        <w:jc w:val="both"/>
        <w:rPr>
          <w:rFonts w:cs="B Lotus"/>
          <w:rtl/>
        </w:rPr>
      </w:pPr>
      <w:r w:rsidRPr="007F3094">
        <w:rPr>
          <w:rFonts w:cs="B Lotus" w:hint="cs"/>
          <w:rtl/>
        </w:rPr>
        <w:t>1 تا 5/1 گرم کربوهیدرات به ازای هر کیلوگرم وزن بدن برای هر یک ساعت فعالیت ورزشی در زمان اوج عمل انسولین مصرف شود.</w:t>
      </w:r>
    </w:p>
    <w:p w:rsidR="00D85AB8" w:rsidRPr="007F3094" w:rsidRDefault="00D85AB8" w:rsidP="000727F6">
      <w:pPr>
        <w:pStyle w:val="ListParagraph"/>
        <w:numPr>
          <w:ilvl w:val="0"/>
          <w:numId w:val="23"/>
        </w:numPr>
        <w:jc w:val="both"/>
        <w:rPr>
          <w:rFonts w:cs="B Lotus"/>
          <w:rtl/>
        </w:rPr>
      </w:pPr>
      <w:r w:rsidRPr="007F3094">
        <w:rPr>
          <w:rFonts w:cs="B Lotus" w:hint="cs"/>
          <w:rtl/>
        </w:rPr>
        <w:t>در صورتی که ورزش 5/2 تا 4 ساعت بعد از تزریق انسولین انجام شود باید به ترتیب فرد 5/0 و 25/0 گرم کربوهیدرات به ازای هر کیلوگرم وزن بدن برای هر یک ساعت فعالیت ورزشی مصرف کند.</w:t>
      </w:r>
    </w:p>
    <w:p w:rsidR="00D85AB8" w:rsidRPr="007F3094" w:rsidRDefault="00D85AB8" w:rsidP="00D85AB8">
      <w:pPr>
        <w:jc w:val="both"/>
        <w:rPr>
          <w:rFonts w:cs="B Lotus"/>
          <w:b/>
          <w:bCs/>
          <w:rtl/>
        </w:rPr>
      </w:pPr>
      <w:r w:rsidRPr="007F3094">
        <w:rPr>
          <w:rFonts w:cs="B Lotus" w:hint="cs"/>
          <w:b/>
          <w:bCs/>
          <w:rtl/>
        </w:rPr>
        <w:lastRenderedPageBreak/>
        <w:t>بعد</w:t>
      </w:r>
      <w:r w:rsidRPr="007F3094">
        <w:rPr>
          <w:rFonts w:cs="B Lotus"/>
          <w:b/>
          <w:bCs/>
          <w:rtl/>
        </w:rPr>
        <w:t xml:space="preserve"> </w:t>
      </w:r>
      <w:r w:rsidRPr="007F3094">
        <w:rPr>
          <w:rFonts w:cs="B Lotus" w:hint="cs"/>
          <w:b/>
          <w:bCs/>
          <w:rtl/>
        </w:rPr>
        <w:t>از</w:t>
      </w:r>
      <w:r w:rsidRPr="007F3094">
        <w:rPr>
          <w:rFonts w:cs="B Lotus"/>
          <w:b/>
          <w:bCs/>
          <w:rtl/>
        </w:rPr>
        <w:t xml:space="preserve"> </w:t>
      </w:r>
      <w:r w:rsidRPr="007F3094">
        <w:rPr>
          <w:rFonts w:cs="B Lotus" w:hint="cs"/>
          <w:b/>
          <w:bCs/>
          <w:rtl/>
        </w:rPr>
        <w:t>ورزش</w:t>
      </w:r>
      <w:r w:rsidRPr="007F3094">
        <w:rPr>
          <w:rFonts w:cs="B Lotus"/>
          <w:b/>
          <w:bCs/>
          <w:rtl/>
        </w:rPr>
        <w:t>:</w:t>
      </w:r>
    </w:p>
    <w:p w:rsidR="00D85AB8" w:rsidRPr="007F3094" w:rsidRDefault="00D85AB8" w:rsidP="000727F6">
      <w:pPr>
        <w:pStyle w:val="ListParagraph"/>
        <w:numPr>
          <w:ilvl w:val="0"/>
          <w:numId w:val="23"/>
        </w:numPr>
        <w:jc w:val="both"/>
        <w:rPr>
          <w:rFonts w:cs="B Lotus"/>
        </w:rPr>
      </w:pPr>
      <w:r w:rsidRPr="007F3094">
        <w:rPr>
          <w:rFonts w:cs="B Lotus" w:hint="cs"/>
          <w:rtl/>
        </w:rPr>
        <w:t>قتند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نبوده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شب</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گردد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فوری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تاخیری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تزریقی</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0727F6">
      <w:pPr>
        <w:pStyle w:val="ListParagraph"/>
        <w:numPr>
          <w:ilvl w:val="0"/>
          <w:numId w:val="23"/>
        </w:numPr>
        <w:jc w:val="both"/>
        <w:rPr>
          <w:rFonts w:cs="B Lotus"/>
        </w:rPr>
      </w:pPr>
      <w:r w:rsidRPr="007F3094">
        <w:rPr>
          <w:rFonts w:cs="B Lotus" w:hint="cs"/>
          <w:rtl/>
        </w:rPr>
        <w:t>کروبوهیدرات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پیچیده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شاخص</w:t>
      </w:r>
      <w:r w:rsidRPr="007F3094">
        <w:rPr>
          <w:rFonts w:cs="B Lotus"/>
          <w:rtl/>
        </w:rPr>
        <w:t xml:space="preserve"> </w:t>
      </w:r>
      <w:r w:rsidRPr="007F3094">
        <w:rPr>
          <w:rFonts w:cs="B Lotus" w:hint="cs"/>
          <w:rtl/>
        </w:rPr>
        <w:t>قندی</w:t>
      </w:r>
      <w:r w:rsidRPr="007F3094">
        <w:rPr>
          <w:rFonts w:cs="B Lotus"/>
          <w:rtl/>
        </w:rPr>
        <w:t xml:space="preserve"> </w:t>
      </w:r>
      <w:r w:rsidRPr="007F3094">
        <w:rPr>
          <w:rFonts w:cs="B Lotus" w:hint="cs"/>
          <w:rtl/>
        </w:rPr>
        <w:t>پایین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همراه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مقداری</w:t>
      </w:r>
      <w:r w:rsidRPr="007F3094">
        <w:rPr>
          <w:rFonts w:cs="B Lotus"/>
          <w:rtl/>
        </w:rPr>
        <w:t xml:space="preserve"> </w:t>
      </w:r>
      <w:r w:rsidRPr="007F3094">
        <w:rPr>
          <w:rFonts w:cs="B Lotus" w:hint="cs"/>
          <w:rtl/>
        </w:rPr>
        <w:t>پروتئین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خواب</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ind w:left="360"/>
        <w:jc w:val="both"/>
        <w:rPr>
          <w:rFonts w:cs="B Lotus"/>
          <w:b/>
          <w:bCs/>
          <w:rtl/>
        </w:rPr>
      </w:pPr>
      <w:r w:rsidRPr="007F3094">
        <w:rPr>
          <w:rFonts w:cs="B Lotus" w:hint="cs"/>
          <w:b/>
          <w:bCs/>
          <w:rtl/>
        </w:rPr>
        <w:t>زمان</w:t>
      </w:r>
      <w:r w:rsidRPr="007F3094">
        <w:rPr>
          <w:rFonts w:cs="B Lotus"/>
          <w:b/>
          <w:bCs/>
          <w:rtl/>
        </w:rPr>
        <w:t xml:space="preserve"> </w:t>
      </w:r>
      <w:r w:rsidRPr="007F3094">
        <w:rPr>
          <w:rFonts w:cs="B Lotus" w:hint="cs"/>
          <w:b/>
          <w:bCs/>
          <w:rtl/>
        </w:rPr>
        <w:t>ورزش</w:t>
      </w:r>
      <w:r w:rsidRPr="007F3094">
        <w:rPr>
          <w:rFonts w:cs="B Lotus"/>
          <w:b/>
          <w:bCs/>
          <w:rtl/>
        </w:rPr>
        <w:t>:</w:t>
      </w:r>
    </w:p>
    <w:p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صبح</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مواجه</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بود</w:t>
      </w:r>
      <w:r w:rsidRPr="007F3094">
        <w:rPr>
          <w:rFonts w:cs="B Lotus"/>
          <w:rtl/>
        </w:rPr>
        <w:t>.</w:t>
      </w:r>
    </w:p>
    <w:p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کندی</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تخلیه</w:t>
      </w:r>
      <w:r w:rsidRPr="007F3094">
        <w:rPr>
          <w:rFonts w:cs="B Lotus"/>
          <w:rtl/>
        </w:rPr>
        <w:t xml:space="preserve"> </w:t>
      </w:r>
      <w:r w:rsidRPr="007F3094">
        <w:rPr>
          <w:rFonts w:cs="B Lotus" w:hint="cs"/>
          <w:rtl/>
        </w:rPr>
        <w:t>معده</w:t>
      </w:r>
      <w:r w:rsidRPr="007F3094">
        <w:rPr>
          <w:rFonts w:cs="B Lotus"/>
          <w:rtl/>
        </w:rPr>
        <w:t xml:space="preserve">- </w:t>
      </w:r>
      <w:r w:rsidRPr="007F3094">
        <w:rPr>
          <w:rFonts w:cs="B Lotus" w:hint="cs"/>
          <w:rtl/>
        </w:rPr>
        <w:t>روده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بنابراین</w:t>
      </w:r>
      <w:r w:rsidRPr="007F3094">
        <w:rPr>
          <w:rFonts w:cs="B Lotus"/>
          <w:rtl/>
        </w:rPr>
        <w:t xml:space="preserve"> </w:t>
      </w:r>
      <w:r w:rsidRPr="007F3094">
        <w:rPr>
          <w:rFonts w:cs="B Lotus" w:hint="cs"/>
          <w:rtl/>
        </w:rPr>
        <w:t>زمانبندی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دارد</w:t>
      </w:r>
      <w:r w:rsidRPr="007F3094">
        <w:rPr>
          <w:rFonts w:cs="B Lotus"/>
          <w:rtl/>
        </w:rPr>
        <w:t>.</w:t>
      </w:r>
    </w:p>
    <w:p w:rsidR="00D85AB8" w:rsidRPr="007F3094" w:rsidRDefault="00D85AB8" w:rsidP="00D85AB8">
      <w:pPr>
        <w:pStyle w:val="ListParagraph"/>
        <w:rPr>
          <w:rFonts w:cs="B Lotus"/>
          <w:b/>
          <w:bCs/>
          <w:sz w:val="24"/>
          <w:szCs w:val="24"/>
          <w:rtl/>
        </w:rPr>
      </w:pPr>
      <w:r w:rsidRPr="007F3094">
        <w:rPr>
          <w:rFonts w:cs="B Lotus" w:hint="cs"/>
          <w:b/>
          <w:bCs/>
          <w:sz w:val="24"/>
          <w:szCs w:val="24"/>
          <w:rtl/>
        </w:rPr>
        <w:t>بیماری</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قلبی</w:t>
      </w:r>
      <w:r w:rsidRPr="007F3094">
        <w:rPr>
          <w:rFonts w:cs="B Lotus"/>
          <w:b/>
          <w:bCs/>
          <w:sz w:val="24"/>
          <w:szCs w:val="24"/>
          <w:rtl/>
        </w:rPr>
        <w:t xml:space="preserve"> </w:t>
      </w:r>
      <w:r w:rsidRPr="007F3094">
        <w:rPr>
          <w:rFonts w:cs="B Lotus" w:hint="cs"/>
          <w:b/>
          <w:bCs/>
          <w:sz w:val="24"/>
          <w:szCs w:val="24"/>
          <w:rtl/>
        </w:rPr>
        <w:t>مادرزادی</w:t>
      </w:r>
    </w:p>
    <w:p w:rsidR="00D85AB8" w:rsidRPr="007F3094" w:rsidRDefault="00D85AB8" w:rsidP="00D85AB8">
      <w:pPr>
        <w:pStyle w:val="ListParagraph"/>
        <w:jc w:val="both"/>
        <w:rPr>
          <w:rFonts w:cs="B Lotus"/>
          <w:rtl/>
        </w:rPr>
      </w:pPr>
      <w:r w:rsidRPr="007F3094">
        <w:rPr>
          <w:rFonts w:cs="B Lotus" w:hint="cs"/>
          <w:rtl/>
        </w:rPr>
        <w:t>امروزه</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کاملا</w:t>
      </w:r>
      <w:r w:rsidRPr="007F3094">
        <w:rPr>
          <w:rFonts w:cs="B Lotus"/>
          <w:rtl/>
        </w:rPr>
        <w:t xml:space="preserve"> </w:t>
      </w:r>
      <w:r w:rsidRPr="007F3094">
        <w:rPr>
          <w:rFonts w:cs="B Lotus" w:hint="cs"/>
          <w:rtl/>
        </w:rPr>
        <w:t>فعال</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بالینی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جسمانی،</w:t>
      </w:r>
      <w:r w:rsidRPr="007F3094">
        <w:rPr>
          <w:rFonts w:cs="B Lotus"/>
          <w:rtl/>
        </w:rPr>
        <w:t xml:space="preserve"> </w:t>
      </w:r>
      <w:r w:rsidRPr="007F3094">
        <w:rPr>
          <w:rFonts w:cs="B Lotus" w:hint="cs"/>
          <w:rtl/>
        </w:rPr>
        <w:t>روحی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اجتماعی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 xml:space="preserve"> و والدین 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دارد</w:t>
      </w:r>
      <w:r w:rsidRPr="007F3094">
        <w:rPr>
          <w:rFonts w:cs="B Lotus"/>
          <w:rtl/>
        </w:rPr>
        <w:t>.</w:t>
      </w:r>
    </w:p>
    <w:p w:rsidR="00D85AB8" w:rsidRPr="007F3094" w:rsidRDefault="00D85AB8" w:rsidP="00D85AB8">
      <w:pPr>
        <w:pStyle w:val="ListParagraph"/>
        <w:jc w:val="both"/>
        <w:rPr>
          <w:rFonts w:cs="B Lotus"/>
          <w:rtl/>
        </w:rPr>
      </w:pPr>
      <w:r w:rsidRPr="007F3094">
        <w:rPr>
          <w:rFonts w:cs="B Lotus" w:hint="cs"/>
          <w:rtl/>
        </w:rPr>
        <w:t>در</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نیازی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ندارند</w:t>
      </w:r>
      <w:r w:rsidRPr="007F3094">
        <w:rPr>
          <w:rFonts w:cs="B Lotus"/>
          <w:rtl/>
        </w:rPr>
        <w:t xml:space="preserve"> </w:t>
      </w:r>
      <w:r w:rsidRPr="007F3094">
        <w:rPr>
          <w:rFonts w:cs="B Lotus" w:hint="cs"/>
          <w:rtl/>
        </w:rPr>
        <w:t>بلکه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اوقات</w:t>
      </w:r>
      <w:r w:rsidRPr="007F3094">
        <w:rPr>
          <w:rFonts w:cs="B Lotus"/>
          <w:rtl/>
        </w:rPr>
        <w:t xml:space="preserve"> </w:t>
      </w:r>
      <w:r w:rsidRPr="007F3094">
        <w:rPr>
          <w:rFonts w:cs="B Lotus" w:hint="cs"/>
          <w:rtl/>
        </w:rPr>
        <w:t>فراغت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مدرسه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اصلاحی،</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بستری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عمدتا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فیزیوتراپی</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تنفسی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تسریع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تحرک</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محض</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بیمارستان</w:t>
      </w:r>
      <w:r w:rsidRPr="007F3094">
        <w:rPr>
          <w:rFonts w:cs="B Lotus"/>
          <w:rtl/>
        </w:rPr>
        <w:t xml:space="preserve"> </w:t>
      </w:r>
      <w:r w:rsidRPr="007F3094">
        <w:rPr>
          <w:rFonts w:cs="B Lotus" w:hint="cs"/>
          <w:rtl/>
        </w:rPr>
        <w:t>مرخص</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منزل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سر</w:t>
      </w:r>
      <w:r w:rsidRPr="007F3094">
        <w:rPr>
          <w:rFonts w:cs="B Lotus"/>
          <w:rtl/>
        </w:rPr>
        <w:t xml:space="preserve"> </w:t>
      </w:r>
      <w:r w:rsidRPr="007F3094">
        <w:rPr>
          <w:rFonts w:cs="B Lotus" w:hint="cs"/>
          <w:rtl/>
        </w:rPr>
        <w:t>بگیرند</w:t>
      </w:r>
      <w:r w:rsidRPr="007F3094">
        <w:rPr>
          <w:rFonts w:cs="B Lotus"/>
          <w:rtl/>
        </w:rPr>
        <w:t>.</w:t>
      </w:r>
    </w:p>
    <w:p w:rsidR="00D85AB8" w:rsidRPr="007F3094" w:rsidRDefault="00D85AB8" w:rsidP="00D85AB8">
      <w:pPr>
        <w:pStyle w:val="ListParagraph"/>
        <w:jc w:val="both"/>
        <w:rPr>
          <w:rFonts w:cs="B Lotus"/>
          <w:rtl/>
        </w:rPr>
      </w:pPr>
      <w:r w:rsidRPr="007F3094">
        <w:rPr>
          <w:rFonts w:cs="B Lotus" w:hint="cs"/>
          <w:rtl/>
        </w:rPr>
        <w:t>تنها در تعداد کمی از بیماران قلبی مادرزادی که تحت درمان های غیرجراحی و یا جراحی قرار گرفته اند باید هنگام توصیه فعالیت ورزشی برای آنها برخی احتیاط ها و شروط را رعایت کرد. تصمیم</w:t>
      </w:r>
      <w:r w:rsidRPr="007F3094">
        <w:rPr>
          <w:rFonts w:cs="B Lotus"/>
          <w:rtl/>
        </w:rPr>
        <w:t xml:space="preserve"> </w:t>
      </w:r>
      <w:r w:rsidRPr="007F3094">
        <w:rPr>
          <w:rFonts w:cs="B Lotus" w:hint="cs"/>
          <w:rtl/>
        </w:rPr>
        <w:t>نهایی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همیشه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معاینه</w:t>
      </w:r>
      <w:r w:rsidRPr="007F3094">
        <w:rPr>
          <w:rFonts w:cs="B Lotus"/>
          <w:rtl/>
        </w:rPr>
        <w:t xml:space="preserve"> </w:t>
      </w:r>
      <w:r w:rsidRPr="007F3094">
        <w:rPr>
          <w:rFonts w:cs="B Lotus" w:hint="cs"/>
          <w:rtl/>
        </w:rPr>
        <w:t>کامل</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باشد</w:t>
      </w:r>
      <w:r w:rsidRPr="007F3094">
        <w:rPr>
          <w:rFonts w:cs="B Lotus"/>
          <w:rtl/>
        </w:rPr>
        <w:t>.</w:t>
      </w:r>
    </w:p>
    <w:p w:rsidR="00D85AB8" w:rsidRPr="007F3094" w:rsidRDefault="00D85AB8" w:rsidP="00D85AB8">
      <w:pPr>
        <w:pStyle w:val="ListParagraph"/>
        <w:rPr>
          <w:rFonts w:cs="B Lotus"/>
          <w:rtl/>
        </w:rPr>
      </w:pPr>
      <w:r w:rsidRPr="007F3094">
        <w:rPr>
          <w:rFonts w:cs="B Lotus" w:hint="cs"/>
          <w:rtl/>
        </w:rPr>
        <w:t xml:space="preserve">بر اساس شواهد موجود، ظرفیت ورزش بیشینه در این گروه از کودکان پس از یک دوره فعالیت بدنی منظم به شکل مشهودی بهیود می </w:t>
      </w:r>
      <w:r w:rsidRPr="007F3094">
        <w:rPr>
          <w:rFonts w:cs="B Lotus" w:hint="cs"/>
          <w:rtl/>
        </w:rPr>
        <w:softHyphen/>
        <w:t>یابد. در مجموع شواهد بالینی موجود حاکی از آن است که خطر فعالیت ورزشی به صورت بالقوه در این گروه از کودکان کم است. در حقیقت تنها تعداد محدودی از نارسایی ها قلبی با مرگ ناگهانی در طول ورزش مرتبط است که شامل کاردیومیوپاتی هایپرتروفیک، تنگی دریچه آئورت، ناهنجاری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شريان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کرونر،</w:t>
      </w:r>
      <w:r w:rsidRPr="007F3094">
        <w:rPr>
          <w:rFonts w:cs="B Lotus"/>
          <w:rtl/>
        </w:rPr>
        <w:t xml:space="preserve">  </w:t>
      </w:r>
      <w:r w:rsidRPr="007F3094">
        <w:rPr>
          <w:rFonts w:cs="B Lotus" w:hint="cs"/>
          <w:rtl/>
        </w:rPr>
        <w:t>سندرم</w:t>
      </w:r>
      <w:r w:rsidRPr="007F3094">
        <w:rPr>
          <w:rFonts w:cs="B Lotus"/>
          <w:rtl/>
        </w:rPr>
        <w:t xml:space="preserve"> </w:t>
      </w:r>
      <w:r w:rsidRPr="007F3094">
        <w:rPr>
          <w:rFonts w:cs="B Lotus" w:hint="cs"/>
          <w:rtl/>
        </w:rPr>
        <w:t>مارفان و</w:t>
      </w:r>
      <w:r w:rsidRPr="007F3094">
        <w:rPr>
          <w:rFonts w:cs="B Lotus"/>
          <w:rtl/>
        </w:rPr>
        <w:t xml:space="preserve">  </w:t>
      </w:r>
      <w:r w:rsidRPr="007F3094">
        <w:rPr>
          <w:rFonts w:cs="B Lotus" w:hint="cs"/>
          <w:rtl/>
        </w:rPr>
        <w:t>میوکاردیت. خوشبختانه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ناهنجاری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تنها</w:t>
      </w:r>
      <w:r w:rsidRPr="007F3094">
        <w:rPr>
          <w:rFonts w:cs="B Lotus"/>
          <w:rtl/>
        </w:rPr>
        <w:t xml:space="preserve"> </w:t>
      </w:r>
      <w:r w:rsidRPr="007F3094">
        <w:rPr>
          <w:rFonts w:cs="B Lotus" w:hint="cs"/>
          <w:rtl/>
        </w:rPr>
        <w:t>درصد</w:t>
      </w:r>
      <w:r w:rsidRPr="007F3094">
        <w:rPr>
          <w:rFonts w:cs="B Lotus"/>
          <w:rtl/>
        </w:rPr>
        <w:t xml:space="preserve"> </w:t>
      </w:r>
      <w:r w:rsidRPr="007F3094">
        <w:rPr>
          <w:rFonts w:cs="B Lotus" w:hint="cs"/>
          <w:rtl/>
        </w:rPr>
        <w:t>کمی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نقص</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اختصاص</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w:t>
      </w:r>
      <w:r w:rsidRPr="007F3094">
        <w:rPr>
          <w:rFonts w:cs="B Lotus" w:hint="cs"/>
          <w:rtl/>
        </w:rPr>
        <w:t xml:space="preserve"> </w:t>
      </w:r>
    </w:p>
    <w:p w:rsidR="00D85AB8" w:rsidRPr="007F3094" w:rsidRDefault="00D85AB8" w:rsidP="00C44B24">
      <w:pPr>
        <w:pStyle w:val="ListParagraph"/>
        <w:rPr>
          <w:rFonts w:cs="B Lotus"/>
          <w:rtl/>
        </w:rPr>
      </w:pPr>
      <w:r w:rsidRPr="007F3094">
        <w:rPr>
          <w:rFonts w:cs="B Lotus" w:hint="cs"/>
          <w:rtl/>
        </w:rPr>
        <w:lastRenderedPageBreak/>
        <w:t>از</w:t>
      </w:r>
      <w:r w:rsidRPr="007F3094">
        <w:rPr>
          <w:rFonts w:cs="B Lotus"/>
          <w:rtl/>
        </w:rPr>
        <w:t xml:space="preserve"> </w:t>
      </w:r>
      <w:r w:rsidRPr="007F3094">
        <w:rPr>
          <w:rFonts w:cs="B Lotus" w:hint="cs"/>
          <w:rtl/>
        </w:rPr>
        <w:t>آنجا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خصوص</w:t>
      </w:r>
      <w:r w:rsidRPr="007F3094">
        <w:rPr>
          <w:rFonts w:cs="B Lotus"/>
          <w:rtl/>
        </w:rPr>
        <w:t xml:space="preserve"> </w:t>
      </w:r>
      <w:r w:rsidRPr="007F3094">
        <w:rPr>
          <w:rFonts w:cs="B Lotus" w:hint="cs"/>
          <w:rtl/>
        </w:rPr>
        <w:t>کودکانی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بالای</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فیزیولوژیکی</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گیرند،</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آمریکایی</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پزشکی</w:t>
      </w:r>
      <w:r w:rsidRPr="007F3094">
        <w:rPr>
          <w:rFonts w:cs="B Lotus"/>
          <w:rtl/>
        </w:rPr>
        <w:t xml:space="preserve"> </w:t>
      </w:r>
      <w:r w:rsidRPr="007F3094">
        <w:rPr>
          <w:rFonts w:cs="B Lotus" w:hint="cs"/>
          <w:rtl/>
        </w:rPr>
        <w:t>آمریکا،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ورزش</w:t>
      </w:r>
      <w:r w:rsidRPr="007F3094">
        <w:rPr>
          <w:rFonts w:cs="B Lotus"/>
          <w:rtl/>
        </w:rPr>
        <w:t xml:space="preserve"> ( </w:t>
      </w:r>
      <w:r w:rsidRPr="007F3094">
        <w:rPr>
          <w:rFonts w:cs="B Lotus" w:hint="cs"/>
          <w:rtl/>
        </w:rPr>
        <w:t>استاتیک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منعکس</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وارده</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قلبی</w:t>
      </w:r>
      <w:r w:rsidRPr="007F3094">
        <w:rPr>
          <w:rFonts w:cs="B Lotus"/>
          <w:rtl/>
        </w:rPr>
        <w:t xml:space="preserve"> - </w:t>
      </w:r>
      <w:r w:rsidRPr="007F3094">
        <w:rPr>
          <w:rFonts w:cs="B Lotus" w:hint="cs"/>
          <w:rtl/>
        </w:rPr>
        <w:t>عروقی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کرده</w:t>
      </w:r>
      <w:r w:rsidRPr="007F3094">
        <w:rPr>
          <w:rFonts w:cs="B Lotus"/>
          <w:rtl/>
        </w:rPr>
        <w:t xml:space="preserve"> </w:t>
      </w:r>
      <w:r w:rsidRPr="007F3094">
        <w:rPr>
          <w:rFonts w:cs="B Lotus" w:hint="cs"/>
          <w:rtl/>
        </w:rPr>
        <w:t>اند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جدول</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مشاوره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راهنمایی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00C44B24">
        <w:rPr>
          <w:rFonts w:cs="B Lotus" w:hint="cs"/>
          <w:rtl/>
        </w:rPr>
        <w:t>.</w:t>
      </w:r>
      <w:r w:rsidRPr="007F3094">
        <w:rPr>
          <w:rFonts w:cs="B Lotus" w:hint="cs"/>
          <w:rtl/>
        </w:rPr>
        <w:t>در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آئورت</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شانت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چپ</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راست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كاردیومیوپاتی</w:t>
      </w:r>
      <w:r w:rsidRPr="007F3094">
        <w:rPr>
          <w:rFonts w:cs="B Lotus"/>
          <w:rtl/>
        </w:rPr>
        <w:t xml:space="preserve"> </w:t>
      </w:r>
      <w:r w:rsidRPr="007F3094">
        <w:rPr>
          <w:rFonts w:cs="B Lotus" w:hint="cs"/>
          <w:rtl/>
        </w:rPr>
        <w:t>هیپرتروفیک،</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آریتمی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بدتر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محدودیت</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قاعده</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عروقی</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نتایج</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شود</w:t>
      </w:r>
      <w:r w:rsidRPr="007F3094">
        <w:rPr>
          <w:rFonts w:cs="B Lotus"/>
          <w:rtl/>
        </w:rPr>
        <w:t>.</w:t>
      </w:r>
    </w:p>
    <w:p w:rsidR="00D85AB8" w:rsidRPr="007F3094" w:rsidRDefault="00D85AB8" w:rsidP="00D85AB8">
      <w:pPr>
        <w:pStyle w:val="ListParagraph"/>
        <w:rPr>
          <w:rFonts w:cs="B Lotus"/>
          <w:sz w:val="24"/>
          <w:szCs w:val="24"/>
          <w:rtl/>
        </w:rPr>
      </w:pPr>
      <w:r w:rsidRPr="007F3094">
        <w:rPr>
          <w:rFonts w:cs="B Lotus" w:hint="cs"/>
          <w:sz w:val="24"/>
          <w:szCs w:val="24"/>
          <w:rtl/>
        </w:rPr>
        <w:t>طبقه بندی ورزش ها</w:t>
      </w:r>
    </w:p>
    <w:tbl>
      <w:tblPr>
        <w:tblStyle w:val="TableGrid"/>
        <w:bidiVisual/>
        <w:tblW w:w="0" w:type="auto"/>
        <w:tblInd w:w="720" w:type="dxa"/>
        <w:tblLook w:val="04A0"/>
      </w:tblPr>
      <w:tblGrid>
        <w:gridCol w:w="3089"/>
        <w:gridCol w:w="1888"/>
        <w:gridCol w:w="4394"/>
        <w:gridCol w:w="2835"/>
      </w:tblGrid>
      <w:tr w:rsidR="007F3094" w:rsidRPr="007F3094" w:rsidTr="0082067D">
        <w:tc>
          <w:tcPr>
            <w:tcW w:w="3089" w:type="dxa"/>
            <w:shd w:val="clear" w:color="auto" w:fill="BFBFBF" w:themeFill="background1" w:themeFillShade="BF"/>
          </w:tcPr>
          <w:p w:rsidR="00D85AB8" w:rsidRPr="007F3094" w:rsidRDefault="00D85AB8" w:rsidP="0082067D">
            <w:pPr>
              <w:pStyle w:val="ListParagraph"/>
              <w:ind w:left="0"/>
              <w:rPr>
                <w:rFonts w:cs="B Lotus"/>
                <w:rtl/>
              </w:rPr>
            </w:pPr>
          </w:p>
        </w:tc>
        <w:tc>
          <w:tcPr>
            <w:tcW w:w="1888"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دینامیک پایین</w:t>
            </w:r>
          </w:p>
        </w:tc>
        <w:tc>
          <w:tcPr>
            <w:tcW w:w="4394"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متوسط</w:t>
            </w:r>
          </w:p>
        </w:tc>
        <w:tc>
          <w:tcPr>
            <w:tcW w:w="2835"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زیاد</w:t>
            </w:r>
          </w:p>
        </w:tc>
      </w:tr>
      <w:tr w:rsidR="007F3094" w:rsidRPr="007F3094" w:rsidTr="0082067D">
        <w:tc>
          <w:tcPr>
            <w:tcW w:w="3089"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پایین</w:t>
            </w:r>
          </w:p>
        </w:tc>
        <w:tc>
          <w:tcPr>
            <w:tcW w:w="1888" w:type="dxa"/>
          </w:tcPr>
          <w:p w:rsidR="00D85AB8" w:rsidRPr="007F3094" w:rsidRDefault="00D85AB8" w:rsidP="0082067D">
            <w:pPr>
              <w:pStyle w:val="ListParagraph"/>
              <w:ind w:left="0"/>
              <w:rPr>
                <w:rFonts w:cs="B Lotus"/>
                <w:rtl/>
              </w:rPr>
            </w:pPr>
            <w:r w:rsidRPr="007F3094">
              <w:rPr>
                <w:rFonts w:cs="B Lotus" w:hint="cs"/>
                <w:rtl/>
              </w:rPr>
              <w:t>بولینگ</w:t>
            </w:r>
          </w:p>
          <w:p w:rsidR="00D85AB8" w:rsidRPr="007F3094" w:rsidRDefault="00D85AB8" w:rsidP="0082067D">
            <w:pPr>
              <w:pStyle w:val="ListParagraph"/>
              <w:ind w:left="0"/>
              <w:rPr>
                <w:rFonts w:cs="B Lotus"/>
                <w:rtl/>
              </w:rPr>
            </w:pPr>
            <w:r w:rsidRPr="007F3094">
              <w:rPr>
                <w:rFonts w:cs="B Lotus" w:hint="cs"/>
                <w:rtl/>
              </w:rPr>
              <w:t>گولف</w:t>
            </w:r>
          </w:p>
          <w:p w:rsidR="00D85AB8" w:rsidRPr="007F3094" w:rsidRDefault="00D85AB8" w:rsidP="0082067D">
            <w:pPr>
              <w:pStyle w:val="ListParagraph"/>
              <w:ind w:left="0"/>
              <w:rPr>
                <w:rFonts w:cs="B Lotus"/>
                <w:rtl/>
              </w:rPr>
            </w:pPr>
            <w:r w:rsidRPr="007F3094">
              <w:rPr>
                <w:rFonts w:cs="B Lotus" w:hint="cs"/>
                <w:rtl/>
              </w:rPr>
              <w:t>کریکت</w:t>
            </w:r>
          </w:p>
        </w:tc>
        <w:tc>
          <w:tcPr>
            <w:tcW w:w="4394" w:type="dxa"/>
          </w:tcPr>
          <w:p w:rsidR="00D85AB8" w:rsidRPr="007F3094" w:rsidRDefault="00D85AB8" w:rsidP="0082067D">
            <w:pPr>
              <w:pStyle w:val="ListParagraph"/>
              <w:ind w:left="0"/>
              <w:rPr>
                <w:rFonts w:cs="B Lotus"/>
                <w:rtl/>
              </w:rPr>
            </w:pPr>
            <w:r w:rsidRPr="007F3094">
              <w:rPr>
                <w:rFonts w:cs="B Lotus" w:hint="cs"/>
                <w:rtl/>
              </w:rPr>
              <w:t>شمشیر بازی</w:t>
            </w:r>
          </w:p>
          <w:p w:rsidR="00D85AB8" w:rsidRPr="007F3094" w:rsidRDefault="00D85AB8" w:rsidP="0082067D">
            <w:pPr>
              <w:pStyle w:val="ListParagraph"/>
              <w:ind w:left="0"/>
              <w:rPr>
                <w:rFonts w:cs="B Lotus"/>
                <w:rtl/>
              </w:rPr>
            </w:pPr>
            <w:r w:rsidRPr="007F3094">
              <w:rPr>
                <w:rFonts w:cs="B Lotus" w:hint="cs"/>
                <w:rtl/>
              </w:rPr>
              <w:t>تنیس روی میز</w:t>
            </w:r>
          </w:p>
          <w:p w:rsidR="00D85AB8" w:rsidRPr="007F3094" w:rsidRDefault="00D85AB8" w:rsidP="0082067D">
            <w:pPr>
              <w:pStyle w:val="ListParagraph"/>
              <w:ind w:left="0"/>
              <w:rPr>
                <w:rFonts w:cs="B Lotus"/>
                <w:rtl/>
              </w:rPr>
            </w:pPr>
            <w:r w:rsidRPr="007F3094">
              <w:rPr>
                <w:rFonts w:cs="B Lotus" w:hint="cs"/>
                <w:rtl/>
              </w:rPr>
              <w:t>تنیس (دو نفره)</w:t>
            </w:r>
          </w:p>
          <w:p w:rsidR="00D85AB8" w:rsidRPr="007F3094" w:rsidRDefault="00D85AB8" w:rsidP="0082067D">
            <w:pPr>
              <w:pStyle w:val="ListParagraph"/>
              <w:ind w:left="0"/>
              <w:rPr>
                <w:rFonts w:cs="B Lotus"/>
                <w:rtl/>
              </w:rPr>
            </w:pPr>
            <w:r w:rsidRPr="007F3094">
              <w:rPr>
                <w:rFonts w:cs="B Lotus" w:hint="cs"/>
                <w:rtl/>
              </w:rPr>
              <w:t>والیبال</w:t>
            </w:r>
          </w:p>
          <w:p w:rsidR="00D85AB8" w:rsidRPr="007F3094" w:rsidRDefault="00D85AB8" w:rsidP="0082067D">
            <w:pPr>
              <w:pStyle w:val="ListParagraph"/>
              <w:ind w:left="0"/>
              <w:rPr>
                <w:rFonts w:cs="B Lotus"/>
                <w:vertAlign w:val="superscript"/>
                <w:rtl/>
              </w:rPr>
            </w:pPr>
            <w:r w:rsidRPr="007F3094">
              <w:rPr>
                <w:rFonts w:cs="B Lotus" w:hint="cs"/>
                <w:rtl/>
              </w:rPr>
              <w:t>بیسبال</w:t>
            </w:r>
            <w:r w:rsidRPr="007F3094">
              <w:rPr>
                <w:rFonts w:cs="B Lotus" w:hint="cs"/>
                <w:vertAlign w:val="superscript"/>
                <w:rtl/>
              </w:rPr>
              <w:t>*</w:t>
            </w:r>
          </w:p>
        </w:tc>
        <w:tc>
          <w:tcPr>
            <w:tcW w:w="2835" w:type="dxa"/>
          </w:tcPr>
          <w:p w:rsidR="00D85AB8" w:rsidRPr="007F3094" w:rsidRDefault="00D85AB8" w:rsidP="0082067D">
            <w:pPr>
              <w:pStyle w:val="ListParagraph"/>
              <w:ind w:left="0"/>
              <w:rPr>
                <w:rFonts w:cs="B Lotus"/>
                <w:rtl/>
              </w:rPr>
            </w:pPr>
            <w:r w:rsidRPr="007F3094">
              <w:rPr>
                <w:rFonts w:cs="B Lotus" w:hint="cs"/>
                <w:rtl/>
              </w:rPr>
              <w:t>بدمینتون</w:t>
            </w:r>
          </w:p>
          <w:p w:rsidR="00D85AB8" w:rsidRPr="007F3094" w:rsidRDefault="00D85AB8" w:rsidP="0082067D">
            <w:pPr>
              <w:pStyle w:val="ListParagraph"/>
              <w:ind w:left="0"/>
              <w:rPr>
                <w:rFonts w:cs="B Lotus"/>
                <w:rtl/>
              </w:rPr>
            </w:pPr>
            <w:r w:rsidRPr="007F3094">
              <w:rPr>
                <w:rFonts w:cs="B Lotus" w:hint="cs"/>
                <w:rtl/>
              </w:rPr>
              <w:t>مسابقه پیاده روی</w:t>
            </w:r>
          </w:p>
          <w:p w:rsidR="00D85AB8" w:rsidRPr="007F3094" w:rsidRDefault="00D85AB8" w:rsidP="0082067D">
            <w:pPr>
              <w:pStyle w:val="ListParagraph"/>
              <w:ind w:left="0"/>
              <w:rPr>
                <w:rFonts w:cs="B Lotus"/>
                <w:rtl/>
              </w:rPr>
            </w:pPr>
            <w:r w:rsidRPr="007F3094">
              <w:rPr>
                <w:rFonts w:cs="B Lotus" w:hint="cs"/>
                <w:rtl/>
              </w:rPr>
              <w:t>دویدن (ماراتن)</w:t>
            </w:r>
          </w:p>
          <w:p w:rsidR="00D85AB8" w:rsidRPr="007F3094" w:rsidRDefault="00D85AB8" w:rsidP="0082067D">
            <w:pPr>
              <w:pStyle w:val="ListParagraph"/>
              <w:ind w:left="0"/>
              <w:rPr>
                <w:rFonts w:cs="B Lotus"/>
                <w:rtl/>
              </w:rPr>
            </w:pPr>
            <w:r w:rsidRPr="007F3094">
              <w:rPr>
                <w:rFonts w:cs="B Lotus" w:hint="cs"/>
                <w:rtl/>
              </w:rPr>
              <w:t>اسکی صحرانوردی</w:t>
            </w:r>
          </w:p>
          <w:p w:rsidR="00D85AB8" w:rsidRPr="007F3094" w:rsidRDefault="00D85AB8" w:rsidP="0082067D">
            <w:pPr>
              <w:pStyle w:val="ListParagraph"/>
              <w:ind w:left="0"/>
              <w:rPr>
                <w:rFonts w:cs="B Lotus"/>
                <w:vertAlign w:val="superscript"/>
                <w:rtl/>
              </w:rPr>
            </w:pPr>
            <w:r w:rsidRPr="007F3094">
              <w:rPr>
                <w:rFonts w:cs="B Lotus" w:hint="cs"/>
                <w:rtl/>
              </w:rPr>
              <w:t>اسکواش</w:t>
            </w:r>
            <w:r w:rsidRPr="007F3094">
              <w:rPr>
                <w:rFonts w:cs="B Lotus" w:hint="cs"/>
                <w:vertAlign w:val="superscript"/>
                <w:rtl/>
              </w:rPr>
              <w:t>*</w:t>
            </w:r>
          </w:p>
        </w:tc>
      </w:tr>
      <w:tr w:rsidR="007F3094" w:rsidRPr="007F3094" w:rsidTr="0082067D">
        <w:tc>
          <w:tcPr>
            <w:tcW w:w="3089"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متوسط</w:t>
            </w:r>
          </w:p>
        </w:tc>
        <w:tc>
          <w:tcPr>
            <w:tcW w:w="1888" w:type="dxa"/>
          </w:tcPr>
          <w:p w:rsidR="00D85AB8" w:rsidRPr="007F3094" w:rsidRDefault="00D85AB8" w:rsidP="0082067D">
            <w:pPr>
              <w:pStyle w:val="ListParagraph"/>
              <w:ind w:left="0"/>
              <w:rPr>
                <w:rFonts w:cs="B Lotus"/>
                <w:vertAlign w:val="superscript"/>
                <w:rtl/>
              </w:rPr>
            </w:pPr>
            <w:r w:rsidRPr="007F3094">
              <w:rPr>
                <w:rFonts w:cs="B Lotus" w:hint="cs"/>
                <w:rtl/>
              </w:rPr>
              <w:t>اتوموبیل رانی</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 xml:space="preserve">شیرجه </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اسب دوانی</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موتورسواری</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ژیمناستیک</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کاراته/جودو</w:t>
            </w:r>
            <w:r w:rsidRPr="007F3094">
              <w:rPr>
                <w:rFonts w:cs="B Lotus" w:hint="cs"/>
                <w:vertAlign w:val="superscript"/>
                <w:rtl/>
              </w:rPr>
              <w:t>*</w:t>
            </w:r>
          </w:p>
          <w:p w:rsidR="00D85AB8" w:rsidRPr="007F3094" w:rsidRDefault="00D85AB8" w:rsidP="0082067D">
            <w:pPr>
              <w:pStyle w:val="ListParagraph"/>
              <w:ind w:left="0"/>
              <w:rPr>
                <w:rFonts w:cs="B Lotus"/>
                <w:rtl/>
              </w:rPr>
            </w:pPr>
            <w:r w:rsidRPr="007F3094">
              <w:rPr>
                <w:rFonts w:cs="B Lotus" w:hint="cs"/>
                <w:rtl/>
              </w:rPr>
              <w:t>قایقرانی بادبانی</w:t>
            </w:r>
          </w:p>
          <w:p w:rsidR="00D85AB8" w:rsidRPr="007F3094" w:rsidRDefault="00D85AB8" w:rsidP="0082067D">
            <w:pPr>
              <w:pStyle w:val="ListParagraph"/>
              <w:ind w:left="0"/>
              <w:rPr>
                <w:rFonts w:cs="B Lotus"/>
                <w:vertAlign w:val="superscript"/>
                <w:rtl/>
              </w:rPr>
            </w:pPr>
            <w:r w:rsidRPr="007F3094">
              <w:rPr>
                <w:rFonts w:cs="B Lotus" w:hint="cs"/>
                <w:rtl/>
              </w:rPr>
              <w:t>تیراندازی</w:t>
            </w:r>
          </w:p>
        </w:tc>
        <w:tc>
          <w:tcPr>
            <w:tcW w:w="4394" w:type="dxa"/>
          </w:tcPr>
          <w:p w:rsidR="00D85AB8" w:rsidRPr="007F3094" w:rsidRDefault="00D85AB8" w:rsidP="0082067D">
            <w:pPr>
              <w:pStyle w:val="ListParagraph"/>
              <w:ind w:left="0"/>
              <w:rPr>
                <w:rFonts w:cs="B Lotus"/>
                <w:rtl/>
              </w:rPr>
            </w:pPr>
            <w:r w:rsidRPr="007F3094">
              <w:rPr>
                <w:rFonts w:cs="B Lotus" w:hint="cs"/>
                <w:rtl/>
              </w:rPr>
              <w:t>پرش های دو و میدانی (پرش ارتفاع و پرش با نیزه و ...)</w:t>
            </w:r>
          </w:p>
          <w:p w:rsidR="00D85AB8" w:rsidRPr="007F3094" w:rsidRDefault="00D85AB8" w:rsidP="0082067D">
            <w:pPr>
              <w:pStyle w:val="ListParagraph"/>
              <w:ind w:left="0"/>
              <w:rPr>
                <w:rFonts w:cs="B Lotus"/>
                <w:rtl/>
              </w:rPr>
            </w:pPr>
            <w:r w:rsidRPr="007F3094">
              <w:rPr>
                <w:rFonts w:cs="B Lotus" w:hint="cs"/>
                <w:rtl/>
              </w:rPr>
              <w:t>اسکیت نمایشی</w:t>
            </w:r>
          </w:p>
          <w:p w:rsidR="00D85AB8" w:rsidRPr="007F3094" w:rsidRDefault="00D85AB8" w:rsidP="0082067D">
            <w:pPr>
              <w:pStyle w:val="ListParagraph"/>
              <w:ind w:left="0"/>
              <w:rPr>
                <w:rFonts w:cs="B Lotus"/>
                <w:rtl/>
              </w:rPr>
            </w:pPr>
            <w:r w:rsidRPr="007F3094">
              <w:rPr>
                <w:rFonts w:cs="B Lotus" w:hint="cs"/>
                <w:rtl/>
              </w:rPr>
              <w:t>دویدن ( سرعت )</w:t>
            </w:r>
          </w:p>
        </w:tc>
        <w:tc>
          <w:tcPr>
            <w:tcW w:w="2835" w:type="dxa"/>
          </w:tcPr>
          <w:p w:rsidR="00D85AB8" w:rsidRPr="007F3094" w:rsidRDefault="00D85AB8" w:rsidP="0082067D">
            <w:pPr>
              <w:pStyle w:val="ListParagraph"/>
              <w:ind w:left="0"/>
              <w:rPr>
                <w:rFonts w:cs="B Lotus"/>
                <w:vertAlign w:val="superscript"/>
                <w:rtl/>
              </w:rPr>
            </w:pPr>
            <w:r w:rsidRPr="007F3094">
              <w:rPr>
                <w:rFonts w:cs="B Lotus" w:hint="cs"/>
                <w:rtl/>
              </w:rPr>
              <w:t>بسکتبال</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هاکی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راگبی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فوتبال</w:t>
            </w:r>
            <w:r w:rsidRPr="007F3094">
              <w:rPr>
                <w:rFonts w:cs="B Lotus" w:hint="cs"/>
                <w:vertAlign w:val="superscript"/>
                <w:rtl/>
              </w:rPr>
              <w:t>*</w:t>
            </w:r>
          </w:p>
          <w:p w:rsidR="00D85AB8" w:rsidRPr="007F3094" w:rsidRDefault="00D85AB8" w:rsidP="0082067D">
            <w:pPr>
              <w:pStyle w:val="ListParagraph"/>
              <w:ind w:left="0"/>
              <w:rPr>
                <w:rFonts w:cs="B Lotus"/>
                <w:rtl/>
              </w:rPr>
            </w:pPr>
            <w:r w:rsidRPr="007F3094">
              <w:rPr>
                <w:rFonts w:cs="B Lotus" w:hint="cs"/>
                <w:rtl/>
              </w:rPr>
              <w:t>اسکی</w:t>
            </w:r>
            <w:r w:rsidRPr="007F3094">
              <w:rPr>
                <w:rFonts w:cs="B Lotus"/>
                <w:rtl/>
              </w:rPr>
              <w:t xml:space="preserve"> </w:t>
            </w:r>
            <w:r w:rsidRPr="007F3094">
              <w:rPr>
                <w:rFonts w:cs="B Lotus" w:hint="cs"/>
                <w:rtl/>
              </w:rPr>
              <w:t>صحرا</w:t>
            </w:r>
            <w:r w:rsidRPr="007F3094">
              <w:rPr>
                <w:rFonts w:cs="B Lotus"/>
                <w:rtl/>
              </w:rPr>
              <w:t xml:space="preserve"> </w:t>
            </w:r>
            <w:r w:rsidRPr="007F3094">
              <w:rPr>
                <w:rFonts w:cs="B Lotus" w:hint="cs"/>
                <w:rtl/>
              </w:rPr>
              <w:t>نوردی</w:t>
            </w:r>
            <w:r w:rsidRPr="007F3094">
              <w:rPr>
                <w:rFonts w:cs="B Lotus"/>
                <w:rtl/>
              </w:rPr>
              <w:t xml:space="preserve"> (</w:t>
            </w:r>
            <w:r w:rsidRPr="007F3094">
              <w:rPr>
                <w:rFonts w:cs="B Lotus" w:hint="cs"/>
                <w:rtl/>
              </w:rPr>
              <w:t>اسکیت</w:t>
            </w:r>
            <w:r w:rsidRPr="007F3094">
              <w:rPr>
                <w:rFonts w:cs="B Lotus"/>
                <w:rtl/>
              </w:rPr>
              <w:t xml:space="preserve"> </w:t>
            </w:r>
            <w:r w:rsidRPr="007F3094">
              <w:rPr>
                <w:rFonts w:cs="B Lotus" w:hint="cs"/>
                <w:rtl/>
              </w:rPr>
              <w:t>استقامت</w:t>
            </w:r>
            <w:r w:rsidRPr="007F3094">
              <w:rPr>
                <w:rFonts w:cs="B Lotus"/>
                <w:rtl/>
              </w:rPr>
              <w:t>)</w:t>
            </w:r>
          </w:p>
          <w:p w:rsidR="00D85AB8" w:rsidRPr="007F3094" w:rsidRDefault="00D85AB8" w:rsidP="0082067D">
            <w:pPr>
              <w:pStyle w:val="ListParagraph"/>
              <w:ind w:left="0"/>
              <w:rPr>
                <w:rFonts w:cs="B Lotus"/>
                <w:rtl/>
              </w:rPr>
            </w:pPr>
            <w:r w:rsidRPr="007F3094">
              <w:rPr>
                <w:rFonts w:cs="B Lotus" w:hint="cs"/>
                <w:rtl/>
              </w:rPr>
              <w:t>دویدن (نیمه استقامت)</w:t>
            </w:r>
          </w:p>
          <w:p w:rsidR="00D85AB8" w:rsidRPr="007F3094" w:rsidRDefault="00D85AB8" w:rsidP="0082067D">
            <w:pPr>
              <w:pStyle w:val="ListParagraph"/>
              <w:ind w:left="0"/>
              <w:rPr>
                <w:rFonts w:cs="B Lotus"/>
                <w:rtl/>
              </w:rPr>
            </w:pPr>
            <w:r w:rsidRPr="007F3094">
              <w:rPr>
                <w:rFonts w:cs="B Lotus" w:hint="cs"/>
                <w:rtl/>
              </w:rPr>
              <w:t>شنا</w:t>
            </w:r>
          </w:p>
          <w:p w:rsidR="00D85AB8" w:rsidRPr="007F3094" w:rsidRDefault="00D85AB8" w:rsidP="0082067D">
            <w:pPr>
              <w:pStyle w:val="ListParagraph"/>
              <w:ind w:left="0"/>
              <w:rPr>
                <w:rFonts w:cs="B Lotus"/>
                <w:rtl/>
              </w:rPr>
            </w:pPr>
            <w:r w:rsidRPr="007F3094">
              <w:rPr>
                <w:rFonts w:cs="B Lotus" w:hint="cs"/>
                <w:rtl/>
              </w:rPr>
              <w:t>تنیس انفرادی</w:t>
            </w:r>
          </w:p>
          <w:p w:rsidR="00D85AB8" w:rsidRPr="007F3094" w:rsidRDefault="00D85AB8" w:rsidP="0082067D">
            <w:pPr>
              <w:pStyle w:val="ListParagraph"/>
              <w:ind w:left="0"/>
              <w:rPr>
                <w:rFonts w:cs="B Lotus"/>
                <w:vertAlign w:val="superscript"/>
                <w:rtl/>
              </w:rPr>
            </w:pPr>
            <w:r w:rsidRPr="007F3094">
              <w:rPr>
                <w:rFonts w:cs="B Lotus" w:hint="cs"/>
                <w:rtl/>
              </w:rPr>
              <w:t>هندبال تیمی</w:t>
            </w:r>
            <w:r w:rsidRPr="007F3094">
              <w:rPr>
                <w:rFonts w:cs="B Lotus" w:hint="cs"/>
                <w:vertAlign w:val="superscript"/>
                <w:rtl/>
              </w:rPr>
              <w:t>*</w:t>
            </w:r>
          </w:p>
        </w:tc>
      </w:tr>
      <w:tr w:rsidR="007F3094" w:rsidRPr="007F3094" w:rsidTr="0082067D">
        <w:tc>
          <w:tcPr>
            <w:tcW w:w="3089" w:type="dxa"/>
            <w:shd w:val="clear" w:color="auto" w:fill="BFBFBF" w:themeFill="background1" w:themeFillShade="BF"/>
          </w:tcPr>
          <w:p w:rsidR="00D85AB8" w:rsidRPr="007F3094" w:rsidRDefault="00D85AB8" w:rsidP="0082067D">
            <w:pPr>
              <w:pStyle w:val="ListParagraph"/>
              <w:ind w:left="0"/>
              <w:rPr>
                <w:rFonts w:cs="B Lotus"/>
                <w:rtl/>
              </w:rPr>
            </w:pPr>
            <w:r w:rsidRPr="007F3094">
              <w:rPr>
                <w:rFonts w:cs="B Lotus" w:hint="cs"/>
                <w:rtl/>
              </w:rPr>
              <w:t>استاتیک زیاد</w:t>
            </w:r>
          </w:p>
        </w:tc>
        <w:tc>
          <w:tcPr>
            <w:tcW w:w="1888" w:type="dxa"/>
          </w:tcPr>
          <w:p w:rsidR="00D85AB8" w:rsidRPr="007F3094" w:rsidRDefault="00D85AB8" w:rsidP="0082067D">
            <w:pPr>
              <w:pStyle w:val="ListParagraph"/>
              <w:ind w:left="0"/>
              <w:rPr>
                <w:rFonts w:cs="B Lotus"/>
                <w:rtl/>
              </w:rPr>
            </w:pPr>
            <w:r w:rsidRPr="007F3094">
              <w:rPr>
                <w:rFonts w:cs="B Lotus" w:hint="cs"/>
                <w:rtl/>
              </w:rPr>
              <w:t>پرتاب های دو ومیدانی</w:t>
            </w:r>
          </w:p>
          <w:p w:rsidR="00D85AB8" w:rsidRPr="007F3094" w:rsidRDefault="00D85AB8" w:rsidP="0082067D">
            <w:pPr>
              <w:pStyle w:val="ListParagraph"/>
              <w:ind w:left="0"/>
              <w:rPr>
                <w:rFonts w:cs="B Lotus"/>
                <w:vertAlign w:val="superscript"/>
                <w:rtl/>
              </w:rPr>
            </w:pPr>
            <w:r w:rsidRPr="007F3094">
              <w:rPr>
                <w:rFonts w:cs="B Lotus" w:hint="cs"/>
                <w:rtl/>
              </w:rPr>
              <w:t>سخره نوردی</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اسکی روی آب</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وزنه برداری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lastRenderedPageBreak/>
              <w:t>لژ سواری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موج سواری</w:t>
            </w:r>
            <w:r w:rsidRPr="007F3094">
              <w:rPr>
                <w:rFonts w:cs="B Lotus" w:hint="cs"/>
                <w:vertAlign w:val="superscript"/>
                <w:rtl/>
              </w:rPr>
              <w:t>***</w:t>
            </w:r>
          </w:p>
          <w:p w:rsidR="00D85AB8" w:rsidRPr="007F3094" w:rsidRDefault="00D85AB8" w:rsidP="0082067D">
            <w:pPr>
              <w:pStyle w:val="ListParagraph"/>
              <w:ind w:left="0"/>
              <w:rPr>
                <w:rFonts w:cs="B Lotus"/>
                <w:rtl/>
              </w:rPr>
            </w:pPr>
          </w:p>
        </w:tc>
        <w:tc>
          <w:tcPr>
            <w:tcW w:w="4394" w:type="dxa"/>
          </w:tcPr>
          <w:p w:rsidR="00D85AB8" w:rsidRPr="007F3094" w:rsidRDefault="00D85AB8" w:rsidP="0082067D">
            <w:pPr>
              <w:pStyle w:val="ListParagraph"/>
              <w:ind w:left="0"/>
              <w:rPr>
                <w:rFonts w:cs="B Lotus"/>
                <w:vertAlign w:val="superscript"/>
                <w:rtl/>
              </w:rPr>
            </w:pPr>
            <w:r w:rsidRPr="007F3094">
              <w:rPr>
                <w:rFonts w:cs="B Lotus" w:hint="cs"/>
                <w:rtl/>
              </w:rPr>
              <w:lastRenderedPageBreak/>
              <w:t>بدنسازی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اسکی در سراشیبی</w:t>
            </w:r>
            <w:r w:rsidRPr="007F3094">
              <w:rPr>
                <w:rFonts w:cs="B Lotus" w:hint="cs"/>
                <w:vertAlign w:val="superscript"/>
                <w:rtl/>
              </w:rPr>
              <w:t>*و**</w:t>
            </w:r>
          </w:p>
          <w:p w:rsidR="00D85AB8" w:rsidRPr="007F3094" w:rsidRDefault="00D85AB8" w:rsidP="0082067D">
            <w:pPr>
              <w:pStyle w:val="ListParagraph"/>
              <w:ind w:left="0"/>
              <w:rPr>
                <w:rFonts w:cs="B Lotus"/>
                <w:vertAlign w:val="superscript"/>
                <w:rtl/>
              </w:rPr>
            </w:pPr>
            <w:r w:rsidRPr="007F3094">
              <w:rPr>
                <w:rFonts w:cs="B Lotus" w:hint="cs"/>
                <w:rtl/>
              </w:rPr>
              <w:t>کشتی</w:t>
            </w:r>
            <w:r w:rsidRPr="007F3094">
              <w:rPr>
                <w:rFonts w:cs="B Lotus" w:hint="cs"/>
                <w:vertAlign w:val="superscript"/>
                <w:rtl/>
              </w:rPr>
              <w:t>*</w:t>
            </w:r>
          </w:p>
          <w:p w:rsidR="00D85AB8" w:rsidRPr="007F3094" w:rsidRDefault="00D85AB8" w:rsidP="0082067D">
            <w:pPr>
              <w:pStyle w:val="ListParagraph"/>
              <w:ind w:left="0"/>
              <w:rPr>
                <w:rFonts w:cs="B Lotus"/>
                <w:vertAlign w:val="superscript"/>
                <w:rtl/>
              </w:rPr>
            </w:pPr>
            <w:r w:rsidRPr="007F3094">
              <w:rPr>
                <w:rFonts w:cs="B Lotus" w:hint="cs"/>
                <w:rtl/>
              </w:rPr>
              <w:t>اسنوبرد</w:t>
            </w:r>
            <w:r w:rsidRPr="007F3094">
              <w:rPr>
                <w:rFonts w:cs="B Lotus" w:hint="cs"/>
                <w:vertAlign w:val="superscript"/>
                <w:rtl/>
              </w:rPr>
              <w:t>*و**</w:t>
            </w:r>
          </w:p>
        </w:tc>
        <w:tc>
          <w:tcPr>
            <w:tcW w:w="2835" w:type="dxa"/>
          </w:tcPr>
          <w:p w:rsidR="00D85AB8" w:rsidRPr="007F3094" w:rsidRDefault="00D85AB8" w:rsidP="0082067D">
            <w:pPr>
              <w:pStyle w:val="ListParagraph"/>
              <w:ind w:left="0"/>
              <w:rPr>
                <w:rFonts w:cs="B Lotus"/>
                <w:vertAlign w:val="superscript"/>
                <w:rtl/>
              </w:rPr>
            </w:pPr>
            <w:r w:rsidRPr="007F3094">
              <w:rPr>
                <w:rFonts w:cs="B Lotus" w:hint="cs"/>
                <w:rtl/>
              </w:rPr>
              <w:t>بوکس</w:t>
            </w:r>
            <w:r w:rsidRPr="007F3094">
              <w:rPr>
                <w:rFonts w:cs="B Lotus" w:hint="cs"/>
                <w:vertAlign w:val="superscript"/>
                <w:rtl/>
              </w:rPr>
              <w:t>*</w:t>
            </w:r>
          </w:p>
          <w:p w:rsidR="00D85AB8" w:rsidRPr="007F3094" w:rsidRDefault="00D85AB8" w:rsidP="0082067D">
            <w:pPr>
              <w:pStyle w:val="ListParagraph"/>
              <w:ind w:left="0"/>
              <w:rPr>
                <w:rFonts w:cs="B Lotus"/>
                <w:rtl/>
              </w:rPr>
            </w:pPr>
            <w:r w:rsidRPr="007F3094">
              <w:rPr>
                <w:rFonts w:cs="B Lotus" w:hint="cs"/>
                <w:rtl/>
              </w:rPr>
              <w:t>قایقرانی (کانو وکایاک)</w:t>
            </w:r>
          </w:p>
          <w:p w:rsidR="00D85AB8" w:rsidRPr="007F3094" w:rsidRDefault="00D85AB8" w:rsidP="0082067D">
            <w:pPr>
              <w:pStyle w:val="ListParagraph"/>
              <w:ind w:left="0"/>
              <w:rPr>
                <w:rFonts w:cs="B Lotus"/>
                <w:vertAlign w:val="superscript"/>
                <w:rtl/>
              </w:rPr>
            </w:pPr>
            <w:r w:rsidRPr="007F3094">
              <w:rPr>
                <w:rFonts w:cs="B Lotus" w:hint="cs"/>
                <w:rtl/>
              </w:rPr>
              <w:t>دوچرخه سواری</w:t>
            </w:r>
            <w:r w:rsidRPr="007F3094">
              <w:rPr>
                <w:rFonts w:cs="B Lotus" w:hint="cs"/>
                <w:vertAlign w:val="superscript"/>
                <w:rtl/>
              </w:rPr>
              <w:t>*و**</w:t>
            </w:r>
          </w:p>
          <w:p w:rsidR="00D85AB8" w:rsidRPr="007F3094" w:rsidRDefault="00D85AB8" w:rsidP="0082067D">
            <w:pPr>
              <w:pStyle w:val="ListParagraph"/>
              <w:ind w:left="0"/>
              <w:rPr>
                <w:rFonts w:cs="B Lotus"/>
                <w:rtl/>
              </w:rPr>
            </w:pPr>
            <w:r w:rsidRPr="007F3094">
              <w:rPr>
                <w:rFonts w:cs="B Lotus" w:hint="cs"/>
                <w:rtl/>
              </w:rPr>
              <w:t>قایقرانی (روینگ)</w:t>
            </w:r>
          </w:p>
          <w:p w:rsidR="00D85AB8" w:rsidRPr="007F3094" w:rsidRDefault="00D85AB8" w:rsidP="0082067D">
            <w:pPr>
              <w:pStyle w:val="ListParagraph"/>
              <w:ind w:left="0"/>
              <w:rPr>
                <w:rFonts w:cs="B Lotus"/>
                <w:rtl/>
              </w:rPr>
            </w:pPr>
            <w:r w:rsidRPr="007F3094">
              <w:rPr>
                <w:rFonts w:cs="B Lotus" w:hint="cs"/>
                <w:rtl/>
              </w:rPr>
              <w:lastRenderedPageBreak/>
              <w:t>اسکیت سرعت</w:t>
            </w:r>
          </w:p>
          <w:p w:rsidR="00D85AB8" w:rsidRPr="007F3094" w:rsidRDefault="00D85AB8" w:rsidP="0082067D">
            <w:pPr>
              <w:pStyle w:val="ListParagraph"/>
              <w:ind w:left="0"/>
              <w:rPr>
                <w:rFonts w:cs="B Lotus"/>
                <w:vertAlign w:val="superscript"/>
                <w:rtl/>
              </w:rPr>
            </w:pPr>
            <w:r w:rsidRPr="007F3094">
              <w:rPr>
                <w:rFonts w:cs="B Lotus" w:hint="cs"/>
                <w:rtl/>
              </w:rPr>
              <w:t xml:space="preserve">ورزش سه گانه </w:t>
            </w:r>
            <w:r w:rsidRPr="007F3094">
              <w:rPr>
                <w:rFonts w:cs="B Lotus" w:hint="cs"/>
                <w:vertAlign w:val="superscript"/>
                <w:rtl/>
              </w:rPr>
              <w:t>*و**</w:t>
            </w:r>
          </w:p>
        </w:tc>
      </w:tr>
    </w:tbl>
    <w:p w:rsidR="00D85AB8" w:rsidRPr="007F3094" w:rsidRDefault="00D85AB8" w:rsidP="00D85AB8">
      <w:pPr>
        <w:pStyle w:val="ListParagraph"/>
        <w:rPr>
          <w:rFonts w:cs="B Lotus"/>
          <w:rtl/>
        </w:rPr>
      </w:pPr>
      <w:r w:rsidRPr="007F3094">
        <w:rPr>
          <w:rFonts w:cs="B Lotus" w:hint="cs"/>
          <w:rtl/>
        </w:rPr>
        <w:lastRenderedPageBreak/>
        <w:t>*خطر</w:t>
      </w:r>
      <w:r w:rsidRPr="007F3094">
        <w:rPr>
          <w:rFonts w:cs="B Lotus"/>
          <w:rtl/>
        </w:rPr>
        <w:t xml:space="preserve"> </w:t>
      </w:r>
      <w:r w:rsidRPr="007F3094">
        <w:rPr>
          <w:rFonts w:cs="B Lotus" w:hint="cs"/>
          <w:rtl/>
        </w:rPr>
        <w:t>آسیب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بدن</w:t>
      </w:r>
      <w:r w:rsidRPr="007F3094">
        <w:rPr>
          <w:rFonts w:cs="B Lotus"/>
          <w:rtl/>
        </w:rPr>
        <w:t>.</w:t>
      </w:r>
    </w:p>
    <w:p w:rsidR="00D85AB8" w:rsidRPr="007F3094" w:rsidRDefault="00D85AB8" w:rsidP="00D85AB8">
      <w:pPr>
        <w:pStyle w:val="ListParagraph"/>
        <w:rPr>
          <w:rFonts w:cs="B Lotus"/>
          <w:rtl/>
        </w:rPr>
      </w:pP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سنکوپ</w:t>
      </w:r>
    </w:p>
    <w:p w:rsidR="00D85AB8" w:rsidRPr="007F3094" w:rsidRDefault="00D85AB8" w:rsidP="00D85AB8">
      <w:pPr>
        <w:pStyle w:val="ListParagraph"/>
        <w:rPr>
          <w:rFonts w:cs="B Lotus"/>
          <w:rtl/>
        </w:rPr>
      </w:pPr>
      <w:r w:rsidRPr="007F3094">
        <w:rPr>
          <w:rFonts w:cs="B Lotus" w:hint="cs"/>
          <w:rtl/>
        </w:rPr>
        <w:t>جدول توصیه های فعالیت ورزشی</w:t>
      </w:r>
    </w:p>
    <w:tbl>
      <w:tblPr>
        <w:tblStyle w:val="TableGrid"/>
        <w:bidiVisual/>
        <w:tblW w:w="0" w:type="auto"/>
        <w:tblInd w:w="720" w:type="dxa"/>
        <w:tblLook w:val="04A0"/>
      </w:tblPr>
      <w:tblGrid>
        <w:gridCol w:w="4156"/>
        <w:gridCol w:w="6349"/>
      </w:tblGrid>
      <w:tr w:rsidR="007F3094" w:rsidRPr="007F3094" w:rsidTr="0082067D">
        <w:tc>
          <w:tcPr>
            <w:tcW w:w="4156" w:type="dxa"/>
          </w:tcPr>
          <w:p w:rsidR="00D85AB8" w:rsidRPr="007F3094" w:rsidRDefault="00D85AB8" w:rsidP="0082067D">
            <w:pPr>
              <w:pStyle w:val="ListParagraph"/>
              <w:ind w:left="0"/>
              <w:jc w:val="center"/>
              <w:rPr>
                <w:rFonts w:cs="B Lotus"/>
                <w:b/>
                <w:bCs/>
                <w:rtl/>
              </w:rPr>
            </w:pPr>
            <w:r w:rsidRPr="007F3094">
              <w:rPr>
                <w:rFonts w:cs="B Lotus" w:hint="cs"/>
                <w:b/>
                <w:bCs/>
                <w:rtl/>
              </w:rPr>
              <w:t>نوع عارضه</w:t>
            </w:r>
          </w:p>
        </w:tc>
        <w:tc>
          <w:tcPr>
            <w:tcW w:w="6349" w:type="dxa"/>
          </w:tcPr>
          <w:p w:rsidR="00D85AB8" w:rsidRPr="007F3094" w:rsidRDefault="00D85AB8" w:rsidP="0082067D">
            <w:pPr>
              <w:pStyle w:val="ListParagraph"/>
              <w:ind w:left="0"/>
              <w:jc w:val="center"/>
              <w:rPr>
                <w:rFonts w:cs="B Lotus"/>
                <w:b/>
                <w:bCs/>
                <w:rtl/>
              </w:rPr>
            </w:pPr>
            <w:r w:rsidRPr="007F3094">
              <w:rPr>
                <w:rFonts w:cs="B Lotus" w:hint="cs"/>
                <w:b/>
                <w:bCs/>
                <w:rtl/>
              </w:rPr>
              <w:t xml:space="preserve">توصیه فعالیت بدنی </w:t>
            </w:r>
          </w:p>
        </w:tc>
      </w:tr>
      <w:tr w:rsidR="007F3094" w:rsidRPr="007F3094" w:rsidTr="0082067D">
        <w:trPr>
          <w:trHeight w:val="746"/>
        </w:trPr>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ASD (closed or non-signifi cant or PFO)</w:t>
            </w:r>
          </w:p>
        </w:tc>
        <w:tc>
          <w:tcPr>
            <w:tcW w:w="6349" w:type="dxa"/>
          </w:tcPr>
          <w:p w:rsidR="00D85AB8" w:rsidRPr="007F3094" w:rsidRDefault="00D85AB8" w:rsidP="0082067D">
            <w:pPr>
              <w:pStyle w:val="ListParagraph"/>
              <w:ind w:left="0"/>
              <w:rPr>
                <w:rFonts w:cs="B Lotus"/>
                <w:rtl/>
              </w:rPr>
            </w:pPr>
            <w:r w:rsidRPr="007F3094">
              <w:rPr>
                <w:rFonts w:cs="B Lotus" w:hint="cs"/>
                <w:rtl/>
              </w:rPr>
              <w:t>بدون محدودیت</w:t>
            </w:r>
          </w:p>
          <w:p w:rsidR="00D85AB8" w:rsidRPr="007F3094" w:rsidRDefault="00D85AB8" w:rsidP="0082067D">
            <w:pPr>
              <w:pStyle w:val="ListParagraph"/>
              <w:ind w:left="0"/>
              <w:rPr>
                <w:rFonts w:cs="B Lotus"/>
                <w:rtl/>
              </w:rPr>
            </w:pPr>
            <w:r w:rsidRPr="007F3094">
              <w:rPr>
                <w:rFonts w:cs="B Lotus" w:hint="cs"/>
                <w:rtl/>
              </w:rPr>
              <w:t>غواصی برای کسانی که شانت</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علت</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آمبولی</w:t>
            </w:r>
            <w:r w:rsidRPr="007F3094">
              <w:rPr>
                <w:rFonts w:cs="B Lotus"/>
                <w:rtl/>
              </w:rPr>
              <w:t xml:space="preserve"> </w:t>
            </w:r>
            <w:r w:rsidRPr="007F3094">
              <w:rPr>
                <w:rFonts w:cs="B Lotus" w:hint="cs"/>
                <w:rtl/>
              </w:rPr>
              <w:t>پارادوکسیک باید منع شود</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VSD (closed or non-signifi cant)</w:t>
            </w:r>
          </w:p>
        </w:tc>
        <w:tc>
          <w:tcPr>
            <w:tcW w:w="6349" w:type="dxa"/>
          </w:tcPr>
          <w:p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Pr>
            </w:pPr>
            <w:r w:rsidRPr="007F3094">
              <w:rPr>
                <w:rFonts w:asciiTheme="majorBidi" w:hAnsiTheme="majorBidi" w:cstheme="majorBidi"/>
                <w:sz w:val="20"/>
                <w:szCs w:val="20"/>
              </w:rPr>
              <w:t>PDA</w:t>
            </w:r>
          </w:p>
        </w:tc>
        <w:tc>
          <w:tcPr>
            <w:tcW w:w="6349" w:type="dxa"/>
          </w:tcPr>
          <w:p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AVSD</w:t>
            </w:r>
          </w:p>
        </w:tc>
        <w:tc>
          <w:tcPr>
            <w:tcW w:w="6349" w:type="dxa"/>
          </w:tcPr>
          <w:p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Moderate MVR</w:t>
            </w:r>
          </w:p>
        </w:tc>
        <w:tc>
          <w:tcPr>
            <w:tcW w:w="6349" w:type="dxa"/>
          </w:tcPr>
          <w:p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Pulmonary stenosis (mild)</w:t>
            </w:r>
          </w:p>
          <w:p w:rsidR="00D85AB8" w:rsidRPr="007F3094" w:rsidRDefault="00D85AB8" w:rsidP="0082067D">
            <w:pPr>
              <w:pStyle w:val="ListParagraph"/>
              <w:ind w:left="0"/>
              <w:jc w:val="right"/>
              <w:rPr>
                <w:rFonts w:asciiTheme="majorBidi" w:hAnsiTheme="majorBidi" w:cstheme="majorBidi"/>
                <w:sz w:val="20"/>
                <w:szCs w:val="20"/>
              </w:rPr>
            </w:pPr>
          </w:p>
        </w:tc>
        <w:tc>
          <w:tcPr>
            <w:tcW w:w="6349" w:type="dxa"/>
          </w:tcPr>
          <w:p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rsidTr="0082067D">
        <w:tc>
          <w:tcPr>
            <w:tcW w:w="4156" w:type="dxa"/>
          </w:tcPr>
          <w:p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Moderate Pulmonary stenosis</w:t>
            </w:r>
          </w:p>
        </w:tc>
        <w:tc>
          <w:tcPr>
            <w:tcW w:w="6349" w:type="dxa"/>
          </w:tcPr>
          <w:p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rsidTr="0082067D">
        <w:tc>
          <w:tcPr>
            <w:tcW w:w="4156" w:type="dxa"/>
          </w:tcPr>
          <w:p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rsidR="00D85AB8" w:rsidRPr="007F3094" w:rsidRDefault="00D85AB8" w:rsidP="0082067D">
            <w:pPr>
              <w:pStyle w:val="ListParagraph"/>
              <w:ind w:left="0"/>
              <w:jc w:val="right"/>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Aortic stenosis (mild)</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p>
        </w:tc>
      </w:tr>
      <w:tr w:rsidR="007F3094" w:rsidRPr="007F3094" w:rsidTr="0082067D">
        <w:tc>
          <w:tcPr>
            <w:tcW w:w="4156" w:type="dxa"/>
          </w:tcPr>
          <w:p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Aortic stenosis (Moderate)</w:t>
            </w:r>
          </w:p>
        </w:tc>
        <w:tc>
          <w:tcPr>
            <w:tcW w:w="6349" w:type="dxa"/>
          </w:tcPr>
          <w:p w:rsidR="00D85AB8" w:rsidRPr="007F3094" w:rsidRDefault="00D85AB8" w:rsidP="0082067D">
            <w:pPr>
              <w:pStyle w:val="ListParagraph"/>
              <w:ind w:left="0"/>
              <w:rPr>
                <w:rFonts w:ascii="CronosL-Light" w:eastAsia="CronosL-Light" w:cs="B Lotus"/>
                <w:rtl/>
                <w:lang w:bidi="ar-SA"/>
              </w:rPr>
            </w:pPr>
            <w:r w:rsidRPr="007F3094">
              <w:rPr>
                <w:rFonts w:ascii="CronosL-Light" w:eastAsia="CronosL-Light" w:cs="B Lotus" w:hint="cs"/>
                <w:rtl/>
                <w:lang w:bidi="ar-SA"/>
              </w:rPr>
              <w:t>ورزش</w:t>
            </w:r>
            <w:r w:rsidRPr="007F3094">
              <w:rPr>
                <w:rFonts w:ascii="CronosL-Light" w:eastAsia="CronosL-Light" w:cs="B Lotus"/>
                <w:rtl/>
                <w:lang w:bidi="ar-SA"/>
              </w:rPr>
              <w:t xml:space="preserve"> </w:t>
            </w:r>
            <w:r w:rsidRPr="007F3094">
              <w:rPr>
                <w:rFonts w:ascii="CronosL-Light" w:eastAsia="CronosL-Light" w:cs="B Lotus" w:hint="cs"/>
                <w:rtl/>
                <w:lang w:bidi="ar-SA"/>
              </w:rPr>
              <w:t>های</w:t>
            </w:r>
            <w:r w:rsidRPr="007F3094">
              <w:rPr>
                <w:rFonts w:ascii="CronosL-Light" w:eastAsia="CronosL-Light" w:cs="B Lotus"/>
                <w:rtl/>
                <w:lang w:bidi="ar-SA"/>
              </w:rPr>
              <w:t xml:space="preserve"> </w:t>
            </w:r>
            <w:r w:rsidRPr="007F3094">
              <w:rPr>
                <w:rFonts w:ascii="CronosL-Light" w:eastAsia="CronosL-Light" w:cs="B Lotus" w:hint="cs"/>
                <w:rtl/>
                <w:lang w:bidi="ar-SA"/>
              </w:rPr>
              <w:t>دینامیک</w:t>
            </w:r>
            <w:r w:rsidRPr="007F3094">
              <w:rPr>
                <w:rFonts w:ascii="CronosL-Light" w:eastAsia="CronosL-Light" w:cs="B Lotus"/>
                <w:rtl/>
                <w:lang w:bidi="ar-SA"/>
              </w:rPr>
              <w:t xml:space="preserve"> </w:t>
            </w:r>
            <w:r w:rsidRPr="007F3094">
              <w:rPr>
                <w:rFonts w:ascii="CronosL-Light" w:eastAsia="CronosL-Light" w:cs="B Lotus" w:hint="cs"/>
                <w:rtl/>
                <w:lang w:bidi="ar-SA"/>
              </w:rPr>
              <w:t>و</w:t>
            </w:r>
            <w:r w:rsidRPr="007F3094">
              <w:rPr>
                <w:rFonts w:ascii="CronosL-Light" w:eastAsia="CronosL-Light" w:cs="B Lotus"/>
                <w:rtl/>
                <w:lang w:bidi="ar-SA"/>
              </w:rPr>
              <w:t xml:space="preserve"> </w:t>
            </w:r>
            <w:r w:rsidRPr="007F3094">
              <w:rPr>
                <w:rFonts w:ascii="CronosL-Light" w:eastAsia="CronosL-Light" w:cs="B Lotus" w:hint="cs"/>
                <w:rtl/>
                <w:lang w:bidi="ar-SA"/>
              </w:rPr>
              <w:t>استاتیک</w:t>
            </w:r>
            <w:r w:rsidRPr="007F3094">
              <w:rPr>
                <w:rFonts w:ascii="CronosL-Light" w:eastAsia="CronosL-Light" w:cs="B Lotus"/>
                <w:rtl/>
                <w:lang w:bidi="ar-SA"/>
              </w:rPr>
              <w:t xml:space="preserve"> </w:t>
            </w:r>
            <w:r w:rsidRPr="007F3094">
              <w:rPr>
                <w:rFonts w:ascii="CronosL-Light" w:eastAsia="CronosL-Light" w:cs="B Lotus" w:hint="cs"/>
                <w:rtl/>
                <w:lang w:bidi="ar-SA"/>
              </w:rPr>
              <w:t>سبک</w:t>
            </w:r>
            <w:r w:rsidRPr="007F3094">
              <w:rPr>
                <w:rFonts w:ascii="CronosL-Light" w:eastAsia="CronosL-Light" w:cs="B Lotus"/>
                <w:rtl/>
                <w:lang w:bidi="ar-SA"/>
              </w:rPr>
              <w:t xml:space="preserve"> </w:t>
            </w:r>
            <w:r w:rsidRPr="007F3094">
              <w:rPr>
                <w:rFonts w:ascii="CronosL-Light" w:eastAsia="CronosL-Light" w:cs="B Lotus" w:hint="cs"/>
                <w:rtl/>
                <w:lang w:bidi="ar-SA"/>
              </w:rPr>
              <w:t>تا</w:t>
            </w:r>
            <w:r w:rsidRPr="007F3094">
              <w:rPr>
                <w:rFonts w:ascii="CronosL-Light" w:eastAsia="CronosL-Light" w:cs="B Lotus"/>
                <w:rtl/>
                <w:lang w:bidi="ar-SA"/>
              </w:rPr>
              <w:t xml:space="preserve"> </w:t>
            </w:r>
            <w:r w:rsidRPr="007F3094">
              <w:rPr>
                <w:rFonts w:ascii="CronosL-Light" w:eastAsia="CronosL-Light" w:cs="B Lotus" w:hint="cs"/>
                <w:rtl/>
                <w:lang w:bidi="ar-SA"/>
              </w:rPr>
              <w:t>متوسط</w:t>
            </w:r>
            <w:r w:rsidRPr="007F3094">
              <w:rPr>
                <w:rFonts w:ascii="CronosL-Light" w:eastAsia="CronosL-Light" w:cs="B Lotus"/>
                <w:rtl/>
                <w:lang w:bidi="ar-SA"/>
              </w:rPr>
              <w:t xml:space="preserve"> </w:t>
            </w:r>
            <w:r w:rsidRPr="007F3094">
              <w:rPr>
                <w:rFonts w:ascii="CronosL-Light" w:eastAsia="CronosL-Light" w:cs="B Lotus" w:hint="cs"/>
                <w:rtl/>
                <w:lang w:bidi="ar-SA"/>
              </w:rPr>
              <w:t>را</w:t>
            </w:r>
            <w:r w:rsidRPr="007F3094">
              <w:rPr>
                <w:rFonts w:ascii="CronosL-Light" w:eastAsia="CronosL-Light" w:cs="B Lotus"/>
                <w:rtl/>
                <w:lang w:bidi="ar-SA"/>
              </w:rPr>
              <w:t xml:space="preserve"> </w:t>
            </w:r>
            <w:r w:rsidRPr="007F3094">
              <w:rPr>
                <w:rFonts w:ascii="CronosL-Light" w:eastAsia="CronosL-Light" w:cs="B Lotus" w:hint="cs"/>
                <w:rtl/>
                <w:lang w:bidi="ar-SA"/>
              </w:rPr>
              <w:t>انجام</w:t>
            </w:r>
            <w:r w:rsidRPr="007F3094">
              <w:rPr>
                <w:rFonts w:ascii="CronosL-Light" w:eastAsia="CronosL-Light" w:cs="B Lotus"/>
                <w:rtl/>
                <w:lang w:bidi="ar-SA"/>
              </w:rPr>
              <w:t xml:space="preserve"> </w:t>
            </w:r>
            <w:r w:rsidRPr="007F3094">
              <w:rPr>
                <w:rFonts w:ascii="CronosL-Light" w:eastAsia="CronosL-Light" w:cs="B Lotus" w:hint="cs"/>
                <w:rtl/>
                <w:lang w:bidi="ar-SA"/>
              </w:rPr>
              <w:t>دهند</w:t>
            </w:r>
          </w:p>
          <w:p w:rsidR="00D85AB8" w:rsidRPr="007F3094" w:rsidRDefault="00D85AB8" w:rsidP="0082067D">
            <w:pPr>
              <w:pStyle w:val="ListParagraph"/>
              <w:ind w:left="0"/>
              <w:rPr>
                <w:rFonts w:cs="B Lotus"/>
                <w:rtl/>
              </w:rPr>
            </w:pPr>
            <w:r w:rsidRPr="007F3094">
              <w:rPr>
                <w:rFonts w:ascii="CronosL-Light" w:eastAsia="CronosL-Light" w:cs="B Lotus" w:hint="cs"/>
                <w:rtl/>
                <w:lang w:bidi="ar-SA"/>
              </w:rPr>
              <w:t>در صورت وجود علایم نقص عملکرد بطن از ورزش های رقابتی اجتناب شود</w:t>
            </w:r>
          </w:p>
        </w:tc>
      </w:tr>
      <w:tr w:rsidR="007F3094" w:rsidRPr="007F3094" w:rsidTr="0082067D">
        <w:tc>
          <w:tcPr>
            <w:tcW w:w="4156" w:type="dxa"/>
          </w:tcPr>
          <w:p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CoA (successfully repaired)</w:t>
            </w:r>
          </w:p>
        </w:tc>
        <w:tc>
          <w:tcPr>
            <w:tcW w:w="6349" w:type="dxa"/>
          </w:tcPr>
          <w:p w:rsidR="00D85AB8" w:rsidRPr="007F3094" w:rsidRDefault="00D85AB8" w:rsidP="0082067D">
            <w:pPr>
              <w:pStyle w:val="ListParagraph"/>
              <w:ind w:left="0"/>
              <w:rPr>
                <w:rFonts w:cs="B Lotus"/>
                <w:vertAlign w:val="superscript"/>
                <w:rtl/>
              </w:rPr>
            </w:pPr>
            <w:r w:rsidRPr="007F3094">
              <w:rPr>
                <w:rFonts w:cs="B Lotus" w:hint="cs"/>
                <w:rtl/>
              </w:rPr>
              <w:t>بدون محدودیت</w:t>
            </w:r>
            <w:r w:rsidRPr="007F3094">
              <w:rPr>
                <w:rFonts w:cs="B Lotus" w:hint="cs"/>
                <w:vertAlign w:val="superscript"/>
                <w:rtl/>
              </w:rPr>
              <w:t>*</w:t>
            </w:r>
          </w:p>
        </w:tc>
      </w:tr>
      <w:tr w:rsidR="007F3094" w:rsidRPr="007F3094" w:rsidTr="0082067D">
        <w:tc>
          <w:tcPr>
            <w:tcW w:w="4156" w:type="dxa"/>
          </w:tcPr>
          <w:p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(successfully repaired)</w:t>
            </w:r>
          </w:p>
        </w:tc>
        <w:tc>
          <w:tcPr>
            <w:tcW w:w="6349" w:type="dxa"/>
          </w:tcPr>
          <w:p w:rsidR="00D85AB8" w:rsidRPr="007F3094" w:rsidRDefault="00D85AB8" w:rsidP="0082067D">
            <w:pPr>
              <w:pStyle w:val="ListParagraph"/>
              <w:ind w:left="0"/>
              <w:rPr>
                <w:rFonts w:cs="B Lotus"/>
                <w:vertAlign w:val="superscript"/>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(Residual disease )</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aso TGA (successfully repaired)</w:t>
            </w:r>
          </w:p>
        </w:tc>
        <w:tc>
          <w:tcPr>
            <w:tcW w:w="6349" w:type="dxa"/>
          </w:tcPr>
          <w:p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iar TGA, cc TGA</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Ebstein anomaly</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lastRenderedPageBreak/>
              <w:t>Univentricular hearts/Fontan circulation</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Eisenmenger’s syndrome</w:t>
            </w:r>
          </w:p>
        </w:tc>
        <w:tc>
          <w:tcPr>
            <w:tcW w:w="6349" w:type="dxa"/>
          </w:tcPr>
          <w:p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D85AB8" w:rsidRPr="007F3094" w:rsidTr="0082067D">
        <w:tc>
          <w:tcPr>
            <w:tcW w:w="4156" w:type="dxa"/>
          </w:tcPr>
          <w:p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Congenital coronary artery anomalies</w:t>
            </w:r>
          </w:p>
        </w:tc>
        <w:tc>
          <w:tcPr>
            <w:tcW w:w="6349" w:type="dxa"/>
          </w:tcPr>
          <w:p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bl>
    <w:p w:rsidR="00D85AB8" w:rsidRPr="007F3094" w:rsidRDefault="00D85AB8" w:rsidP="00D85AB8">
      <w:pPr>
        <w:pStyle w:val="ListParagraph"/>
        <w:rPr>
          <w:rFonts w:cs="B Lotus"/>
          <w:rtl/>
        </w:rPr>
      </w:pPr>
    </w:p>
    <w:p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For defi nitions, risk stratifi cation, and follow-up see text. ASD = atrial septal defect; PFO = patent foramen ovale;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VSD = ventricular septal defect; MVR = mitral valve regurgitation; PAPVC/TAPVC = partial or total anomalous</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pulmonary venous connection; CoA = coarctation of the aorta; TOF = tetralogy of Fallot; TGA = transposition of the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great arteries; aso = arterial switch operation; iar = intra-atrial repair; cc = congenitally corrected.</w:t>
      </w:r>
    </w:p>
    <w:p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*Those with conduit, interposed graft, or on anticoagulant drugs should avoid sports with the risk of bodily collision.</w:t>
      </w:r>
    </w:p>
    <w:p w:rsidR="00D85AB8" w:rsidRPr="007F3094" w:rsidRDefault="00D85AB8" w:rsidP="00D85AB8">
      <w:pPr>
        <w:pStyle w:val="ListParagraph"/>
        <w:jc w:val="right"/>
        <w:rPr>
          <w:rFonts w:asciiTheme="majorBidi" w:eastAsia="CronosL-Light" w:hAnsiTheme="majorBidi" w:cstheme="majorBidi"/>
          <w:rtl/>
          <w:lang w:bidi="ar-SA"/>
        </w:rPr>
      </w:pPr>
      <w:r w:rsidRPr="007F3094">
        <w:rPr>
          <w:rFonts w:asciiTheme="majorBidi" w:eastAsia="CronosL-Light" w:hAnsiTheme="majorBidi" w:cstheme="majorBidi"/>
          <w:lang w:bidi="ar-SA"/>
        </w:rPr>
        <w:t>**No competitive sport.</w:t>
      </w:r>
    </w:p>
    <w:p w:rsidR="00D85AB8" w:rsidRPr="007F3094" w:rsidRDefault="00D85AB8" w:rsidP="00D85AB8">
      <w:pPr>
        <w:pStyle w:val="ListParagraph"/>
        <w:jc w:val="right"/>
        <w:rPr>
          <w:rFonts w:asciiTheme="majorBidi" w:eastAsia="CronosL-Light" w:hAnsiTheme="majorBidi" w:cstheme="majorBidi"/>
          <w:rtl/>
          <w:lang w:bidi="ar-SA"/>
        </w:rPr>
      </w:pPr>
    </w:p>
    <w:p w:rsidR="00D85AB8" w:rsidRPr="007F3094" w:rsidRDefault="00D85AB8" w:rsidP="00D85AB8">
      <w:pPr>
        <w:rPr>
          <w:rFonts w:asciiTheme="majorBidi" w:hAnsiTheme="majorBidi" w:cs="B Lotus"/>
          <w:b/>
          <w:bCs/>
          <w:sz w:val="28"/>
          <w:szCs w:val="28"/>
          <w:rtl/>
        </w:rPr>
      </w:pPr>
      <w:r w:rsidRPr="007F3094">
        <w:rPr>
          <w:rFonts w:asciiTheme="majorBidi" w:hAnsiTheme="majorBidi" w:cs="B Lotus" w:hint="cs"/>
          <w:b/>
          <w:bCs/>
          <w:sz w:val="28"/>
          <w:szCs w:val="28"/>
          <w:rtl/>
        </w:rPr>
        <w:t>هموفیلی</w:t>
      </w:r>
    </w:p>
    <w:p w:rsidR="00D85AB8" w:rsidRPr="007F3094" w:rsidRDefault="00D85AB8" w:rsidP="00D85AB8">
      <w:pPr>
        <w:jc w:val="both"/>
        <w:rPr>
          <w:rFonts w:asciiTheme="majorBidi" w:hAnsiTheme="majorBidi" w:cs="B Lotus"/>
        </w:rPr>
      </w:pPr>
      <w:r w:rsidRPr="007F3094">
        <w:rPr>
          <w:rFonts w:asciiTheme="majorBidi" w:hAnsiTheme="majorBidi" w:cs="B Lotus" w:hint="cs"/>
          <w:rtl/>
        </w:rPr>
        <w:t xml:space="preserve">هموفیلی یک اختلال خونریزی ارثی ناشی از فقدان، کمبود یا اختلال فاکتور </w:t>
      </w:r>
      <w:r w:rsidRPr="007F3094">
        <w:rPr>
          <w:rFonts w:asciiTheme="majorBidi" w:hAnsiTheme="majorBidi" w:cs="B Lotus" w:hint="cs"/>
        </w:rPr>
        <w:t>VIII</w:t>
      </w:r>
      <w:r w:rsidRPr="007F3094">
        <w:rPr>
          <w:rFonts w:asciiTheme="majorBidi" w:hAnsiTheme="majorBidi" w:cs="B Lotus" w:hint="cs"/>
          <w:rtl/>
        </w:rPr>
        <w:t xml:space="preserve"> یا </w:t>
      </w:r>
      <w:r w:rsidRPr="007F3094">
        <w:rPr>
          <w:rFonts w:asciiTheme="majorBidi" w:hAnsiTheme="majorBidi" w:cs="B Lotus" w:hint="cs"/>
        </w:rPr>
        <w:t>IX</w:t>
      </w:r>
      <w:r w:rsidRPr="007F3094">
        <w:rPr>
          <w:rFonts w:asciiTheme="majorBidi" w:hAnsiTheme="majorBidi" w:cs="B Lotus" w:hint="cs"/>
          <w:rtl/>
        </w:rPr>
        <w:t xml:space="preserve"> انعقاد پلاسمایی است.  از هر 5000 کودک یکی به هموفیلی مبتلا است. فنوتیپ بالینی و خطر خونریزی از خفیف تا شدید متغیر است و با فاکتورهای عملکردی پلاسما مرتبط است . کودکان مبتلا به هموفیلی شدید (کمتر از 1 تا 2 درصد از سطح طبیعی فاکتور) حتی بدون آسیب، خونریزی خود به خودی دارند. خونریزی مفصلی یا عضلانی، کبودی و خونریزی طولانی پس از تروما، در این </w:t>
      </w:r>
      <w:r w:rsidRPr="007F3094">
        <w:rPr>
          <w:rFonts w:cs="B Lotus" w:hint="cs"/>
          <w:rtl/>
        </w:rPr>
        <w:t>کودکان و نوجوانان</w:t>
      </w:r>
      <w:r w:rsidRPr="007F3094">
        <w:rPr>
          <w:rFonts w:cs="B Lotus"/>
          <w:rtl/>
        </w:rPr>
        <w:t xml:space="preserve"> </w:t>
      </w:r>
      <w:r w:rsidRPr="007F3094">
        <w:rPr>
          <w:rFonts w:asciiTheme="majorBidi" w:hAnsiTheme="majorBidi" w:cs="B Lotus" w:hint="cs"/>
          <w:rtl/>
        </w:rPr>
        <w:t xml:space="preserve">شایع است و ممکن است خونریزی شدید (اندام های داخل جمجمه، اندام های حیاتی، راه هوایی) نیز رخ دهد. خونریزی مفصلی تکراری موجب سینوویت می شود که منجر به انحطاط مفصلی و آرتروپاتی می شود. هموفیلی با پوسیدگی مفصلی، محدودیت حرکت و درد مزمن مفصلی مشخص می شود. زانو، مچ پا و آرنج اغلب تحت تاثیر قرار می گیرند. </w:t>
      </w:r>
    </w:p>
    <w:p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فواید فعالیت بدنی</w:t>
      </w:r>
    </w:p>
    <w:p w:rsidR="00D85AB8" w:rsidRPr="00A120F7" w:rsidRDefault="00D85AB8" w:rsidP="00CE2CBA">
      <w:pPr>
        <w:numPr>
          <w:ilvl w:val="0"/>
          <w:numId w:val="97"/>
        </w:numPr>
        <w:rPr>
          <w:rFonts w:asciiTheme="majorBidi" w:hAnsiTheme="majorBidi" w:cs="B Lotus"/>
        </w:rPr>
      </w:pPr>
      <w:r w:rsidRPr="00A120F7">
        <w:rPr>
          <w:rFonts w:asciiTheme="majorBidi" w:hAnsiTheme="majorBidi" w:cs="B Lotus" w:hint="cs"/>
          <w:rtl/>
        </w:rPr>
        <w:t>خونریزی کم تر</w:t>
      </w:r>
      <w:r w:rsidR="00A120F7" w:rsidRPr="00A120F7">
        <w:rPr>
          <w:rFonts w:asciiTheme="majorBidi" w:hAnsiTheme="majorBidi" w:cs="B Lotus"/>
        </w:rPr>
        <w:t xml:space="preserve">  </w:t>
      </w:r>
      <w:r w:rsidRPr="00A120F7">
        <w:rPr>
          <w:rFonts w:asciiTheme="majorBidi" w:hAnsiTheme="majorBidi" w:cs="B Lotus" w:hint="cs"/>
          <w:rtl/>
        </w:rPr>
        <w:t>بهبود قدرت عضلانی، افزایش ثبات مفصل و کاهش خطر آسیب دیدگی</w:t>
      </w:r>
      <w:r w:rsidR="00A120F7" w:rsidRPr="00A120F7">
        <w:rPr>
          <w:rFonts w:asciiTheme="majorBidi" w:hAnsiTheme="majorBidi" w:cs="B Lotus"/>
        </w:rPr>
        <w:t xml:space="preserve">  </w:t>
      </w:r>
      <w:r w:rsidRPr="00A120F7">
        <w:rPr>
          <w:rFonts w:asciiTheme="majorBidi" w:hAnsiTheme="majorBidi" w:cs="B Lotus" w:hint="cs"/>
          <w:rtl/>
        </w:rPr>
        <w:t>بهبود عملکرد ورزشی</w:t>
      </w:r>
      <w:r w:rsidR="00A120F7" w:rsidRPr="00A120F7">
        <w:rPr>
          <w:rFonts w:asciiTheme="majorBidi" w:hAnsiTheme="majorBidi" w:cs="B Lotus"/>
        </w:rPr>
        <w:t xml:space="preserve">  </w:t>
      </w:r>
      <w:r w:rsidRPr="00A120F7">
        <w:rPr>
          <w:rFonts w:asciiTheme="majorBidi" w:hAnsiTheme="majorBidi" w:cs="B Lotus" w:hint="cs"/>
          <w:rtl/>
        </w:rPr>
        <w:t xml:space="preserve">بهبود تراکم استخوانی با تمرینات مقاومتی بهبود انعقاد خون و افزایش فاکتور </w:t>
      </w:r>
      <w:r w:rsidRPr="00A120F7">
        <w:rPr>
          <w:rFonts w:asciiTheme="majorBidi" w:hAnsiTheme="majorBidi" w:cs="B Lotus" w:hint="cs"/>
        </w:rPr>
        <w:t>VIII</w:t>
      </w:r>
      <w:r w:rsidRPr="00A120F7">
        <w:rPr>
          <w:rFonts w:asciiTheme="majorBidi" w:hAnsiTheme="majorBidi" w:cs="B Lotus" w:hint="cs"/>
          <w:rtl/>
        </w:rPr>
        <w:t xml:space="preserve"> به واسطه تمرینات هوازی</w:t>
      </w:r>
    </w:p>
    <w:p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خطرات بالقوه فعالیت ورزشی</w:t>
      </w:r>
    </w:p>
    <w:p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 xml:space="preserve">آمادگی جسمانی، توان بی هوازی و قدرت عضلانی در کودکان مبتلا به هموفیلی پایین است. این گروه از کودکان ممکن است فعالیت را به دلیل نگرانی والدین، درد اسکلتی - عضلانی و یا عدم آمادگی محدود کنند. </w:t>
      </w:r>
    </w:p>
    <w:p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lastRenderedPageBreak/>
        <w:t>هرچند هموفیلی خود تاثیر منفی بر عملکرد جسمانی یا ورزشی منفی ندارد، آرتروپاتی مزمن هموفیلی ممکن است منجر به اختلال در عملکرد عصبی - عضلانی، کاهش قدرت و استقامت عضلانی شود.</w:t>
      </w:r>
    </w:p>
    <w:p w:rsidR="00D85AB8" w:rsidRPr="007F3094" w:rsidRDefault="00D85AB8" w:rsidP="00CE2CBA">
      <w:pPr>
        <w:numPr>
          <w:ilvl w:val="0"/>
          <w:numId w:val="97"/>
        </w:numPr>
        <w:rPr>
          <w:rFonts w:asciiTheme="majorBidi" w:hAnsiTheme="majorBidi" w:cs="B Lotus"/>
        </w:rPr>
      </w:pPr>
      <w:r w:rsidRPr="007F3094">
        <w:rPr>
          <w:rFonts w:asciiTheme="majorBidi" w:hAnsiTheme="majorBidi" w:cs="B Lotus"/>
          <w:rtl/>
        </w:rPr>
        <w:t xml:space="preserve"> فعالیت های ورزشی تماسی و برخوردی ممکن است به خونریزی شدید در آنها منجر گردد.</w:t>
      </w:r>
    </w:p>
    <w:p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خطر خونریزی عضلانی، مفصلی و داخل جمجمه به گرایش های هموراژیک کودک، تاریخچه خونریزی، درمان  های پیشگیرانه و مشارکت  در ورزش بستگی دارد.</w:t>
      </w:r>
    </w:p>
    <w:p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توصیه های ورزشی</w:t>
      </w:r>
    </w:p>
    <w:p w:rsidR="00D85AB8" w:rsidRPr="007F3094" w:rsidRDefault="00D85AB8" w:rsidP="00D85AB8">
      <w:pPr>
        <w:rPr>
          <w:rFonts w:asciiTheme="majorBidi" w:hAnsiTheme="majorBidi" w:cs="B Lotus"/>
          <w:b/>
          <w:bCs/>
          <w:sz w:val="24"/>
          <w:szCs w:val="24"/>
        </w:rPr>
      </w:pP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باید</w:t>
      </w:r>
      <w:r w:rsidRPr="007F3094">
        <w:rPr>
          <w:rFonts w:asciiTheme="majorBidi" w:hAnsiTheme="majorBidi" w:cs="B Lotus"/>
          <w:rtl/>
        </w:rPr>
        <w:t xml:space="preserve"> </w:t>
      </w:r>
      <w:r w:rsidRPr="007F3094">
        <w:rPr>
          <w:rFonts w:asciiTheme="majorBidi" w:hAnsiTheme="majorBidi" w:cs="B Lotus" w:hint="cs"/>
          <w:rtl/>
        </w:rPr>
        <w:t>داروی پیشگیرانه مناسب برای کاهش خطر خونریزی در ورزش را دریافت کنید.</w:t>
      </w:r>
      <w:r w:rsidRPr="007F3094">
        <w:rPr>
          <w:rFonts w:asciiTheme="majorBidi" w:hAnsiTheme="majorBidi" w:cs="B Lotus" w:hint="cs"/>
          <w:rtl/>
        </w:rPr>
        <w:br/>
        <w:t>• قبل از انتخاب ورزش، باید تحت معاینه عملکرد مفصلی و عضلانی قرار گیرد. اگر محدودیت باید اعمال گردد، پزشکان باید کودکان و خانواده هایشان را راهنمایی کنند.</w:t>
      </w:r>
      <w:r w:rsidRPr="007F3094">
        <w:rPr>
          <w:rFonts w:asciiTheme="majorBidi" w:hAnsiTheme="majorBidi" w:cs="B Lotus" w:hint="cs"/>
          <w:rtl/>
        </w:rPr>
        <w:br/>
        <w:t>• قبل از مشارکت در ورزش های تماسی مانند هنرهای رزمی، بسکتبال یا فوتبال، به دقت ارزیابی شود</w:t>
      </w:r>
      <w:r w:rsidRPr="007F3094">
        <w:rPr>
          <w:rFonts w:asciiTheme="majorBidi" w:hAnsiTheme="majorBidi" w:cs="B Lotus"/>
          <w:rtl/>
        </w:rPr>
        <w:t xml:space="preserve">. مشاوره با پزشک ورزشی و / یا هماتولوژی اطفال ممکن است </w:t>
      </w:r>
      <w:r w:rsidRPr="007F3094">
        <w:rPr>
          <w:rFonts w:asciiTheme="majorBidi" w:hAnsiTheme="majorBidi" w:cs="B Lotus" w:hint="cs"/>
          <w:rtl/>
        </w:rPr>
        <w:t>به شما کمک کند.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جلوگیری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خونریزی</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درمان</w:t>
      </w:r>
      <w:r w:rsidRPr="007F3094">
        <w:rPr>
          <w:rFonts w:asciiTheme="majorBidi" w:hAnsiTheme="majorBidi" w:cs="B Lotus"/>
          <w:rtl/>
        </w:rPr>
        <w:t xml:space="preserve"> </w:t>
      </w:r>
      <w:r w:rsidRPr="007F3094">
        <w:rPr>
          <w:rFonts w:asciiTheme="majorBidi" w:hAnsiTheme="majorBidi" w:cs="B Lotus" w:hint="cs"/>
          <w:rtl/>
        </w:rPr>
        <w:t>آن، قبل از مشارکت در ورزش، از استراتژی های نوشته شده (مربی، والد یا مدرسه) استفاده کنید.</w:t>
      </w:r>
      <w:r w:rsidRPr="007F3094">
        <w:rPr>
          <w:rFonts w:asciiTheme="majorBidi" w:hAnsiTheme="majorBidi" w:cs="B Lotus" w:hint="cs"/>
          <w:rtl/>
        </w:rPr>
        <w:br/>
        <w:t>• باید از تجهیزات ایمنی استفاده کرد، فیزیوتراپی را انجام دهند یا داروی پیشگیرانه مناسب استفاده گردد.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استفاده از دارو ، یخ، بند آوردن خونریزی و استراحت برای مدیریت خونریزی حاد نیاز است. قبل از اینکه درد یا تورم مفصلی درمان شود، باید از فعالیت بدنی اجتناب شود</w:t>
      </w:r>
      <w:r w:rsidRPr="007F3094">
        <w:rPr>
          <w:rFonts w:asciiTheme="majorBidi" w:hAnsiTheme="majorBidi" w:cs="B Lotus"/>
          <w:b/>
          <w:bCs/>
          <w:sz w:val="24"/>
          <w:szCs w:val="24"/>
          <w:rtl/>
        </w:rPr>
        <w:t>.</w:t>
      </w:r>
    </w:p>
    <w:p w:rsidR="00D85AB8" w:rsidRPr="007F3094" w:rsidRDefault="00D85AB8" w:rsidP="00D85AB8">
      <w:pPr>
        <w:rPr>
          <w:rFonts w:asciiTheme="majorBidi" w:hAnsiTheme="majorBidi" w:cs="B Lotus"/>
          <w:b/>
          <w:bCs/>
          <w:sz w:val="24"/>
          <w:szCs w:val="24"/>
        </w:rPr>
      </w:pPr>
      <w:r w:rsidRPr="007F3094">
        <w:rPr>
          <w:rFonts w:asciiTheme="majorBidi" w:hAnsiTheme="majorBidi" w:cs="B Lotus"/>
          <w:b/>
          <w:bCs/>
          <w:sz w:val="24"/>
          <w:szCs w:val="24"/>
          <w:rtl/>
        </w:rPr>
        <w:t xml:space="preserve">  </w:t>
      </w:r>
      <w:r w:rsidRPr="007F3094">
        <w:rPr>
          <w:rFonts w:ascii="Times New Roman" w:hAnsi="Times New Roman" w:cs="Times New Roman" w:hint="cs"/>
          <w:b/>
          <w:bCs/>
          <w:sz w:val="24"/>
          <w:szCs w:val="24"/>
          <w:rtl/>
        </w:rPr>
        <w:t>•</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بازگشت به ورزش نیاز به ارزیابی فردی و توانبخشی مناسب دارد.</w:t>
      </w:r>
    </w:p>
    <w:p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فعالیت بدنی برای کودکان دارای اضافه وزن یا چاق</w:t>
      </w:r>
    </w:p>
    <w:p w:rsidR="00D85AB8" w:rsidRPr="007F3094" w:rsidRDefault="00D85AB8" w:rsidP="00D85AB8">
      <w:pPr>
        <w:rPr>
          <w:rFonts w:asciiTheme="majorBidi" w:hAnsiTheme="majorBidi" w:cs="B Lotus"/>
          <w:rtl/>
        </w:rPr>
      </w:pPr>
      <w:r w:rsidRPr="007F3094">
        <w:rPr>
          <w:rFonts w:asciiTheme="majorBidi" w:hAnsiTheme="majorBidi" w:cs="B Lotus" w:hint="cs"/>
          <w:rtl/>
        </w:rPr>
        <w:t>شیوع</w:t>
      </w:r>
      <w:r w:rsidRPr="007F3094">
        <w:rPr>
          <w:rFonts w:asciiTheme="majorBidi" w:hAnsiTheme="majorBidi" w:cs="B Lotus"/>
          <w:rtl/>
        </w:rPr>
        <w:t xml:space="preserve"> </w:t>
      </w:r>
      <w:r w:rsidRPr="007F3094">
        <w:rPr>
          <w:rFonts w:asciiTheme="majorBidi" w:hAnsiTheme="majorBidi" w:cs="B Lotus" w:hint="cs"/>
          <w:rtl/>
        </w:rPr>
        <w:t>فزاینده</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روندي</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w:t>
      </w:r>
      <w:r w:rsidRPr="007F3094">
        <w:rPr>
          <w:rFonts w:asciiTheme="majorBidi" w:hAnsiTheme="majorBidi" w:cs="B Lotus" w:hint="cs"/>
          <w:rtl/>
        </w:rPr>
        <w:t>سازمان</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بهداشت</w:t>
      </w:r>
      <w:r w:rsidRPr="007F3094">
        <w:rPr>
          <w:rFonts w:asciiTheme="majorBidi" w:hAnsiTheme="majorBidi" w:cs="B Lotus"/>
          <w:rtl/>
        </w:rPr>
        <w:t xml:space="preserve"> 1997 )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نگرانی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موجود</w:t>
      </w:r>
      <w:r w:rsidRPr="007F3094">
        <w:rPr>
          <w:rFonts w:asciiTheme="majorBidi" w:hAnsiTheme="majorBidi" w:cs="B Lotus"/>
          <w:rtl/>
        </w:rPr>
        <w:t xml:space="preserve"> </w:t>
      </w:r>
      <w:r w:rsidRPr="007F3094">
        <w:rPr>
          <w:rFonts w:asciiTheme="majorBidi" w:hAnsiTheme="majorBidi" w:cs="B Lotus" w:hint="cs"/>
          <w:rtl/>
        </w:rPr>
        <w:t>به جهت</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بالقوه</w:t>
      </w:r>
      <w:r w:rsidRPr="007F3094">
        <w:rPr>
          <w:rFonts w:asciiTheme="majorBidi" w:hAnsiTheme="majorBidi" w:cs="B Lotus"/>
          <w:rtl/>
        </w:rPr>
        <w:t xml:space="preserve"> </w:t>
      </w:r>
      <w:r w:rsidRPr="007F3094">
        <w:rPr>
          <w:rFonts w:asciiTheme="majorBidi" w:hAnsiTheme="majorBidi" w:cs="B Lotus" w:hint="cs"/>
          <w:rtl/>
        </w:rPr>
        <w:t>بروز</w:t>
      </w:r>
      <w:r w:rsidRPr="007F3094">
        <w:rPr>
          <w:rFonts w:asciiTheme="majorBidi" w:hAnsiTheme="majorBidi" w:cs="B Lotus"/>
          <w:rtl/>
        </w:rPr>
        <w:t xml:space="preserve"> </w:t>
      </w:r>
      <w:r w:rsidRPr="007F3094">
        <w:rPr>
          <w:rFonts w:asciiTheme="majorBidi" w:hAnsiTheme="majorBidi" w:cs="B Lotus" w:hint="cs"/>
          <w:rtl/>
        </w:rPr>
        <w:t>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زمانی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ناشی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شامل</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اختلالات</w:t>
      </w:r>
      <w:r w:rsidRPr="007F3094">
        <w:rPr>
          <w:rFonts w:asciiTheme="majorBidi" w:hAnsiTheme="majorBidi" w:cs="B Lotus"/>
          <w:rtl/>
        </w:rPr>
        <w:t xml:space="preserve"> </w:t>
      </w:r>
      <w:r w:rsidRPr="007F3094">
        <w:rPr>
          <w:rFonts w:asciiTheme="majorBidi" w:hAnsiTheme="majorBidi" w:cs="B Lotus" w:hint="cs"/>
          <w:rtl/>
        </w:rPr>
        <w:t>روانشناختی بالقوه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توسط</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صفاتی</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زشت،</w:t>
      </w:r>
      <w:r w:rsidRPr="007F3094">
        <w:rPr>
          <w:rFonts w:asciiTheme="majorBidi" w:hAnsiTheme="majorBidi" w:cs="B Lotus"/>
          <w:rtl/>
        </w:rPr>
        <w:t xml:space="preserve"> </w:t>
      </w:r>
      <w:r w:rsidRPr="007F3094">
        <w:rPr>
          <w:rFonts w:asciiTheme="majorBidi" w:hAnsiTheme="majorBidi" w:cs="B Lotus" w:hint="cs"/>
          <w:rtl/>
        </w:rPr>
        <w:t>احمق،</w:t>
      </w:r>
      <w:r w:rsidRPr="007F3094">
        <w:rPr>
          <w:rFonts w:asciiTheme="majorBidi" w:hAnsiTheme="majorBidi" w:cs="B Lotus"/>
          <w:rtl/>
        </w:rPr>
        <w:t xml:space="preserve"> </w:t>
      </w:r>
      <w:r w:rsidRPr="007F3094">
        <w:rPr>
          <w:rFonts w:asciiTheme="majorBidi" w:hAnsiTheme="majorBidi" w:cs="B Lotus" w:hint="cs"/>
          <w:rtl/>
        </w:rPr>
        <w:t>متقلب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تنبل</w:t>
      </w:r>
      <w:r w:rsidRPr="007F3094">
        <w:rPr>
          <w:rFonts w:asciiTheme="majorBidi" w:hAnsiTheme="majorBidi" w:cs="B Lotus"/>
          <w:rtl/>
        </w:rPr>
        <w:t xml:space="preserve"> </w:t>
      </w:r>
      <w:r w:rsidRPr="007F3094">
        <w:rPr>
          <w:rFonts w:asciiTheme="majorBidi" w:hAnsiTheme="majorBidi" w:cs="B Lotus" w:hint="cs"/>
          <w:rtl/>
        </w:rPr>
        <w:t>توصیف</w:t>
      </w:r>
      <w:r w:rsidRPr="007F3094">
        <w:rPr>
          <w:rFonts w:asciiTheme="majorBidi" w:hAnsiTheme="majorBidi" w:cs="B Lotus"/>
          <w:rtl/>
        </w:rPr>
        <w:t xml:space="preserve"> </w:t>
      </w:r>
      <w:r w:rsidRPr="007F3094">
        <w:rPr>
          <w:rFonts w:asciiTheme="majorBidi" w:hAnsiTheme="majorBidi" w:cs="B Lotus" w:hint="cs"/>
          <w:rtl/>
        </w:rPr>
        <w:t>میشوند</w:t>
      </w:r>
      <w:r w:rsidRPr="007F3094">
        <w:rPr>
          <w:rFonts w:asciiTheme="majorBidi" w:hAnsiTheme="majorBidi" w:cs="B Lotus"/>
          <w:rtl/>
        </w:rPr>
        <w:t xml:space="preserve"> </w:t>
      </w:r>
      <w:r w:rsidRPr="007F3094">
        <w:rPr>
          <w:rFonts w:asciiTheme="majorBidi" w:hAnsiTheme="majorBidi" w:cs="B Lotus" w:hint="cs"/>
          <w:rtl/>
        </w:rPr>
        <w:t>و 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مورد</w:t>
      </w:r>
      <w:r w:rsidRPr="007F3094">
        <w:rPr>
          <w:rFonts w:asciiTheme="majorBidi" w:hAnsiTheme="majorBidi" w:cs="B Lotus"/>
          <w:rtl/>
        </w:rPr>
        <w:t xml:space="preserve"> </w:t>
      </w:r>
      <w:r w:rsidRPr="007F3094">
        <w:rPr>
          <w:rFonts w:asciiTheme="majorBidi" w:hAnsiTheme="majorBidi" w:cs="B Lotus" w:hint="cs"/>
          <w:rtl/>
        </w:rPr>
        <w:t>آزار</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گیرند</w:t>
      </w:r>
      <w:r w:rsidRPr="007F3094">
        <w:rPr>
          <w:rFonts w:asciiTheme="majorBidi" w:hAnsiTheme="majorBidi" w:cs="B Lotus"/>
          <w:rtl/>
        </w:rPr>
        <w:t xml:space="preserve">. </w:t>
      </w:r>
      <w:r w:rsidRPr="007F3094">
        <w:rPr>
          <w:rFonts w:asciiTheme="majorBidi" w:hAnsiTheme="majorBidi" w:cs="B Lotus" w:hint="cs"/>
          <w:rtl/>
        </w:rPr>
        <w:t>همچنین</w:t>
      </w:r>
      <w:r w:rsidRPr="007F3094">
        <w:rPr>
          <w:rFonts w:asciiTheme="majorBidi" w:hAnsiTheme="majorBidi" w:cs="B Lotus"/>
          <w:rtl/>
        </w:rPr>
        <w:t xml:space="preserve"> </w:t>
      </w:r>
      <w:r w:rsidRPr="007F3094">
        <w:rPr>
          <w:rFonts w:asciiTheme="majorBidi" w:hAnsiTheme="majorBidi" w:cs="B Lotus" w:hint="cs"/>
          <w:rtl/>
        </w:rPr>
        <w:t>چنین</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معرضامراض بیشتري</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براي</w:t>
      </w:r>
      <w:r w:rsidRPr="007F3094">
        <w:rPr>
          <w:rFonts w:asciiTheme="majorBidi" w:hAnsiTheme="majorBidi" w:cs="B Lotus"/>
          <w:rtl/>
        </w:rPr>
        <w:t xml:space="preserve"> </w:t>
      </w:r>
      <w:r w:rsidRPr="007F3094">
        <w:rPr>
          <w:rFonts w:asciiTheme="majorBidi" w:hAnsiTheme="majorBidi" w:cs="B Lotus" w:hint="cs"/>
          <w:rtl/>
        </w:rPr>
        <w:t>مثال</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هستند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w:t>
      </w:r>
      <w:r w:rsidRPr="007F3094">
        <w:rPr>
          <w:rFonts w:asciiTheme="majorBidi" w:hAnsiTheme="majorBidi" w:cs="B Lotus"/>
          <w:rtl/>
        </w:rPr>
        <w:t xml:space="preserve"> </w:t>
      </w:r>
      <w:r w:rsidRPr="007F3094">
        <w:rPr>
          <w:rFonts w:asciiTheme="majorBidi" w:hAnsiTheme="majorBidi" w:cs="B Lotus" w:hint="cs"/>
          <w:rtl/>
        </w:rPr>
        <w:t>خطر ابتلا</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بوده</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داروهاي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استفاده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پزشک</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بیمارستان</w:t>
      </w:r>
      <w:r w:rsidRPr="007F3094">
        <w:rPr>
          <w:rFonts w:asciiTheme="majorBidi" w:hAnsiTheme="majorBidi" w:cs="B Lotus"/>
          <w:rtl/>
        </w:rPr>
        <w:t xml:space="preserve"> </w:t>
      </w:r>
      <w:r w:rsidRPr="007F3094">
        <w:rPr>
          <w:rFonts w:asciiTheme="majorBidi" w:hAnsiTheme="majorBidi" w:cs="B Lotus" w:hint="cs"/>
          <w:rtl/>
        </w:rPr>
        <w:t>مراجعه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روزهاي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به دلیل</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مدرسه</w:t>
      </w:r>
      <w:r w:rsidRPr="007F3094">
        <w:rPr>
          <w:rFonts w:asciiTheme="majorBidi" w:hAnsiTheme="majorBidi" w:cs="B Lotus"/>
          <w:rtl/>
        </w:rPr>
        <w:t xml:space="preserve"> </w:t>
      </w:r>
      <w:r w:rsidRPr="007F3094">
        <w:rPr>
          <w:rFonts w:asciiTheme="majorBidi" w:hAnsiTheme="majorBidi" w:cs="B Lotus" w:hint="cs"/>
          <w:rtl/>
        </w:rPr>
        <w:t>غیبت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نمایند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وچاق</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طبیعی</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زیاد</w:t>
      </w:r>
      <w:r w:rsidRPr="007F3094">
        <w:rPr>
          <w:rFonts w:asciiTheme="majorBidi" w:hAnsiTheme="majorBidi" w:cs="B Lotus"/>
          <w:rtl/>
        </w:rPr>
        <w:t xml:space="preserve"> </w:t>
      </w:r>
      <w:r w:rsidRPr="007F3094">
        <w:rPr>
          <w:rFonts w:asciiTheme="majorBidi" w:hAnsiTheme="majorBidi" w:cs="B Lotus" w:hint="cs"/>
          <w:rtl/>
        </w:rPr>
        <w:t>زودتر</w:t>
      </w:r>
      <w:r w:rsidRPr="007F3094">
        <w:rPr>
          <w:rFonts w:asciiTheme="majorBidi" w:hAnsiTheme="majorBidi" w:cs="B Lotus"/>
          <w:rtl/>
        </w:rPr>
        <w:t xml:space="preserve"> </w:t>
      </w:r>
      <w:r w:rsidRPr="007F3094">
        <w:rPr>
          <w:rFonts w:asciiTheme="majorBidi" w:hAnsiTheme="majorBidi" w:cs="B Lotus" w:hint="cs"/>
          <w:rtl/>
        </w:rPr>
        <w:t>به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گوارشی</w:t>
      </w:r>
      <w:r w:rsidRPr="007F3094">
        <w:rPr>
          <w:rFonts w:asciiTheme="majorBidi" w:hAnsiTheme="majorBidi" w:cs="B Lotus"/>
          <w:rtl/>
        </w:rPr>
        <w:t xml:space="preserve"> </w:t>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کبدي،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غدد</w:t>
      </w:r>
      <w:r w:rsidRPr="007F3094">
        <w:rPr>
          <w:rFonts w:asciiTheme="majorBidi" w:hAnsiTheme="majorBidi" w:cs="B Lotus"/>
          <w:rtl/>
        </w:rPr>
        <w:t xml:space="preserve"> </w:t>
      </w:r>
      <w:r w:rsidRPr="007F3094">
        <w:rPr>
          <w:rFonts w:asciiTheme="majorBidi" w:hAnsiTheme="majorBidi" w:cs="B Lotus" w:hint="cs"/>
          <w:rtl/>
        </w:rPr>
        <w:t>درون</w:t>
      </w:r>
      <w:r w:rsidRPr="007F3094">
        <w:rPr>
          <w:rFonts w:asciiTheme="majorBidi" w:hAnsiTheme="majorBidi" w:cs="B Lotus"/>
          <w:rtl/>
        </w:rPr>
        <w:t xml:space="preserve"> </w:t>
      </w:r>
      <w:r w:rsidRPr="007F3094">
        <w:rPr>
          <w:rFonts w:asciiTheme="majorBidi" w:hAnsiTheme="majorBidi" w:cs="B Lotus" w:hint="cs"/>
          <w:rtl/>
        </w:rPr>
        <w:t>ریز</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ارتوپدي</w:t>
      </w:r>
      <w:r w:rsidRPr="007F3094">
        <w:rPr>
          <w:rFonts w:asciiTheme="majorBidi" w:hAnsiTheme="majorBidi" w:cs="B Lotus"/>
          <w:rtl/>
        </w:rPr>
        <w:t xml:space="preserve">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علاوه</w:t>
      </w:r>
      <w:r w:rsidRPr="007F3094">
        <w:rPr>
          <w:rFonts w:asciiTheme="majorBidi" w:hAnsiTheme="majorBidi" w:cs="B Lotus"/>
          <w:rtl/>
        </w:rPr>
        <w:t xml:space="preserve"> </w:t>
      </w:r>
      <w:r w:rsidRPr="007F3094">
        <w:rPr>
          <w:rFonts w:asciiTheme="majorBidi" w:hAnsiTheme="majorBidi" w:cs="B Lotus" w:hint="cs"/>
          <w:rtl/>
        </w:rPr>
        <w:t>براین،</w:t>
      </w:r>
      <w:r w:rsidRPr="007F3094">
        <w:rPr>
          <w:rFonts w:asciiTheme="majorBidi" w:hAnsiTheme="majorBidi" w:cs="B Lotus"/>
          <w:rtl/>
        </w:rPr>
        <w:t xml:space="preserve"> </w:t>
      </w:r>
      <w:r w:rsidRPr="007F3094">
        <w:rPr>
          <w:rFonts w:asciiTheme="majorBidi" w:hAnsiTheme="majorBidi" w:cs="B Lotus" w:hint="cs"/>
          <w:rtl/>
        </w:rPr>
        <w:t>دختران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 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احتمالاً</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ناهنجاريهاي</w:t>
      </w:r>
      <w:r w:rsidRPr="007F3094">
        <w:rPr>
          <w:rFonts w:asciiTheme="majorBidi" w:hAnsiTheme="majorBidi" w:cs="B Lotus"/>
          <w:rtl/>
        </w:rPr>
        <w:t xml:space="preserve"> </w:t>
      </w:r>
      <w:r w:rsidRPr="007F3094">
        <w:rPr>
          <w:rFonts w:asciiTheme="majorBidi" w:hAnsiTheme="majorBidi" w:cs="B Lotus" w:hint="cs"/>
          <w:rtl/>
        </w:rPr>
        <w:t>سیستمهاي</w:t>
      </w:r>
      <w:r w:rsidRPr="007F3094">
        <w:rPr>
          <w:rFonts w:asciiTheme="majorBidi" w:hAnsiTheme="majorBidi" w:cs="B Lotus"/>
          <w:rtl/>
        </w:rPr>
        <w:t xml:space="preserve"> </w:t>
      </w:r>
      <w:r w:rsidRPr="007F3094">
        <w:rPr>
          <w:rFonts w:asciiTheme="majorBidi" w:hAnsiTheme="majorBidi" w:cs="B Lotus" w:hint="cs"/>
          <w:rtl/>
        </w:rPr>
        <w:t>تولید</w:t>
      </w:r>
      <w:r w:rsidRPr="007F3094">
        <w:rPr>
          <w:rFonts w:asciiTheme="majorBidi" w:hAnsiTheme="majorBidi" w:cs="B Lotus"/>
          <w:rtl/>
        </w:rPr>
        <w:t xml:space="preserve"> </w:t>
      </w:r>
      <w:r w:rsidRPr="007F3094">
        <w:rPr>
          <w:rFonts w:asciiTheme="majorBidi" w:hAnsiTheme="majorBidi" w:cs="B Lotus" w:hint="cs"/>
          <w:rtl/>
        </w:rPr>
        <w:t>مثل</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بلوغ</w:t>
      </w:r>
      <w:r w:rsidRPr="007F3094">
        <w:rPr>
          <w:rFonts w:asciiTheme="majorBidi" w:hAnsiTheme="majorBidi" w:cs="B Lotus"/>
          <w:rtl/>
        </w:rPr>
        <w:t xml:space="preserve"> </w:t>
      </w:r>
      <w:r w:rsidRPr="007F3094">
        <w:rPr>
          <w:rFonts w:asciiTheme="majorBidi" w:hAnsiTheme="majorBidi" w:cs="B Lotus" w:hint="cs"/>
          <w:rtl/>
        </w:rPr>
        <w:t>زودرس</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قاعدگی،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سندرم</w:t>
      </w:r>
      <w:r w:rsidRPr="007F3094">
        <w:rPr>
          <w:rFonts w:asciiTheme="majorBidi" w:hAnsiTheme="majorBidi" w:cs="B Lotus"/>
          <w:rtl/>
        </w:rPr>
        <w:t xml:space="preserve"> </w:t>
      </w:r>
      <w:r w:rsidRPr="007F3094">
        <w:rPr>
          <w:rFonts w:asciiTheme="majorBidi" w:hAnsiTheme="majorBidi" w:cs="B Lotus" w:hint="cs"/>
          <w:rtl/>
        </w:rPr>
        <w:t>پلی</w:t>
      </w:r>
      <w:r w:rsidRPr="007F3094">
        <w:rPr>
          <w:rFonts w:asciiTheme="majorBidi" w:hAnsiTheme="majorBidi" w:cs="B Lotus"/>
          <w:rtl/>
        </w:rPr>
        <w:t xml:space="preserve"> </w:t>
      </w:r>
      <w:r w:rsidRPr="007F3094">
        <w:rPr>
          <w:rFonts w:asciiTheme="majorBidi" w:hAnsiTheme="majorBidi" w:cs="B Lotus" w:hint="cs"/>
          <w:rtl/>
        </w:rPr>
        <w:t>سیستیک تخمدان</w:t>
      </w:r>
      <w:r w:rsidRPr="007F3094">
        <w:rPr>
          <w:rFonts w:asciiTheme="majorBidi" w:hAnsiTheme="majorBidi" w:cs="B Lotus"/>
          <w:rtl/>
        </w:rPr>
        <w:t xml:space="preserve"> 1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lastRenderedPageBreak/>
        <w:t>اطلاعات</w:t>
      </w:r>
      <w:r w:rsidRPr="007F3094">
        <w:rPr>
          <w:rFonts w:asciiTheme="majorBidi" w:hAnsiTheme="majorBidi" w:cs="B Lotus"/>
          <w:rtl/>
        </w:rPr>
        <w:t xml:space="preserve"> </w:t>
      </w:r>
      <w:r w:rsidRPr="007F3094">
        <w:rPr>
          <w:rFonts w:asciiTheme="majorBidi" w:hAnsiTheme="majorBidi" w:cs="B Lotus" w:hint="cs"/>
          <w:rtl/>
        </w:rPr>
        <w:t>حاصل</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طولی</w:t>
      </w:r>
      <w:r w:rsidRPr="007F3094">
        <w:rPr>
          <w:rFonts w:asciiTheme="majorBidi" w:hAnsiTheme="majorBidi" w:cs="B Lotus"/>
          <w:rtl/>
        </w:rPr>
        <w:t xml:space="preserve"> </w:t>
      </w:r>
      <w:r w:rsidRPr="007F3094">
        <w:rPr>
          <w:rFonts w:asciiTheme="majorBidi" w:hAnsiTheme="majorBidi" w:cs="B Lotus" w:hint="cs"/>
          <w:rtl/>
        </w:rPr>
        <w:t>تحقیقات</w:t>
      </w:r>
      <w:r w:rsidRPr="007F3094">
        <w:rPr>
          <w:rFonts w:asciiTheme="majorBidi" w:hAnsiTheme="majorBidi" w:cs="B Lotus"/>
          <w:rtl/>
        </w:rPr>
        <w:t xml:space="preserve"> </w:t>
      </w:r>
      <w:r w:rsidRPr="007F3094">
        <w:rPr>
          <w:rFonts w:asciiTheme="majorBidi" w:hAnsiTheme="majorBidi" w:cs="B Lotus" w:hint="cs"/>
          <w:rtl/>
        </w:rPr>
        <w:t>مختلف</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میزان شیوع</w:t>
      </w:r>
      <w:r w:rsidRPr="007F3094">
        <w:rPr>
          <w:rFonts w:asciiTheme="majorBidi" w:hAnsiTheme="majorBidi" w:cs="B Lotus"/>
          <w:rtl/>
        </w:rPr>
        <w:t xml:space="preserve"> </w:t>
      </w:r>
      <w:r w:rsidRPr="007F3094">
        <w:rPr>
          <w:rFonts w:asciiTheme="majorBidi" w:hAnsiTheme="majorBidi" w:cs="B Lotus" w:hint="cs"/>
          <w:rtl/>
        </w:rPr>
        <w:t>عوامل</w:t>
      </w:r>
      <w:r w:rsidRPr="007F3094">
        <w:rPr>
          <w:rFonts w:asciiTheme="majorBidi" w:hAnsiTheme="majorBidi" w:cs="B Lotus"/>
          <w:rtl/>
        </w:rPr>
        <w:t xml:space="preserve"> </w:t>
      </w:r>
      <w:r w:rsidRPr="007F3094">
        <w:rPr>
          <w:rFonts w:asciiTheme="majorBidi" w:hAnsiTheme="majorBidi" w:cs="B Lotus" w:hint="cs"/>
          <w:rtl/>
        </w:rPr>
        <w:t>خطرزاي</w:t>
      </w:r>
      <w:r w:rsidRPr="007F3094">
        <w:rPr>
          <w:rFonts w:asciiTheme="majorBidi" w:hAnsiTheme="majorBidi" w:cs="B Lotus"/>
          <w:rtl/>
        </w:rPr>
        <w:t xml:space="preserve"> </w:t>
      </w:r>
      <w:r w:rsidRPr="007F3094">
        <w:rPr>
          <w:rFonts w:asciiTheme="majorBidi" w:hAnsiTheme="majorBidi" w:cs="B Lotus" w:hint="cs"/>
          <w:rtl/>
        </w:rPr>
        <w:t>بیماري</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مرور</w:t>
      </w:r>
      <w:r w:rsidRPr="007F3094">
        <w:rPr>
          <w:rFonts w:asciiTheme="majorBidi" w:hAnsiTheme="majorBidi" w:cs="B Lotus"/>
          <w:rtl/>
        </w:rPr>
        <w:t xml:space="preserve"> </w:t>
      </w:r>
      <w:r w:rsidRPr="007F3094">
        <w:rPr>
          <w:rFonts w:asciiTheme="majorBidi" w:hAnsiTheme="majorBidi" w:cs="B Lotus" w:hint="cs"/>
          <w:rtl/>
        </w:rPr>
        <w:t>زمان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قابل</w:t>
      </w:r>
      <w:r w:rsidRPr="007F3094">
        <w:rPr>
          <w:rFonts w:asciiTheme="majorBidi" w:hAnsiTheme="majorBidi" w:cs="B Lotus"/>
          <w:rtl/>
        </w:rPr>
        <w:t xml:space="preserve"> </w:t>
      </w:r>
      <w:r w:rsidRPr="007F3094">
        <w:rPr>
          <w:rFonts w:asciiTheme="majorBidi" w:hAnsiTheme="majorBidi" w:cs="B Lotus" w:hint="cs"/>
          <w:rtl/>
        </w:rPr>
        <w:t>توجه</w:t>
      </w:r>
      <w:r w:rsidRPr="007F3094">
        <w:rPr>
          <w:rFonts w:asciiTheme="majorBidi" w:hAnsiTheme="majorBidi" w:cs="B Lotus"/>
          <w:rtl/>
        </w:rPr>
        <w:t xml:space="preserve"> </w:t>
      </w:r>
      <w:r w:rsidRPr="007F3094">
        <w:rPr>
          <w:rFonts w:asciiTheme="majorBidi" w:hAnsiTheme="majorBidi" w:cs="B Lotus" w:hint="cs"/>
          <w:rtl/>
        </w:rPr>
        <w:t>اي خواهد</w:t>
      </w:r>
      <w:r w:rsidRPr="007F3094">
        <w:rPr>
          <w:rFonts w:asciiTheme="majorBidi" w:hAnsiTheme="majorBidi" w:cs="B Lotus"/>
          <w:rtl/>
        </w:rPr>
        <w:t xml:space="preserve"> </w:t>
      </w:r>
      <w:r w:rsidRPr="007F3094">
        <w:rPr>
          <w:rFonts w:asciiTheme="majorBidi" w:hAnsiTheme="majorBidi" w:cs="B Lotus" w:hint="cs"/>
          <w:rtl/>
        </w:rPr>
        <w:t>داشت</w:t>
      </w:r>
      <w:r w:rsidRPr="007F3094">
        <w:rPr>
          <w:rFonts w:asciiTheme="majorBidi" w:hAnsiTheme="majorBidi" w:cs="B Lotus"/>
          <w:rtl/>
        </w:rPr>
        <w:t xml:space="preserve">. </w:t>
      </w:r>
      <w:r w:rsidRPr="007F3094">
        <w:rPr>
          <w:rFonts w:asciiTheme="majorBidi" w:hAnsiTheme="majorBidi" w:cs="B Lotus" w:hint="cs"/>
          <w:rtl/>
        </w:rPr>
        <w:t>بطور</w:t>
      </w:r>
      <w:r w:rsidRPr="007F3094">
        <w:rPr>
          <w:rFonts w:asciiTheme="majorBidi" w:hAnsiTheme="majorBidi" w:cs="B Lotus"/>
          <w:rtl/>
        </w:rPr>
        <w:t xml:space="preserve"> </w:t>
      </w:r>
      <w:r w:rsidRPr="007F3094">
        <w:rPr>
          <w:rFonts w:asciiTheme="majorBidi" w:hAnsiTheme="majorBidi" w:cs="B Lotus" w:hint="cs"/>
          <w:rtl/>
        </w:rPr>
        <w:t>خلاصه</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باقی</w:t>
      </w:r>
      <w:r w:rsidRPr="007F3094">
        <w:rPr>
          <w:rFonts w:asciiTheme="majorBidi" w:hAnsiTheme="majorBidi" w:cs="B Lotus"/>
          <w:rtl/>
        </w:rPr>
        <w:t xml:space="preserve"> </w:t>
      </w:r>
      <w:r w:rsidRPr="007F3094">
        <w:rPr>
          <w:rFonts w:asciiTheme="majorBidi" w:hAnsiTheme="majorBidi" w:cs="B Lotus" w:hint="cs"/>
          <w:rtl/>
        </w:rPr>
        <w:t>مانده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کودکی</w:t>
      </w:r>
      <w:r w:rsidRPr="007F3094">
        <w:rPr>
          <w:rFonts w:asciiTheme="majorBidi" w:hAnsiTheme="majorBidi" w:cs="B Lotus"/>
          <w:rtl/>
        </w:rPr>
        <w:t xml:space="preserve"> </w:t>
      </w:r>
      <w:r w:rsidRPr="007F3094">
        <w:rPr>
          <w:rFonts w:asciiTheme="majorBidi" w:hAnsiTheme="majorBidi" w:cs="B Lotus" w:hint="cs"/>
          <w:rtl/>
        </w:rPr>
        <w:t>طی</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جوانی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فرد</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معرضخطرات</w:t>
      </w:r>
      <w:r w:rsidRPr="007F3094">
        <w:rPr>
          <w:rFonts w:asciiTheme="majorBidi" w:hAnsiTheme="majorBidi" w:cs="B Lotus"/>
          <w:rtl/>
        </w:rPr>
        <w:t xml:space="preserve"> </w:t>
      </w:r>
      <w:r w:rsidRPr="007F3094">
        <w:rPr>
          <w:rFonts w:asciiTheme="majorBidi" w:hAnsiTheme="majorBidi" w:cs="B Lotus" w:hint="cs"/>
          <w:rtl/>
        </w:rPr>
        <w:t>بیشتر امراض</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میدهد</w:t>
      </w:r>
      <w:r w:rsidRPr="007F3094">
        <w:rPr>
          <w:rFonts w:asciiTheme="majorBidi" w:hAnsiTheme="majorBidi" w:cs="B Lotus"/>
          <w:rtl/>
        </w:rPr>
        <w:t>.</w:t>
      </w:r>
    </w:p>
    <w:p w:rsidR="00D85AB8" w:rsidRPr="007F3094" w:rsidRDefault="00D85AB8" w:rsidP="00D85AB8">
      <w:pPr>
        <w:rPr>
          <w:rFonts w:asciiTheme="majorBidi" w:hAnsiTheme="majorBidi" w:cs="B Lotus"/>
          <w:rtl/>
        </w:rPr>
      </w:pPr>
      <w:r w:rsidRPr="007F3094">
        <w:rPr>
          <w:rFonts w:asciiTheme="majorBidi" w:hAnsiTheme="majorBidi" w:cs="B Lotus" w:hint="cs"/>
          <w:rtl/>
          <w:lang w:bidi="ar-SA"/>
        </w:rPr>
        <w:t>مستندات</w:t>
      </w:r>
      <w:r w:rsidRPr="007F3094">
        <w:rPr>
          <w:rFonts w:asciiTheme="majorBidi" w:hAnsiTheme="majorBidi" w:cs="B Lotus"/>
        </w:rPr>
        <w:t xml:space="preserve"> </w:t>
      </w:r>
      <w:r w:rsidRPr="007F3094">
        <w:rPr>
          <w:rFonts w:asciiTheme="majorBidi" w:hAnsiTheme="majorBidi" w:cs="B Lotus" w:hint="cs"/>
          <w:rtl/>
          <w:lang w:bidi="ar-SA"/>
        </w:rPr>
        <w:t>تحقیقی</w:t>
      </w:r>
      <w:r w:rsidRPr="007F3094">
        <w:rPr>
          <w:rFonts w:asciiTheme="majorBidi" w:hAnsiTheme="majorBidi" w:cs="B Lotus"/>
        </w:rPr>
        <w:t xml:space="preserve"> </w:t>
      </w:r>
      <w:r w:rsidRPr="007F3094">
        <w:rPr>
          <w:rFonts w:asciiTheme="majorBidi" w:hAnsiTheme="majorBidi" w:cs="B Lotus" w:hint="cs"/>
          <w:rtl/>
          <w:lang w:bidi="ar-SA"/>
        </w:rPr>
        <w:t>موجود</w:t>
      </w:r>
      <w:r w:rsidRPr="007F3094">
        <w:rPr>
          <w:rFonts w:asciiTheme="majorBidi" w:hAnsiTheme="majorBidi" w:cs="B Lotus"/>
        </w:rPr>
        <w:t xml:space="preserve"> </w:t>
      </w:r>
      <w:r w:rsidRPr="007F3094">
        <w:rPr>
          <w:rFonts w:asciiTheme="majorBidi" w:hAnsiTheme="majorBidi" w:cs="B Lotus" w:hint="cs"/>
          <w:rtl/>
          <w:lang w:bidi="ar-SA"/>
        </w:rPr>
        <w:t>نشان</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دهند</w:t>
      </w:r>
      <w:r w:rsidRPr="007F3094">
        <w:rPr>
          <w:rFonts w:asciiTheme="majorBidi" w:hAnsiTheme="majorBidi" w:cs="B Lotus"/>
        </w:rPr>
        <w:t xml:space="preserve"> </w:t>
      </w:r>
      <w:r w:rsidRPr="007F3094">
        <w:rPr>
          <w:rFonts w:asciiTheme="majorBidi" w:hAnsiTheme="majorBidi" w:cs="B Lotus" w:hint="cs"/>
          <w:rtl/>
          <w:lang w:bidi="ar-SA"/>
        </w:rPr>
        <w:t>که</w:t>
      </w:r>
      <w:r w:rsidRPr="007F3094">
        <w:rPr>
          <w:rFonts w:asciiTheme="majorBidi" w:hAnsiTheme="majorBidi" w:cs="B Lotus"/>
        </w:rPr>
        <w:t xml:space="preserve"> </w:t>
      </w:r>
      <w:r w:rsidRPr="007F3094">
        <w:rPr>
          <w:rFonts w:asciiTheme="majorBidi" w:hAnsiTheme="majorBidi" w:cs="B Lotus" w:hint="cs"/>
          <w:rtl/>
          <w:lang w:bidi="ar-SA"/>
        </w:rPr>
        <w:t>راهکارهاي</w:t>
      </w:r>
      <w:r w:rsidRPr="007F3094">
        <w:rPr>
          <w:rFonts w:asciiTheme="majorBidi" w:hAnsiTheme="majorBidi" w:cs="B Lotus"/>
        </w:rPr>
        <w:t xml:space="preserve"> </w:t>
      </w:r>
      <w:r w:rsidRPr="007F3094">
        <w:rPr>
          <w:rFonts w:asciiTheme="majorBidi" w:hAnsiTheme="majorBidi" w:cs="B Lotus" w:hint="cs"/>
          <w:rtl/>
          <w:lang w:bidi="ar-SA"/>
        </w:rPr>
        <w:t>پیشگیري</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چاقی</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باید</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رفتارهاي</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بطور</w:t>
      </w:r>
      <w:r w:rsidRPr="007F3094">
        <w:rPr>
          <w:rFonts w:asciiTheme="majorBidi" w:hAnsiTheme="majorBidi" w:cs="B Lotus"/>
        </w:rPr>
        <w:t xml:space="preserve"> </w:t>
      </w:r>
      <w:r w:rsidRPr="007F3094">
        <w:rPr>
          <w:rFonts w:asciiTheme="majorBidi" w:hAnsiTheme="majorBidi" w:cs="B Lotus" w:hint="cs"/>
          <w:rtl/>
          <w:lang w:bidi="ar-SA"/>
        </w:rPr>
        <w:t>همزمان</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توام</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پیشرفت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اخیر</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تکنولوژي</w:t>
      </w:r>
      <w:r w:rsidRPr="007F3094">
        <w:rPr>
          <w:rFonts w:asciiTheme="majorBidi" w:hAnsiTheme="majorBidi" w:cs="B Lotus"/>
        </w:rPr>
        <w:t xml:space="preserve"> </w:t>
      </w:r>
      <w:r w:rsidRPr="007F3094">
        <w:rPr>
          <w:rFonts w:asciiTheme="majorBidi" w:hAnsiTheme="majorBidi" w:cs="B Lotus" w:hint="cs"/>
          <w:rtl/>
          <w:lang w:bidi="ar-SA"/>
        </w:rPr>
        <w:t>وحمل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نقل،</w:t>
      </w:r>
      <w:r w:rsidRPr="007F3094">
        <w:rPr>
          <w:rFonts w:asciiTheme="majorBidi" w:hAnsiTheme="majorBidi" w:cs="B Lotus"/>
        </w:rPr>
        <w:t xml:space="preserve"> </w:t>
      </w:r>
      <w:r w:rsidRPr="007F3094">
        <w:rPr>
          <w:rFonts w:asciiTheme="majorBidi" w:hAnsiTheme="majorBidi" w:cs="B Lotus" w:hint="cs"/>
          <w:rtl/>
          <w:lang w:bidi="ar-SA"/>
        </w:rPr>
        <w:t>نیاز</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زندگی</w:t>
      </w:r>
      <w:r w:rsidRPr="007F3094">
        <w:rPr>
          <w:rFonts w:asciiTheme="majorBidi" w:hAnsiTheme="majorBidi" w:cs="B Lotus"/>
        </w:rPr>
        <w:t xml:space="preserve"> </w:t>
      </w:r>
      <w:r w:rsidRPr="007F3094">
        <w:rPr>
          <w:rFonts w:asciiTheme="majorBidi" w:hAnsiTheme="majorBidi" w:cs="B Lotus" w:hint="cs"/>
          <w:rtl/>
          <w:lang w:bidi="ar-SA"/>
        </w:rPr>
        <w:t>روزمره</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جذابیت</w:t>
      </w:r>
      <w:r w:rsidRPr="007F3094">
        <w:rPr>
          <w:rFonts w:asciiTheme="majorBidi" w:hAnsiTheme="majorBidi" w:cs="B Lotus"/>
        </w:rPr>
        <w:t xml:space="preserve"> </w:t>
      </w:r>
      <w:r w:rsidRPr="007F3094">
        <w:rPr>
          <w:rFonts w:asciiTheme="majorBidi" w:hAnsiTheme="majorBidi" w:cs="B Lotus" w:hint="cs"/>
          <w:rtl/>
          <w:lang w:bidi="ar-SA"/>
        </w:rPr>
        <w:t>برنامه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تلویزیونی،</w:t>
      </w:r>
      <w:r w:rsidRPr="007F3094">
        <w:rPr>
          <w:rFonts w:asciiTheme="majorBidi" w:hAnsiTheme="majorBidi" w:cs="B Lotus"/>
        </w:rPr>
        <w:t xml:space="preserve"> </w:t>
      </w:r>
      <w:r w:rsidRPr="007F3094">
        <w:rPr>
          <w:rFonts w:asciiTheme="majorBidi" w:hAnsiTheme="majorBidi" w:cs="B Lotus" w:hint="cs"/>
          <w:rtl/>
          <w:lang w:bidi="ar-SA"/>
        </w:rPr>
        <w:t>بازيهاي</w:t>
      </w:r>
      <w:r w:rsidRPr="007F3094">
        <w:rPr>
          <w:rFonts w:asciiTheme="majorBidi" w:hAnsiTheme="majorBidi" w:cs="B Lotus"/>
        </w:rPr>
        <w:t xml:space="preserve"> </w:t>
      </w:r>
      <w:r w:rsidRPr="007F3094">
        <w:rPr>
          <w:rFonts w:asciiTheme="majorBidi" w:hAnsiTheme="majorBidi" w:cs="B Lotus" w:hint="cs"/>
          <w:rtl/>
          <w:lang w:bidi="ar-SA"/>
        </w:rPr>
        <w:t>الکترونیکی</w:t>
      </w:r>
      <w:r w:rsidRPr="007F3094">
        <w:rPr>
          <w:rFonts w:asciiTheme="majorBidi" w:hAnsiTheme="majorBidi" w:cs="B Lotus"/>
        </w:rPr>
        <w:t xml:space="preserve"> </w:t>
      </w:r>
      <w:r w:rsidRPr="007F3094">
        <w:rPr>
          <w:rFonts w:asciiTheme="majorBidi" w:hAnsiTheme="majorBidi" w:cs="B Lotus" w:hint="cs"/>
          <w:rtl/>
          <w:lang w:bidi="ar-SA"/>
        </w:rPr>
        <w:t>وکامپیوتري،</w:t>
      </w:r>
      <w:r w:rsidRPr="007F3094">
        <w:rPr>
          <w:rFonts w:asciiTheme="majorBidi" w:hAnsiTheme="majorBidi" w:cs="B Lotus"/>
        </w:rPr>
        <w:t xml:space="preserve"> </w:t>
      </w:r>
      <w:r w:rsidRPr="007F3094">
        <w:rPr>
          <w:rFonts w:asciiTheme="majorBidi" w:hAnsiTheme="majorBidi" w:cs="B Lotus" w:hint="cs"/>
          <w:rtl/>
          <w:lang w:bidi="ar-SA"/>
        </w:rPr>
        <w:t>زمان</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عدم</w:t>
      </w:r>
      <w:r w:rsidRPr="007F3094">
        <w:rPr>
          <w:rFonts w:asciiTheme="majorBidi" w:hAnsiTheme="majorBidi" w:cs="B Lotus" w:hint="cs"/>
          <w:rtl/>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میان</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بزرگسالان</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داده</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لذا</w:t>
      </w:r>
      <w:r w:rsidRPr="007F3094">
        <w:rPr>
          <w:rFonts w:asciiTheme="majorBidi" w:hAnsiTheme="majorBidi" w:cs="B Lotus"/>
        </w:rPr>
        <w:t xml:space="preserve"> </w:t>
      </w:r>
      <w:r w:rsidRPr="007F3094">
        <w:rPr>
          <w:rFonts w:asciiTheme="majorBidi" w:hAnsiTheme="majorBidi" w:cs="B Lotus" w:hint="cs"/>
          <w:rtl/>
          <w:lang w:bidi="ar-SA"/>
        </w:rPr>
        <w:t>چنانچه</w:t>
      </w:r>
      <w:r w:rsidRPr="007F3094">
        <w:rPr>
          <w:rFonts w:asciiTheme="majorBidi" w:hAnsiTheme="majorBidi" w:cs="B Lotus"/>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سطوح</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مصرفی</w:t>
      </w:r>
      <w:r w:rsidRPr="007F3094">
        <w:rPr>
          <w:rFonts w:asciiTheme="majorBidi" w:hAnsiTheme="majorBidi" w:cs="B Lotus"/>
        </w:rPr>
        <w:t xml:space="preserve"> </w:t>
      </w:r>
      <w:r w:rsidRPr="007F3094">
        <w:rPr>
          <w:rFonts w:asciiTheme="majorBidi" w:hAnsiTheme="majorBidi" w:cs="B Lotus" w:hint="cs"/>
          <w:rtl/>
          <w:lang w:bidi="ar-SA"/>
        </w:rPr>
        <w:t>روزانه</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افراد</w:t>
      </w:r>
      <w:r w:rsidRPr="007F3094">
        <w:rPr>
          <w:rFonts w:asciiTheme="majorBidi" w:hAnsiTheme="majorBidi" w:cs="B Lotus"/>
        </w:rPr>
        <w:t xml:space="preserve"> </w:t>
      </w:r>
      <w:r w:rsidRPr="007F3094">
        <w:rPr>
          <w:rFonts w:asciiTheme="majorBidi" w:hAnsiTheme="majorBidi" w:cs="B Lotus" w:hint="cs"/>
          <w:rtl/>
          <w:lang w:bidi="ar-SA"/>
        </w:rPr>
        <w:t>مطابقت</w:t>
      </w:r>
      <w:r w:rsidRPr="007F3094">
        <w:rPr>
          <w:rFonts w:asciiTheme="majorBidi" w:hAnsiTheme="majorBidi" w:cs="B Lotus"/>
        </w:rPr>
        <w:t xml:space="preserve"> </w:t>
      </w:r>
      <w:r w:rsidRPr="007F3094">
        <w:rPr>
          <w:rFonts w:asciiTheme="majorBidi" w:hAnsiTheme="majorBidi" w:cs="B Lotus" w:hint="cs"/>
          <w:rtl/>
          <w:lang w:bidi="ar-SA"/>
        </w:rPr>
        <w:t>نداشته</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پیامد</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افزیش</w:t>
      </w:r>
      <w:r w:rsidRPr="007F3094">
        <w:rPr>
          <w:rFonts w:asciiTheme="majorBidi" w:hAnsiTheme="majorBidi" w:cs="B Lotus"/>
        </w:rPr>
        <w:t xml:space="preserve"> </w:t>
      </w:r>
      <w:r w:rsidRPr="007F3094">
        <w:rPr>
          <w:rFonts w:asciiTheme="majorBidi" w:hAnsiTheme="majorBidi" w:cs="B Lotus" w:hint="cs"/>
          <w:rtl/>
          <w:lang w:bidi="ar-SA"/>
        </w:rPr>
        <w:t>وزن</w:t>
      </w:r>
      <w:r w:rsidRPr="007F3094">
        <w:rPr>
          <w:rFonts w:asciiTheme="majorBidi" w:hAnsiTheme="majorBidi" w:cs="B Lotus"/>
        </w:rPr>
        <w:t xml:space="preserve"> </w:t>
      </w:r>
      <w:r w:rsidRPr="007F3094">
        <w:rPr>
          <w:rFonts w:asciiTheme="majorBidi" w:hAnsiTheme="majorBidi" w:cs="B Lotus" w:hint="cs"/>
          <w:rtl/>
          <w:lang w:bidi="ar-SA"/>
        </w:rPr>
        <w:t>خواهد</w:t>
      </w:r>
      <w:r w:rsidRPr="007F3094">
        <w:rPr>
          <w:rFonts w:asciiTheme="majorBidi" w:hAnsiTheme="majorBidi" w:cs="B Lotus"/>
        </w:rPr>
        <w:t xml:space="preserve"> </w:t>
      </w:r>
      <w:r w:rsidRPr="007F3094">
        <w:rPr>
          <w:rFonts w:asciiTheme="majorBidi" w:hAnsiTheme="majorBidi" w:cs="B Lotus" w:hint="cs"/>
          <w:rtl/>
          <w:lang w:bidi="ar-SA"/>
        </w:rPr>
        <w:t>بود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خصوص</w:t>
      </w:r>
      <w:r w:rsidRPr="007F3094">
        <w:rPr>
          <w:rFonts w:asciiTheme="majorBidi" w:hAnsiTheme="majorBidi" w:cs="B Lotus"/>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مهم</w:t>
      </w:r>
      <w:r w:rsidRPr="007F3094">
        <w:rPr>
          <w:rFonts w:asciiTheme="majorBidi" w:hAnsiTheme="majorBidi" w:cs="B Lotus"/>
        </w:rPr>
        <w:t xml:space="preserve"> </w:t>
      </w:r>
      <w:r w:rsidRPr="007F3094">
        <w:rPr>
          <w:rFonts w:asciiTheme="majorBidi" w:hAnsiTheme="majorBidi" w:cs="B Lotus" w:hint="cs"/>
          <w:rtl/>
          <w:lang w:bidi="ar-SA"/>
        </w:rPr>
        <w:t>فراهم</w:t>
      </w:r>
      <w:r w:rsidRPr="007F3094">
        <w:rPr>
          <w:rFonts w:asciiTheme="majorBidi" w:hAnsiTheme="majorBidi" w:cs="B Lotus"/>
        </w:rPr>
        <w:t xml:space="preserve"> </w:t>
      </w:r>
      <w:r w:rsidRPr="007F3094">
        <w:rPr>
          <w:rFonts w:asciiTheme="majorBidi" w:hAnsiTheme="majorBidi" w:cs="B Lotus" w:hint="cs"/>
          <w:rtl/>
          <w:lang w:bidi="ar-SA"/>
        </w:rPr>
        <w:t>کردن</w:t>
      </w:r>
      <w:r w:rsidRPr="007F3094">
        <w:rPr>
          <w:rFonts w:asciiTheme="majorBidi" w:hAnsiTheme="majorBidi" w:cs="B Lotus"/>
        </w:rPr>
        <w:t xml:space="preserve"> </w:t>
      </w:r>
      <w:r w:rsidRPr="007F3094">
        <w:rPr>
          <w:rFonts w:asciiTheme="majorBidi" w:hAnsiTheme="majorBidi" w:cs="B Lotus" w:hint="cs"/>
          <w:rtl/>
          <w:lang w:bidi="ar-SA"/>
        </w:rPr>
        <w:t>محیطی</w:t>
      </w:r>
      <w:r w:rsidRPr="007F3094">
        <w:rPr>
          <w:rFonts w:asciiTheme="majorBidi" w:hAnsiTheme="majorBidi" w:cs="B Lotus"/>
        </w:rPr>
        <w:t xml:space="preserve"> </w:t>
      </w:r>
      <w:r w:rsidRPr="007F3094">
        <w:rPr>
          <w:rFonts w:asciiTheme="majorBidi" w:hAnsiTheme="majorBidi" w:cs="B Lotus" w:hint="cs"/>
          <w:rtl/>
          <w:lang w:bidi="ar-SA"/>
        </w:rPr>
        <w:t>مناسب</w:t>
      </w:r>
      <w:r w:rsidRPr="007F3094">
        <w:rPr>
          <w:rFonts w:asciiTheme="majorBidi" w:hAnsiTheme="majorBidi" w:cs="B Lotus"/>
        </w:rPr>
        <w:t xml:space="preserve"> </w:t>
      </w:r>
      <w:r w:rsidRPr="007F3094">
        <w:rPr>
          <w:rFonts w:asciiTheme="majorBidi" w:hAnsiTheme="majorBidi" w:cs="B Lotus" w:hint="cs"/>
          <w:rtl/>
          <w:lang w:bidi="ar-SA"/>
        </w:rPr>
        <w:t>براي</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منظم</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بویژه</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تنوع</w:t>
      </w:r>
      <w:r w:rsidRPr="007F3094">
        <w:rPr>
          <w:rFonts w:asciiTheme="majorBidi" w:hAnsiTheme="majorBidi" w:cs="B Lotus"/>
        </w:rPr>
        <w:t xml:space="preserve"> </w:t>
      </w:r>
      <w:r w:rsidRPr="007F3094">
        <w:rPr>
          <w:rFonts w:asciiTheme="majorBidi" w:hAnsiTheme="majorBidi" w:cs="B Lotus" w:hint="cs"/>
          <w:rtl/>
          <w:lang w:bidi="ar-SA"/>
        </w:rPr>
        <w:t>محیطهاي</w:t>
      </w:r>
      <w:r w:rsidRPr="007F3094">
        <w:rPr>
          <w:rFonts w:asciiTheme="majorBidi" w:hAnsiTheme="majorBidi" w:cs="B Lotus"/>
        </w:rPr>
        <w:t xml:space="preserve"> </w:t>
      </w:r>
      <w:r w:rsidRPr="007F3094">
        <w:rPr>
          <w:rFonts w:asciiTheme="majorBidi" w:hAnsiTheme="majorBidi" w:cs="B Lotus" w:hint="cs"/>
          <w:rtl/>
          <w:lang w:bidi="ar-SA"/>
        </w:rPr>
        <w:t>شهري</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روستایی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ترکیبی</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عوامل</w:t>
      </w:r>
      <w:r w:rsidRPr="007F3094">
        <w:rPr>
          <w:rFonts w:asciiTheme="majorBidi" w:hAnsiTheme="majorBidi" w:cs="B Lotus"/>
        </w:rPr>
        <w:t xml:space="preserve"> </w:t>
      </w:r>
      <w:r w:rsidRPr="007F3094">
        <w:rPr>
          <w:rFonts w:asciiTheme="majorBidi" w:hAnsiTheme="majorBidi" w:cs="B Lotus" w:hint="cs"/>
          <w:rtl/>
          <w:lang w:bidi="ar-SA"/>
        </w:rPr>
        <w:t>تعیین</w:t>
      </w:r>
      <w:r w:rsidRPr="007F3094">
        <w:rPr>
          <w:rFonts w:asciiTheme="majorBidi" w:hAnsiTheme="majorBidi" w:cs="B Lotus"/>
        </w:rPr>
        <w:t xml:space="preserve"> </w:t>
      </w:r>
      <w:r w:rsidRPr="007F3094">
        <w:rPr>
          <w:rFonts w:asciiTheme="majorBidi" w:hAnsiTheme="majorBidi" w:cs="B Lotus" w:hint="cs"/>
          <w:rtl/>
          <w:lang w:bidi="ar-SA"/>
        </w:rPr>
        <w:t>کنندههاي</w:t>
      </w:r>
      <w:r w:rsidRPr="007F3094">
        <w:rPr>
          <w:rFonts w:asciiTheme="majorBidi" w:hAnsiTheme="majorBidi" w:cs="B Lotus"/>
        </w:rPr>
        <w:t xml:space="preserve"> </w:t>
      </w:r>
      <w:r w:rsidRPr="007F3094">
        <w:rPr>
          <w:rFonts w:asciiTheme="majorBidi" w:hAnsiTheme="majorBidi" w:cs="B Lotus" w:hint="cs"/>
          <w:rtl/>
          <w:lang w:bidi="ar-SA"/>
        </w:rPr>
        <w:t>اقتصادي</w:t>
      </w:r>
      <w:r w:rsidRPr="007F3094">
        <w:rPr>
          <w:rFonts w:asciiTheme="majorBidi" w:hAnsiTheme="majorBidi" w:cs="B Lotus"/>
        </w:rPr>
        <w:t xml:space="preserve">- </w:t>
      </w:r>
      <w:r w:rsidRPr="007F3094">
        <w:rPr>
          <w:rFonts w:asciiTheme="majorBidi" w:hAnsiTheme="majorBidi" w:cs="B Lotus" w:hint="cs"/>
          <w:rtl/>
          <w:lang w:bidi="ar-SA"/>
        </w:rPr>
        <w:t>اجتماعی</w:t>
      </w:r>
      <w:r w:rsidRPr="007F3094">
        <w:rPr>
          <w:rFonts w:asciiTheme="majorBidi" w:hAnsiTheme="majorBidi" w:cs="B Lotus"/>
        </w:rPr>
        <w:t xml:space="preserve"> </w:t>
      </w:r>
      <w:r w:rsidRPr="007F3094">
        <w:rPr>
          <w:rFonts w:asciiTheme="majorBidi" w:hAnsiTheme="majorBidi" w:cs="B Lotus" w:hint="cs"/>
          <w:rtl/>
          <w:lang w:bidi="ar-SA"/>
        </w:rPr>
        <w:t>بسیار</w:t>
      </w:r>
      <w:r w:rsidRPr="007F3094">
        <w:rPr>
          <w:rFonts w:asciiTheme="majorBidi" w:hAnsiTheme="majorBidi" w:cs="B Lotus"/>
        </w:rPr>
        <w:t xml:space="preserve"> </w:t>
      </w:r>
      <w:r w:rsidRPr="007F3094">
        <w:rPr>
          <w:rFonts w:asciiTheme="majorBidi" w:hAnsiTheme="majorBidi" w:cs="B Lotus" w:hint="cs"/>
          <w:rtl/>
          <w:lang w:bidi="ar-SA"/>
        </w:rPr>
        <w:t>دشوار</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موازي</w:t>
      </w:r>
      <w:r w:rsidRPr="007F3094">
        <w:rPr>
          <w:rFonts w:asciiTheme="majorBidi" w:hAnsiTheme="majorBidi" w:cs="B Lotus"/>
        </w:rPr>
        <w:t xml:space="preserve"> </w:t>
      </w:r>
      <w:r w:rsidRPr="007F3094">
        <w:rPr>
          <w:rFonts w:asciiTheme="majorBidi" w:hAnsiTheme="majorBidi" w:cs="B Lotus" w:hint="cs"/>
          <w:rtl/>
          <w:lang w:bidi="ar-SA"/>
        </w:rPr>
        <w:t>دیگر</w:t>
      </w:r>
      <w:r w:rsidRPr="007F3094">
        <w:rPr>
          <w:rFonts w:asciiTheme="majorBidi" w:hAnsiTheme="majorBidi" w:cs="B Lotus"/>
        </w:rPr>
        <w:t xml:space="preserve"> </w:t>
      </w:r>
      <w:r w:rsidRPr="007F3094">
        <w:rPr>
          <w:rFonts w:asciiTheme="majorBidi" w:hAnsiTheme="majorBidi" w:cs="B Lotus" w:hint="cs"/>
          <w:rtl/>
          <w:lang w:bidi="ar-SA"/>
        </w:rPr>
        <w:t>تشویق</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انجام</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بدون</w:t>
      </w:r>
      <w:r w:rsidRPr="007F3094">
        <w:rPr>
          <w:rFonts w:asciiTheme="majorBidi" w:hAnsiTheme="majorBidi" w:cs="B Lotus"/>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جنبه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اندازه</w:t>
      </w:r>
      <w:r w:rsidRPr="007F3094">
        <w:rPr>
          <w:rFonts w:asciiTheme="majorBidi" w:hAnsiTheme="majorBidi" w:cs="B Lotus"/>
        </w:rPr>
        <w:t xml:space="preserve"> </w:t>
      </w:r>
      <w:r w:rsidRPr="007F3094">
        <w:rPr>
          <w:rFonts w:asciiTheme="majorBidi" w:hAnsiTheme="majorBidi" w:cs="B Lotus" w:hint="cs"/>
          <w:rtl/>
          <w:lang w:bidi="ar-SA"/>
        </w:rPr>
        <w:t>بدن،</w:t>
      </w:r>
      <w:r w:rsidRPr="007F3094">
        <w:rPr>
          <w:rFonts w:asciiTheme="majorBidi" w:hAnsiTheme="majorBidi" w:cs="B Lotus"/>
        </w:rPr>
        <w:t xml:space="preserve"> </w:t>
      </w:r>
      <w:r w:rsidRPr="007F3094">
        <w:rPr>
          <w:rFonts w:asciiTheme="majorBidi" w:hAnsiTheme="majorBidi" w:cs="B Lotus" w:hint="cs"/>
          <w:rtl/>
          <w:lang w:bidi="ar-SA"/>
        </w:rPr>
        <w:t>شکل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توانایی</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برخی</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مقایسه</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غیر</w:t>
      </w:r>
      <w:r w:rsidRPr="007F3094">
        <w:rPr>
          <w:rFonts w:asciiTheme="majorBidi" w:hAnsiTheme="majorBidi" w:cs="B Lotus"/>
          <w:rtl/>
        </w:rPr>
        <w:t xml:space="preserve"> </w:t>
      </w:r>
      <w:r w:rsidRPr="007F3094">
        <w:rPr>
          <w:rFonts w:asciiTheme="majorBidi" w:hAnsiTheme="majorBidi" w:cs="B Lotus" w:hint="cs"/>
          <w:rtl/>
        </w:rPr>
        <w:t>فعال،</w:t>
      </w:r>
      <w:r w:rsidRPr="007F3094">
        <w:rPr>
          <w:rFonts w:asciiTheme="majorBidi" w:hAnsiTheme="majorBidi" w:cs="B Lotus"/>
          <w:rtl/>
        </w:rPr>
        <w:t xml:space="preserve"> </w:t>
      </w:r>
      <w:r w:rsidRPr="007F3094">
        <w:rPr>
          <w:rFonts w:asciiTheme="majorBidi" w:hAnsiTheme="majorBidi" w:cs="B Lotus" w:hint="cs"/>
          <w:rtl/>
        </w:rPr>
        <w:t>دقت</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ها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تنظیم 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واقع</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مسئله</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حساسیت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علائم</w:t>
      </w:r>
      <w:r w:rsidRPr="007F3094">
        <w:rPr>
          <w:rFonts w:asciiTheme="majorBidi" w:hAnsiTheme="majorBidi" w:cs="B Lotus"/>
          <w:rtl/>
        </w:rPr>
        <w:t xml:space="preserve"> </w:t>
      </w:r>
      <w:r w:rsidRPr="007F3094">
        <w:rPr>
          <w:rFonts w:asciiTheme="majorBidi" w:hAnsiTheme="majorBidi" w:cs="B Lotus" w:hint="cs"/>
          <w:rtl/>
        </w:rPr>
        <w:t>سیري</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لذا</w:t>
      </w:r>
      <w:r w:rsidRPr="007F3094">
        <w:rPr>
          <w:rFonts w:asciiTheme="majorBidi" w:hAnsiTheme="majorBidi" w:cs="B Lotus"/>
          <w:rtl/>
        </w:rPr>
        <w:t xml:space="preserve"> </w:t>
      </w:r>
      <w:r w:rsidRPr="007F3094">
        <w:rPr>
          <w:rFonts w:asciiTheme="majorBidi" w:hAnsiTheme="majorBidi" w:cs="B Lotus" w:hint="cs"/>
          <w:rtl/>
        </w:rPr>
        <w:t>انرژي 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درستی</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گردد</w:t>
      </w:r>
      <w:r w:rsidRPr="007F3094">
        <w:rPr>
          <w:rFonts w:asciiTheme="majorBidi" w:hAnsiTheme="majorBidi" w:cs="B Lotus"/>
          <w:rtl/>
        </w:rPr>
        <w:t xml:space="preserve">. </w:t>
      </w:r>
      <w:r w:rsidRPr="007F3094">
        <w:rPr>
          <w:rFonts w:asciiTheme="majorBidi" w:hAnsiTheme="majorBidi" w:cs="B Lotus" w:hint="cs"/>
          <w:rtl/>
        </w:rPr>
        <w:t>بنابراین</w:t>
      </w:r>
      <w:r w:rsidRPr="007F3094">
        <w:rPr>
          <w:rFonts w:asciiTheme="majorBidi" w:hAnsiTheme="majorBidi" w:cs="B Lotus"/>
          <w:rtl/>
        </w:rPr>
        <w:t xml:space="preserve"> </w:t>
      </w:r>
      <w:r w:rsidRPr="007F3094">
        <w:rPr>
          <w:rFonts w:asciiTheme="majorBidi" w:hAnsiTheme="majorBidi" w:cs="B Lotus" w:hint="cs"/>
          <w:rtl/>
        </w:rPr>
        <w:t>داشتن</w:t>
      </w:r>
      <w:r w:rsidRPr="007F3094">
        <w:rPr>
          <w:rFonts w:asciiTheme="majorBidi" w:hAnsiTheme="majorBidi" w:cs="B Lotus"/>
          <w:rtl/>
        </w:rPr>
        <w:t xml:space="preserve"> </w:t>
      </w:r>
      <w:r w:rsidRPr="007F3094">
        <w:rPr>
          <w:rFonts w:asciiTheme="majorBidi" w:hAnsiTheme="majorBidi" w:cs="B Lotus" w:hint="cs"/>
          <w:rtl/>
        </w:rPr>
        <w:t>تحرك</w:t>
      </w:r>
      <w:r w:rsidRPr="007F3094">
        <w:rPr>
          <w:rFonts w:asciiTheme="majorBidi" w:hAnsiTheme="majorBidi" w:cs="B Lotus"/>
          <w:rtl/>
        </w:rPr>
        <w:t xml:space="preserve"> </w:t>
      </w:r>
      <w:r w:rsidRPr="007F3094">
        <w:rPr>
          <w:rFonts w:asciiTheme="majorBidi" w:hAnsiTheme="majorBidi" w:cs="B Lotus" w:hint="cs"/>
          <w:rtl/>
        </w:rPr>
        <w:t>جسمانی</w:t>
      </w:r>
      <w:r w:rsidRPr="007F3094">
        <w:rPr>
          <w:rFonts w:asciiTheme="majorBidi" w:hAnsiTheme="majorBidi" w:cs="B Lotus"/>
          <w:rtl/>
        </w:rPr>
        <w:t xml:space="preserve"> </w:t>
      </w:r>
      <w:r w:rsidRPr="007F3094">
        <w:rPr>
          <w:rFonts w:asciiTheme="majorBidi" w:hAnsiTheme="majorBidi" w:cs="B Lotus" w:hint="cs"/>
          <w:rtl/>
        </w:rPr>
        <w:t>میتواند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معناي</w:t>
      </w:r>
      <w:r w:rsidRPr="007F3094">
        <w:rPr>
          <w:rFonts w:asciiTheme="majorBidi" w:hAnsiTheme="majorBidi" w:cs="B Lotus"/>
          <w:rtl/>
        </w:rPr>
        <w:t xml:space="preserve"> </w:t>
      </w:r>
      <w:r w:rsidRPr="007F3094">
        <w:rPr>
          <w:rFonts w:asciiTheme="majorBidi" w:hAnsiTheme="majorBidi" w:cs="B Lotus" w:hint="cs"/>
          <w:rtl/>
        </w:rPr>
        <w:t>بهبود</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تعادل</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مستقل</w:t>
      </w:r>
      <w:r w:rsidRPr="007F3094">
        <w:rPr>
          <w:rFonts w:asciiTheme="majorBidi" w:hAnsiTheme="majorBidi" w:cs="B Lotus"/>
          <w:rtl/>
        </w:rPr>
        <w:t xml:space="preserve"> </w:t>
      </w:r>
      <w:r w:rsidRPr="007F3094">
        <w:rPr>
          <w:rFonts w:asciiTheme="majorBidi" w:hAnsiTheme="majorBidi" w:cs="B Lotus" w:hint="cs"/>
          <w:rtl/>
        </w:rPr>
        <w:t>از افزایش</w:t>
      </w:r>
      <w:r w:rsidRPr="007F3094">
        <w:rPr>
          <w:rFonts w:asciiTheme="majorBidi" w:hAnsiTheme="majorBidi" w:cs="B Lotus"/>
          <w:rtl/>
        </w:rPr>
        <w:t xml:space="preserve"> </w:t>
      </w:r>
      <w:r w:rsidRPr="007F3094">
        <w:rPr>
          <w:rFonts w:asciiTheme="majorBidi" w:hAnsiTheme="majorBidi" w:cs="B Lotus" w:hint="cs"/>
          <w:rtl/>
        </w:rPr>
        <w:t>هزینه</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تمرین</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rsidR="00D85AB8" w:rsidRPr="007F3094" w:rsidRDefault="00D85AB8" w:rsidP="00D85AB8">
      <w:pPr>
        <w:rPr>
          <w:rFonts w:asciiTheme="majorBidi" w:hAnsiTheme="majorBidi" w:cs="B Lotus"/>
          <w:rtl/>
        </w:rPr>
      </w:pP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بیشتری</w:t>
      </w:r>
      <w:r w:rsidRPr="007F3094">
        <w:rPr>
          <w:rFonts w:asciiTheme="majorBidi" w:hAnsiTheme="majorBidi" w:cs="B Lotus"/>
          <w:rtl/>
        </w:rPr>
        <w:t xml:space="preserve"> </w:t>
      </w:r>
      <w:r w:rsidRPr="007F3094">
        <w:rPr>
          <w:rFonts w:asciiTheme="majorBidi" w:hAnsiTheme="majorBidi" w:cs="B Lotus" w:hint="cs"/>
          <w:rtl/>
        </w:rPr>
        <w:t>دارد</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رژیم</w:t>
      </w:r>
      <w:r w:rsidRPr="007F3094">
        <w:rPr>
          <w:rFonts w:asciiTheme="majorBidi" w:hAnsiTheme="majorBidi" w:cs="B Lotus"/>
          <w:rtl/>
        </w:rPr>
        <w:t xml:space="preserve"> </w:t>
      </w:r>
      <w:r w:rsidRPr="007F3094">
        <w:rPr>
          <w:rFonts w:asciiTheme="majorBidi" w:hAnsiTheme="majorBidi" w:cs="B Lotus" w:hint="cs"/>
          <w:rtl/>
        </w:rPr>
        <w:t>غذایی</w:t>
      </w:r>
      <w:r w:rsidRPr="007F3094">
        <w:rPr>
          <w:rFonts w:asciiTheme="majorBidi" w:hAnsiTheme="majorBidi" w:cs="B Lotus"/>
          <w:rtl/>
        </w:rPr>
        <w:t xml:space="preserve"> </w:t>
      </w:r>
      <w:r w:rsidRPr="007F3094">
        <w:rPr>
          <w:rFonts w:asciiTheme="majorBidi" w:hAnsiTheme="majorBidi" w:cs="B Lotus" w:hint="cs"/>
          <w:rtl/>
        </w:rPr>
        <w:t>نامطلوب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عدم</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تواند</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زیر</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گروه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پی</w:t>
      </w:r>
      <w:r w:rsidRPr="007F3094">
        <w:rPr>
          <w:rFonts w:asciiTheme="majorBidi" w:hAnsiTheme="majorBidi" w:cs="B Lotus"/>
          <w:rtl/>
        </w:rPr>
        <w:t xml:space="preserve"> </w:t>
      </w:r>
      <w:r w:rsidRPr="007F3094">
        <w:rPr>
          <w:rFonts w:asciiTheme="majorBidi" w:hAnsiTheme="majorBidi" w:cs="B Lotus" w:hint="cs"/>
          <w:rtl/>
        </w:rPr>
        <w:t>داشته</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rsidR="00D85AB8" w:rsidRPr="00A120F7" w:rsidRDefault="00D85AB8" w:rsidP="00CE2CBA">
      <w:pPr>
        <w:pStyle w:val="ListParagraph"/>
        <w:numPr>
          <w:ilvl w:val="0"/>
          <w:numId w:val="99"/>
        </w:numPr>
        <w:rPr>
          <w:rFonts w:asciiTheme="majorBidi" w:hAnsiTheme="majorBidi" w:cs="B Lotus"/>
          <w:rtl/>
        </w:rPr>
      </w:pPr>
      <w:r w:rsidRPr="00A120F7">
        <w:rPr>
          <w:rFonts w:asciiTheme="majorBidi" w:hAnsiTheme="majorBidi" w:cs="B Lotus" w:hint="cs"/>
          <w:rtl/>
        </w:rPr>
        <w:t>افزایش</w:t>
      </w:r>
      <w:r w:rsidRPr="00A120F7">
        <w:rPr>
          <w:rFonts w:asciiTheme="majorBidi" w:hAnsiTheme="majorBidi" w:cs="B Lotus"/>
          <w:rtl/>
        </w:rPr>
        <w:t xml:space="preserve"> </w:t>
      </w:r>
      <w:r w:rsidRPr="00A120F7">
        <w:rPr>
          <w:rFonts w:asciiTheme="majorBidi" w:hAnsiTheme="majorBidi" w:cs="B Lotus" w:hint="cs"/>
          <w:rtl/>
        </w:rPr>
        <w:t>مقاومت</w:t>
      </w:r>
      <w:r w:rsidRPr="00A120F7">
        <w:rPr>
          <w:rFonts w:asciiTheme="majorBidi" w:hAnsiTheme="majorBidi" w:cs="B Lotus"/>
          <w:rtl/>
        </w:rPr>
        <w:t xml:space="preserve"> </w:t>
      </w:r>
      <w:r w:rsidRPr="00A120F7">
        <w:rPr>
          <w:rFonts w:asciiTheme="majorBidi" w:hAnsiTheme="majorBidi" w:cs="B Lotus" w:hint="cs"/>
          <w:rtl/>
        </w:rPr>
        <w:t>به</w:t>
      </w:r>
      <w:r w:rsidRPr="00A120F7">
        <w:rPr>
          <w:rFonts w:asciiTheme="majorBidi" w:hAnsiTheme="majorBidi" w:cs="B Lotus"/>
          <w:rtl/>
        </w:rPr>
        <w:t xml:space="preserve"> </w:t>
      </w:r>
      <w:r w:rsidRPr="00A120F7">
        <w:rPr>
          <w:rFonts w:asciiTheme="majorBidi" w:hAnsiTheme="majorBidi" w:cs="B Lotus" w:hint="cs"/>
          <w:rtl/>
        </w:rPr>
        <w:t>انسولین</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دیابت</w:t>
      </w:r>
      <w:r w:rsidRPr="00A120F7">
        <w:rPr>
          <w:rFonts w:asciiTheme="majorBidi" w:hAnsiTheme="majorBidi" w:cs="B Lotus"/>
          <w:rtl/>
        </w:rPr>
        <w:t xml:space="preserve"> </w:t>
      </w:r>
      <w:r w:rsidRPr="00A120F7">
        <w:rPr>
          <w:rFonts w:asciiTheme="majorBidi" w:hAnsiTheme="majorBidi" w:cs="B Lotus" w:hint="cs"/>
          <w:rtl/>
        </w:rPr>
        <w:t>نوع</w:t>
      </w:r>
      <w:r w:rsidRPr="00A120F7">
        <w:rPr>
          <w:rFonts w:asciiTheme="majorBidi" w:hAnsiTheme="majorBidi" w:cs="B Lotus"/>
          <w:rtl/>
        </w:rPr>
        <w:t xml:space="preserve"> 2</w:t>
      </w:r>
      <w:r w:rsidR="00A120F7" w:rsidRPr="00A120F7">
        <w:rPr>
          <w:rFonts w:asciiTheme="majorBidi" w:hAnsiTheme="majorBidi" w:cs="B Lotus"/>
        </w:rPr>
        <w:t xml:space="preserve"> </w:t>
      </w:r>
      <w:r w:rsidRPr="00A120F7">
        <w:rPr>
          <w:rFonts w:asciiTheme="majorBidi" w:hAnsiTheme="majorBidi" w:cs="B Lotus" w:hint="cs"/>
          <w:rtl/>
        </w:rPr>
        <w:t>بیماری</w:t>
      </w:r>
      <w:r w:rsidRPr="00A120F7">
        <w:rPr>
          <w:rFonts w:asciiTheme="majorBidi" w:hAnsiTheme="majorBidi" w:cs="B Lotus"/>
          <w:rtl/>
        </w:rPr>
        <w:t xml:space="preserve"> </w:t>
      </w:r>
      <w:r w:rsidRPr="00A120F7">
        <w:rPr>
          <w:rFonts w:asciiTheme="majorBidi" w:hAnsiTheme="majorBidi" w:cs="B Lotus" w:hint="cs"/>
          <w:rtl/>
        </w:rPr>
        <w:t>قلب</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عروقی</w:t>
      </w:r>
      <w:r w:rsidR="00A120F7" w:rsidRPr="00A120F7">
        <w:rPr>
          <w:rFonts w:asciiTheme="majorBidi" w:hAnsiTheme="majorBidi" w:cs="B Lotus"/>
        </w:rPr>
        <w:t xml:space="preserve">     </w:t>
      </w:r>
      <w:r w:rsidRPr="00A120F7">
        <w:rPr>
          <w:rFonts w:asciiTheme="majorBidi" w:hAnsiTheme="majorBidi" w:cs="B Lotus" w:hint="cs"/>
          <w:rtl/>
        </w:rPr>
        <w:t>آسم</w:t>
      </w:r>
      <w:r w:rsidR="00A120F7" w:rsidRPr="00A120F7">
        <w:rPr>
          <w:rFonts w:asciiTheme="majorBidi" w:hAnsiTheme="majorBidi" w:cs="B Lotus"/>
        </w:rPr>
        <w:t xml:space="preserve">   </w:t>
      </w:r>
      <w:r w:rsidRPr="00A120F7">
        <w:rPr>
          <w:rFonts w:asciiTheme="majorBidi" w:hAnsiTheme="majorBidi" w:cs="B Lotus" w:hint="cs"/>
          <w:rtl/>
        </w:rPr>
        <w:t>اختلال</w:t>
      </w:r>
      <w:r w:rsidRPr="00A120F7">
        <w:rPr>
          <w:rFonts w:asciiTheme="majorBidi" w:hAnsiTheme="majorBidi" w:cs="B Lotus"/>
          <w:rtl/>
        </w:rPr>
        <w:t xml:space="preserve"> </w:t>
      </w:r>
      <w:r w:rsidRPr="00A120F7">
        <w:rPr>
          <w:rFonts w:asciiTheme="majorBidi" w:hAnsiTheme="majorBidi" w:cs="B Lotus" w:hint="cs"/>
          <w:rtl/>
        </w:rPr>
        <w:t>خلق</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خوی</w:t>
      </w:r>
      <w:r w:rsidRPr="00A120F7">
        <w:rPr>
          <w:rFonts w:asciiTheme="majorBidi" w:hAnsiTheme="majorBidi" w:cs="B Lotus"/>
          <w:rtl/>
        </w:rPr>
        <w:t xml:space="preserve"> </w:t>
      </w:r>
      <w:r w:rsidRPr="00A120F7">
        <w:rPr>
          <w:rFonts w:asciiTheme="majorBidi" w:hAnsiTheme="majorBidi" w:cs="B Lotus" w:hint="cs"/>
          <w:rtl/>
        </w:rPr>
        <w:t>افسردگی</w:t>
      </w:r>
      <w:r w:rsidR="00A120F7">
        <w:rPr>
          <w:rFonts w:asciiTheme="majorBidi" w:hAnsiTheme="majorBidi" w:cs="B Lotus"/>
        </w:rPr>
        <w:t xml:space="preserve"> </w:t>
      </w:r>
      <w:r w:rsidRPr="00A120F7">
        <w:rPr>
          <w:rFonts w:asciiTheme="majorBidi" w:hAnsiTheme="majorBidi" w:cs="B Lotus" w:hint="cs"/>
          <w:rtl/>
        </w:rPr>
        <w:t>تصویر</w:t>
      </w:r>
      <w:r w:rsidRPr="00A120F7">
        <w:rPr>
          <w:rFonts w:asciiTheme="majorBidi" w:hAnsiTheme="majorBidi" w:cs="B Lotus"/>
          <w:rtl/>
        </w:rPr>
        <w:t xml:space="preserve"> </w:t>
      </w:r>
      <w:r w:rsidRPr="00A120F7">
        <w:rPr>
          <w:rFonts w:asciiTheme="majorBidi" w:hAnsiTheme="majorBidi" w:cs="B Lotus" w:hint="cs"/>
          <w:rtl/>
        </w:rPr>
        <w:t>بدنی</w:t>
      </w:r>
      <w:r w:rsidRPr="00A120F7">
        <w:rPr>
          <w:rFonts w:asciiTheme="majorBidi" w:hAnsiTheme="majorBidi" w:cs="B Lotus"/>
          <w:rtl/>
        </w:rPr>
        <w:t xml:space="preserve"> </w:t>
      </w:r>
      <w:r w:rsidRPr="00A120F7">
        <w:rPr>
          <w:rFonts w:asciiTheme="majorBidi" w:hAnsiTheme="majorBidi" w:cs="B Lotus" w:hint="cs"/>
          <w:rtl/>
        </w:rPr>
        <w:t>نادر</w:t>
      </w:r>
    </w:p>
    <w:p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رهنمودهایی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هدف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پیشگیري و کنترل چاقی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درکودکان و نوجوانان</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فرصتهایی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ایمن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بیرون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فراهم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امکان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محیط</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مختلف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بدنی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گیرند</w:t>
      </w:r>
      <w:r w:rsidRPr="007F3094">
        <w:rPr>
          <w:rFonts w:asciiTheme="majorBidi" w:hAnsiTheme="majorBidi" w:cs="B Lotus"/>
          <w:b/>
          <w:bCs/>
          <w:sz w:val="24"/>
          <w:szCs w:val="24"/>
          <w:rtl/>
        </w:rPr>
        <w:t xml:space="preserve">. </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باشگاههاي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نویسی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هفته 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مرتبه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اعضاي خانواده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دهی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پیاده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دوچرخه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سواري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مدرسه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خرید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مغازه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بلعکس</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lastRenderedPageBreak/>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آسانسور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وپله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رفتن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پلهها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تعداد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ساختمان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زیاد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معینی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سعی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تدریج</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صعود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افزایش</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خانگی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مانند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ظرف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تمیز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کردن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ماشین،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باغبانی،و</w:t>
      </w:r>
      <w:r w:rsidRPr="007F3094">
        <w:rPr>
          <w:rFonts w:asciiTheme="majorBidi" w:hAnsiTheme="majorBidi" w:cs="B Lotus"/>
          <w:b/>
          <w:bCs/>
          <w:sz w:val="24"/>
          <w:szCs w:val="24"/>
          <w:rtl/>
        </w:rPr>
        <w:t xml:space="preserve"> ... </w:t>
      </w:r>
      <w:r w:rsidRPr="007F3094">
        <w:rPr>
          <w:rFonts w:asciiTheme="majorBidi" w:hAnsiTheme="majorBidi" w:cs="B Lotus" w:hint="cs"/>
          <w:b/>
          <w:bCs/>
          <w:sz w:val="24"/>
          <w:szCs w:val="24"/>
          <w:rtl/>
        </w:rPr>
        <w:t>درگیر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شوند</w:t>
      </w:r>
      <w:r w:rsidRPr="007F3094">
        <w:rPr>
          <w:rFonts w:asciiTheme="majorBidi" w:hAnsiTheme="majorBidi" w:cs="B Lotus"/>
          <w:b/>
          <w:bCs/>
          <w:sz w:val="24"/>
          <w:szCs w:val="24"/>
          <w:rtl/>
        </w:rPr>
        <w:t>.</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کمتر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2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محدود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p>
    <w:p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داشتند،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صورت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آنها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کنند</w:t>
      </w:r>
      <w:r w:rsidRPr="007F3094">
        <w:rPr>
          <w:rFonts w:asciiTheme="majorBidi" w:hAnsiTheme="majorBidi" w:cs="B Lotus"/>
          <w:b/>
          <w:bCs/>
          <w:sz w:val="24"/>
          <w:szCs w:val="24"/>
          <w:rtl/>
        </w:rPr>
        <w:t>.</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وسایل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 نشود</w:t>
      </w:r>
      <w:r w:rsidRPr="007F3094">
        <w:rPr>
          <w:rFonts w:asciiTheme="majorBidi" w:hAnsiTheme="majorBidi" w:cs="B Lotus"/>
          <w:b/>
          <w:bCs/>
          <w:sz w:val="24"/>
          <w:szCs w:val="24"/>
          <w:rtl/>
        </w:rPr>
        <w:t>.</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در برنامه های ورزشی و کلاس درس تربیت بدنی تاثیر وزن بر محدودیت حرکتی مورد توجه قرار گیرد.</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این گروه از کودکان و نوجوانان به فعالیت هایی تشویق شوند که توانایی اجرای آن را داشته باشند.</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تمرینات با وزنه و قدرتی به صورت هفته ای 3 بار می تواند گزینه مناسبی برای آنها باشد.</w:t>
      </w:r>
    </w:p>
    <w:p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فعالیت های هوازی و پیاده روی روزانه 60 دقیقه نقش مهمی در کاهش و کنترل وزن آنها دارد.</w:t>
      </w:r>
    </w:p>
    <w:p w:rsidR="00D85AB8" w:rsidRDefault="00D85AB8" w:rsidP="00D85AB8">
      <w:pPr>
        <w:pStyle w:val="ListParagraph"/>
        <w:rPr>
          <w:rFonts w:asciiTheme="majorBidi" w:hAnsiTheme="majorBidi" w:cs="B Lotus"/>
          <w:b/>
          <w:bCs/>
          <w:color w:val="FF0000"/>
          <w:sz w:val="24"/>
          <w:szCs w:val="24"/>
          <w:rtl/>
        </w:rPr>
      </w:pPr>
    </w:p>
    <w:p w:rsidR="00D85AB8" w:rsidRPr="00B02CDF" w:rsidRDefault="00D85AB8" w:rsidP="000727F6">
      <w:pPr>
        <w:pStyle w:val="ListParagraph"/>
        <w:rPr>
          <w:rFonts w:asciiTheme="majorBidi" w:eastAsia="CronosL-Light" w:hAnsiTheme="majorBidi" w:cstheme="majorBidi"/>
          <w:color w:val="FF0000"/>
          <w:rtl/>
          <w:lang w:bidi="ar-SA"/>
        </w:rPr>
      </w:pPr>
    </w:p>
    <w:p w:rsidR="00D85AB8" w:rsidRDefault="00D85AB8" w:rsidP="00EB453A">
      <w:pPr>
        <w:jc w:val="center"/>
        <w:rPr>
          <w:rFonts w:cs="B Titr"/>
          <w:b/>
          <w:bCs/>
          <w:sz w:val="40"/>
          <w:szCs w:val="40"/>
          <w:rtl/>
        </w:rPr>
      </w:pPr>
    </w:p>
    <w:p w:rsidR="00D85AB8" w:rsidRDefault="00D85AB8" w:rsidP="00EB453A">
      <w:pPr>
        <w:jc w:val="center"/>
        <w:rPr>
          <w:rFonts w:cs="B Titr"/>
          <w:b/>
          <w:bCs/>
          <w:sz w:val="40"/>
          <w:szCs w:val="40"/>
          <w:rtl/>
        </w:rPr>
      </w:pPr>
    </w:p>
    <w:p w:rsidR="00D85AB8" w:rsidRDefault="00D85AB8" w:rsidP="00EB453A">
      <w:pPr>
        <w:jc w:val="center"/>
        <w:rPr>
          <w:rFonts w:cs="B Titr"/>
          <w:b/>
          <w:bCs/>
          <w:sz w:val="40"/>
          <w:szCs w:val="40"/>
          <w:rtl/>
        </w:rPr>
      </w:pPr>
    </w:p>
    <w:p w:rsidR="00700992" w:rsidRDefault="00700992" w:rsidP="00EB453A">
      <w:pPr>
        <w:jc w:val="center"/>
        <w:rPr>
          <w:rFonts w:cs="B Titr"/>
          <w:b/>
          <w:bCs/>
          <w:sz w:val="40"/>
          <w:szCs w:val="40"/>
        </w:rPr>
      </w:pPr>
    </w:p>
    <w:p w:rsidR="00700992" w:rsidRDefault="00700992" w:rsidP="00EB453A">
      <w:pPr>
        <w:jc w:val="center"/>
        <w:rPr>
          <w:rFonts w:cs="B Titr"/>
          <w:b/>
          <w:bCs/>
          <w:sz w:val="40"/>
          <w:szCs w:val="40"/>
        </w:rPr>
      </w:pPr>
    </w:p>
    <w:p w:rsidR="00700992" w:rsidRDefault="00700992" w:rsidP="00EB453A">
      <w:pPr>
        <w:jc w:val="center"/>
        <w:rPr>
          <w:rFonts w:cs="B Titr"/>
          <w:b/>
          <w:bCs/>
          <w:sz w:val="40"/>
          <w:szCs w:val="40"/>
          <w:rtl/>
        </w:rPr>
      </w:pPr>
    </w:p>
    <w:p w:rsidR="00C44B24" w:rsidRDefault="00C44B24" w:rsidP="00EB453A">
      <w:pPr>
        <w:jc w:val="center"/>
        <w:rPr>
          <w:rFonts w:cs="B Titr"/>
          <w:b/>
          <w:bCs/>
          <w:sz w:val="40"/>
          <w:szCs w:val="40"/>
          <w:rtl/>
        </w:rPr>
      </w:pPr>
    </w:p>
    <w:p w:rsidR="00C44B24" w:rsidRDefault="00C44B24" w:rsidP="00EB453A">
      <w:pPr>
        <w:jc w:val="center"/>
        <w:rPr>
          <w:rFonts w:cs="B Titr"/>
          <w:b/>
          <w:bCs/>
          <w:sz w:val="40"/>
          <w:szCs w:val="40"/>
          <w:rtl/>
        </w:rPr>
      </w:pPr>
    </w:p>
    <w:p w:rsidR="00C44B24" w:rsidRDefault="00C44B24" w:rsidP="00EB453A">
      <w:pPr>
        <w:jc w:val="center"/>
        <w:rPr>
          <w:rFonts w:cs="B Titr"/>
          <w:b/>
          <w:bCs/>
          <w:sz w:val="40"/>
          <w:szCs w:val="40"/>
          <w:rtl/>
        </w:rPr>
      </w:pPr>
    </w:p>
    <w:p w:rsidR="00C44B24" w:rsidRDefault="00C44B24" w:rsidP="00EB453A">
      <w:pPr>
        <w:jc w:val="center"/>
        <w:rPr>
          <w:rFonts w:cs="B Titr"/>
          <w:b/>
          <w:bCs/>
          <w:sz w:val="40"/>
          <w:szCs w:val="40"/>
        </w:rPr>
      </w:pPr>
    </w:p>
    <w:p w:rsidR="00750395" w:rsidRPr="00F64C17" w:rsidRDefault="00ED38D3" w:rsidP="00EB453A">
      <w:pPr>
        <w:jc w:val="center"/>
        <w:rPr>
          <w:rFonts w:cs="B Titr"/>
          <w:b/>
          <w:bCs/>
          <w:sz w:val="40"/>
          <w:szCs w:val="40"/>
          <w:rtl/>
        </w:rPr>
      </w:pPr>
      <w:r>
        <w:rPr>
          <w:rFonts w:cs="B Titr" w:hint="cs"/>
          <w:b/>
          <w:bCs/>
          <w:sz w:val="40"/>
          <w:szCs w:val="40"/>
          <w:rtl/>
        </w:rPr>
        <w:t>ضمای</w:t>
      </w:r>
      <w:r w:rsidR="00750395" w:rsidRPr="00F64C17">
        <w:rPr>
          <w:rFonts w:cs="B Titr" w:hint="cs"/>
          <w:b/>
          <w:bCs/>
          <w:sz w:val="40"/>
          <w:szCs w:val="40"/>
          <w:rtl/>
        </w:rPr>
        <w:t>م</w:t>
      </w:r>
    </w:p>
    <w:p w:rsidR="00750395" w:rsidRDefault="00750395" w:rsidP="00EB453A">
      <w:pPr>
        <w:jc w:val="center"/>
        <w:rPr>
          <w:rFonts w:cs="B Zar"/>
          <w:b/>
          <w:bCs/>
          <w:sz w:val="28"/>
          <w:szCs w:val="28"/>
          <w:u w:val="single"/>
          <w:rtl/>
        </w:rPr>
      </w:pPr>
    </w:p>
    <w:p w:rsidR="003D26AA" w:rsidRDefault="003D26AA" w:rsidP="00EB453A">
      <w:pPr>
        <w:jc w:val="center"/>
        <w:rPr>
          <w:rFonts w:cs="B Zar"/>
          <w:b/>
          <w:bCs/>
          <w:sz w:val="28"/>
          <w:szCs w:val="28"/>
          <w:u w:val="single"/>
          <w:rtl/>
        </w:rPr>
      </w:pPr>
    </w:p>
    <w:p w:rsidR="00750395" w:rsidRDefault="00750395" w:rsidP="00EB453A">
      <w:pPr>
        <w:jc w:val="center"/>
        <w:rPr>
          <w:rFonts w:cs="B Zar"/>
          <w:b/>
          <w:bCs/>
          <w:sz w:val="28"/>
          <w:szCs w:val="28"/>
          <w:u w:val="single"/>
          <w:rtl/>
        </w:rPr>
      </w:pPr>
    </w:p>
    <w:p w:rsidR="00750395" w:rsidRDefault="00750395" w:rsidP="00EB453A">
      <w:pPr>
        <w:jc w:val="center"/>
        <w:rPr>
          <w:rFonts w:cs="B Zar"/>
          <w:b/>
          <w:bCs/>
          <w:sz w:val="28"/>
          <w:szCs w:val="28"/>
          <w:u w:val="single"/>
          <w:rtl/>
        </w:rPr>
      </w:pPr>
    </w:p>
    <w:p w:rsidR="00AC724B" w:rsidRDefault="00AC724B" w:rsidP="00EB453A">
      <w:pPr>
        <w:jc w:val="center"/>
        <w:rPr>
          <w:rFonts w:cs="B Zar"/>
          <w:b/>
          <w:bCs/>
          <w:sz w:val="28"/>
          <w:szCs w:val="28"/>
          <w:u w:val="single"/>
          <w:rtl/>
        </w:rPr>
      </w:pPr>
    </w:p>
    <w:p w:rsidR="009B41A6" w:rsidRDefault="009B41A6" w:rsidP="00EB453A">
      <w:pPr>
        <w:jc w:val="center"/>
        <w:rPr>
          <w:rFonts w:cs="B Zar"/>
          <w:b/>
          <w:bCs/>
          <w:sz w:val="28"/>
          <w:szCs w:val="28"/>
          <w:u w:val="single"/>
          <w:rtl/>
        </w:rPr>
      </w:pPr>
    </w:p>
    <w:p w:rsidR="002D65DC" w:rsidRDefault="002D65DC" w:rsidP="00EB453A">
      <w:pPr>
        <w:jc w:val="center"/>
        <w:rPr>
          <w:rFonts w:cs="B Zar"/>
          <w:b/>
          <w:bCs/>
          <w:sz w:val="28"/>
          <w:szCs w:val="28"/>
          <w:u w:val="single"/>
          <w:rtl/>
        </w:rPr>
      </w:pPr>
    </w:p>
    <w:p w:rsidR="002D65DC" w:rsidRDefault="002D65DC" w:rsidP="00EB453A">
      <w:pPr>
        <w:jc w:val="center"/>
        <w:rPr>
          <w:rFonts w:cs="B Zar"/>
          <w:b/>
          <w:bCs/>
          <w:sz w:val="28"/>
          <w:szCs w:val="28"/>
          <w:u w:val="single"/>
          <w:rtl/>
        </w:rPr>
      </w:pPr>
    </w:p>
    <w:p w:rsidR="002D65DC" w:rsidRDefault="002D65DC" w:rsidP="00EB453A">
      <w:pPr>
        <w:jc w:val="center"/>
        <w:rPr>
          <w:rFonts w:cs="B Zar"/>
          <w:b/>
          <w:bCs/>
          <w:sz w:val="28"/>
          <w:szCs w:val="28"/>
          <w:u w:val="single"/>
          <w:rtl/>
        </w:rPr>
      </w:pPr>
    </w:p>
    <w:p w:rsidR="00F26911" w:rsidRDefault="00F26911" w:rsidP="00F26911">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دختران  (19- 5 سال)</w:t>
      </w:r>
    </w:p>
    <w:p w:rsidR="00F26911" w:rsidRDefault="00F26911" w:rsidP="00F26911">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lastRenderedPageBreak/>
        <w:drawing>
          <wp:inline distT="0" distB="0" distL="0" distR="0">
            <wp:extent cx="7556269" cy="5331450"/>
            <wp:effectExtent l="0" t="0" r="6985" b="3175"/>
            <wp:docPr id="7" name="Picture 7"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58758" cy="5333206"/>
                    </a:xfrm>
                    <a:prstGeom prst="rect">
                      <a:avLst/>
                    </a:prstGeom>
                    <a:noFill/>
                    <a:ln>
                      <a:noFill/>
                    </a:ln>
                  </pic:spPr>
                </pic:pic>
              </a:graphicData>
            </a:graphic>
          </wp:inline>
        </w:drawing>
      </w:r>
    </w:p>
    <w:p w:rsidR="004D15CE" w:rsidRDefault="004D15CE" w:rsidP="00F26911">
      <w:pPr>
        <w:spacing w:after="0" w:line="240" w:lineRule="auto"/>
        <w:ind w:left="-324" w:right="270"/>
        <w:jc w:val="center"/>
        <w:rPr>
          <w:rFonts w:cs="B Titr"/>
          <w:sz w:val="24"/>
          <w:szCs w:val="24"/>
          <w:rtl/>
        </w:rPr>
      </w:pPr>
    </w:p>
    <w:p w:rsidR="002D65DC" w:rsidRDefault="00F26911" w:rsidP="00F26911">
      <w:pPr>
        <w:spacing w:after="0" w:line="240" w:lineRule="auto"/>
        <w:ind w:left="-324" w:right="270"/>
        <w:jc w:val="center"/>
        <w:rPr>
          <w:rFonts w:cs="B Titr"/>
          <w:sz w:val="24"/>
          <w:szCs w:val="24"/>
          <w:rtl/>
        </w:rPr>
      </w:pPr>
      <w:r w:rsidRPr="00405398">
        <w:rPr>
          <w:rFonts w:cs="B Titr" w:hint="cs"/>
          <w:sz w:val="24"/>
          <w:szCs w:val="24"/>
          <w:rtl/>
        </w:rPr>
        <w:t>نمایه توده بدنی- دختران  (19-5 سال)</w:t>
      </w:r>
    </w:p>
    <w:p w:rsidR="00F26911" w:rsidRDefault="00F26911" w:rsidP="00F26911">
      <w:pPr>
        <w:spacing w:after="0" w:line="240" w:lineRule="auto"/>
        <w:ind w:left="-324" w:right="270"/>
        <w:jc w:val="center"/>
        <w:rPr>
          <w:rFonts w:cs="B Titr"/>
          <w:sz w:val="24"/>
          <w:szCs w:val="24"/>
          <w:rtl/>
        </w:rPr>
      </w:pPr>
      <w:r w:rsidRPr="00B2157F">
        <w:rPr>
          <w:rFonts w:cs="B Titr"/>
          <w:noProof/>
          <w:sz w:val="24"/>
          <w:szCs w:val="24"/>
          <w:rtl/>
          <w:lang w:bidi="ar-SA"/>
        </w:rPr>
        <w:lastRenderedPageBreak/>
        <w:drawing>
          <wp:inline distT="0" distB="0" distL="0" distR="0">
            <wp:extent cx="7673975" cy="5648325"/>
            <wp:effectExtent l="0" t="0" r="3175" b="9525"/>
            <wp:docPr id="8" name="Picture 8"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77994" cy="5651283"/>
                    </a:xfrm>
                    <a:prstGeom prst="rect">
                      <a:avLst/>
                    </a:prstGeom>
                    <a:noFill/>
                    <a:ln>
                      <a:noFill/>
                    </a:ln>
                  </pic:spPr>
                </pic:pic>
              </a:graphicData>
            </a:graphic>
          </wp:inline>
        </w:drawing>
      </w:r>
    </w:p>
    <w:p w:rsidR="00F26911" w:rsidRDefault="00F26911" w:rsidP="00F26911">
      <w:pPr>
        <w:spacing w:after="0" w:line="240" w:lineRule="auto"/>
        <w:ind w:left="-324" w:right="270"/>
        <w:jc w:val="center"/>
        <w:rPr>
          <w:rFonts w:cs="B Titr"/>
          <w:sz w:val="24"/>
          <w:szCs w:val="24"/>
          <w:rtl/>
        </w:rPr>
      </w:pPr>
    </w:p>
    <w:p w:rsidR="00F26911" w:rsidRDefault="00F26911" w:rsidP="00F26911">
      <w:pPr>
        <w:spacing w:after="0" w:line="240" w:lineRule="auto"/>
        <w:ind w:left="-324" w:right="270"/>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rsidR="00F26911" w:rsidRDefault="00F26911" w:rsidP="00F26911">
      <w:pPr>
        <w:spacing w:after="0" w:line="240" w:lineRule="auto"/>
        <w:ind w:left="-324" w:right="270"/>
        <w:jc w:val="center"/>
        <w:rPr>
          <w:rFonts w:cs="B Titr"/>
          <w:sz w:val="24"/>
          <w:szCs w:val="24"/>
          <w:rtl/>
        </w:rPr>
      </w:pPr>
      <w:r w:rsidRPr="003D279C">
        <w:rPr>
          <w:rFonts w:cs="B Titr"/>
          <w:noProof/>
          <w:sz w:val="24"/>
          <w:szCs w:val="24"/>
          <w:rtl/>
          <w:lang w:bidi="ar-SA"/>
        </w:rPr>
        <w:lastRenderedPageBreak/>
        <w:drawing>
          <wp:inline distT="0" distB="0" distL="0" distR="0">
            <wp:extent cx="7834745" cy="5525515"/>
            <wp:effectExtent l="0" t="0" r="0" b="0"/>
            <wp:docPr id="9" name="Picture 9"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35801" cy="5526260"/>
                    </a:xfrm>
                    <a:prstGeom prst="rect">
                      <a:avLst/>
                    </a:prstGeom>
                    <a:noFill/>
                    <a:ln>
                      <a:noFill/>
                    </a:ln>
                  </pic:spPr>
                </pic:pic>
              </a:graphicData>
            </a:graphic>
          </wp:inline>
        </w:drawing>
      </w:r>
    </w:p>
    <w:p w:rsidR="00F26911" w:rsidRDefault="00F26911" w:rsidP="00F26911">
      <w:pPr>
        <w:spacing w:after="0" w:line="240" w:lineRule="auto"/>
        <w:ind w:left="-324" w:right="270"/>
        <w:jc w:val="center"/>
        <w:rPr>
          <w:rFonts w:cs="B Titr"/>
          <w:sz w:val="24"/>
          <w:szCs w:val="24"/>
          <w:rtl/>
        </w:rPr>
      </w:pPr>
    </w:p>
    <w:p w:rsidR="00F26911" w:rsidRDefault="00F26911" w:rsidP="00F26911">
      <w:pPr>
        <w:spacing w:after="0" w:line="240" w:lineRule="auto"/>
        <w:ind w:left="-324" w:right="270"/>
        <w:jc w:val="center"/>
        <w:rPr>
          <w:rFonts w:cs="B Titr"/>
          <w:sz w:val="24"/>
          <w:szCs w:val="24"/>
          <w:rtl/>
        </w:rPr>
      </w:pPr>
      <w:r>
        <w:rPr>
          <w:rFonts w:cs="B Titr" w:hint="cs"/>
          <w:sz w:val="24"/>
          <w:szCs w:val="24"/>
          <w:rtl/>
        </w:rPr>
        <w:t>نمایه توده بدنی- پسران  (19-5 سال)</w:t>
      </w:r>
    </w:p>
    <w:p w:rsidR="0019235E" w:rsidRDefault="00F26911" w:rsidP="00BE2F2F">
      <w:pPr>
        <w:tabs>
          <w:tab w:val="left" w:pos="679"/>
        </w:tabs>
        <w:spacing w:after="0" w:line="240" w:lineRule="auto"/>
        <w:ind w:left="425" w:right="270"/>
        <w:jc w:val="center"/>
        <w:rPr>
          <w:rFonts w:cs="B Titr"/>
          <w:sz w:val="24"/>
          <w:szCs w:val="24"/>
          <w:rtl/>
        </w:rPr>
      </w:pPr>
      <w:r w:rsidRPr="003D279C">
        <w:rPr>
          <w:rFonts w:cs="B Titr"/>
          <w:noProof/>
          <w:sz w:val="24"/>
          <w:szCs w:val="24"/>
          <w:rtl/>
          <w:lang w:bidi="ar-SA"/>
        </w:rPr>
        <w:lastRenderedPageBreak/>
        <w:drawing>
          <wp:inline distT="0" distB="0" distL="0" distR="0">
            <wp:extent cx="7024254" cy="5427832"/>
            <wp:effectExtent l="0" t="0" r="0" b="0"/>
            <wp:docPr id="10" name="Picture 10"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28152" cy="5430844"/>
                    </a:xfrm>
                    <a:prstGeom prst="rect">
                      <a:avLst/>
                    </a:prstGeom>
                    <a:noFill/>
                    <a:ln>
                      <a:noFill/>
                    </a:ln>
                  </pic:spPr>
                </pic:pic>
              </a:graphicData>
            </a:graphic>
          </wp:inline>
        </w:drawing>
      </w:r>
    </w:p>
    <w:sectPr w:rsidR="0019235E" w:rsidSect="00143C25">
      <w:footerReference w:type="default" r:id="rId15"/>
      <w:pgSz w:w="16839" w:h="11907" w:orient="landscape" w:code="9"/>
      <w:pgMar w:top="709" w:right="963" w:bottom="1440" w:left="1276"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E81" w:rsidRDefault="003A5E81" w:rsidP="00110564">
      <w:pPr>
        <w:spacing w:after="0" w:line="240" w:lineRule="auto"/>
      </w:pPr>
      <w:r>
        <w:separator/>
      </w:r>
    </w:p>
  </w:endnote>
  <w:endnote w:type="continuationSeparator" w:id="0">
    <w:p w:rsidR="003A5E81" w:rsidRDefault="003A5E81" w:rsidP="00110564">
      <w:pPr>
        <w:spacing w:after="0" w:line="240" w:lineRule="auto"/>
      </w:pPr>
      <w:r>
        <w:continuationSeparator/>
      </w:r>
    </w:p>
  </w:endnote>
  <w:endnote w:id="1">
    <w:p w:rsidR="006F19B3" w:rsidRDefault="006F19B3" w:rsidP="00544432">
      <w:pPr>
        <w:pStyle w:val="EndnoteText"/>
      </w:pPr>
      <w:r w:rsidRPr="00965004">
        <w:rPr>
          <w:b/>
          <w:bCs/>
          <w:noProof/>
          <w:rtl/>
          <w:lang w:bidi="ar-SA"/>
        </w:rPr>
        <w:drawing>
          <wp:inline distT="0" distB="0" distL="0" distR="0">
            <wp:extent cx="5090703" cy="662785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5470" cy="6634056"/>
                    </a:xfrm>
                    <a:prstGeom prst="rect">
                      <a:avLst/>
                    </a:prstGeom>
                    <a:noFill/>
                    <a:ln>
                      <a:noFill/>
                    </a:ln>
                  </pic:spPr>
                </pic:pic>
              </a:graphicData>
            </a:graphic>
          </wp:inline>
        </w:drawing>
      </w:r>
    </w:p>
    <w:p w:rsidR="006F19B3" w:rsidRDefault="006F19B3" w:rsidP="00544432">
      <w:pPr>
        <w:pStyle w:val="EndnoteText"/>
      </w:pPr>
      <w:r w:rsidRPr="00965004">
        <w:rPr>
          <w:noProof/>
          <w:color w:val="0070C0"/>
          <w:rtl/>
          <w:lang w:bidi="ar-SA"/>
        </w:rPr>
        <w:drawing>
          <wp:inline distT="0" distB="0" distL="0" distR="0">
            <wp:extent cx="6145481" cy="648652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48028" cy="6489214"/>
                    </a:xfrm>
                    <a:prstGeom prst="rect">
                      <a:avLst/>
                    </a:prstGeom>
                    <a:noFill/>
                    <a:ln>
                      <a:noFill/>
                    </a:ln>
                  </pic:spPr>
                </pic:pic>
              </a:graphicData>
            </a:graphic>
          </wp:inline>
        </w:drawing>
      </w:r>
    </w:p>
    <w:p w:rsidR="006F19B3" w:rsidRDefault="006F19B3" w:rsidP="00544432">
      <w:pPr>
        <w:pStyle w:val="EndnoteText"/>
      </w:pPr>
      <w:r w:rsidRPr="00931AFA">
        <w:rPr>
          <w:noProof/>
          <w:color w:val="0070C0"/>
          <w:rtl/>
          <w:lang w:bidi="ar-SA"/>
        </w:rPr>
        <w:drawing>
          <wp:inline distT="0" distB="0" distL="0" distR="0">
            <wp:extent cx="5104888" cy="6551758"/>
            <wp:effectExtent l="0" t="0" r="63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9783" cy="6558040"/>
                    </a:xfrm>
                    <a:prstGeom prst="rect">
                      <a:avLst/>
                    </a:prstGeom>
                    <a:noFill/>
                    <a:ln>
                      <a:noFill/>
                    </a:ln>
                  </pic:spPr>
                </pic:pic>
              </a:graphicData>
            </a:graphic>
          </wp:inline>
        </w:drawing>
      </w:r>
    </w:p>
    <w:p w:rsidR="006F19B3" w:rsidRPr="00544432" w:rsidRDefault="006F19B3" w:rsidP="00544432">
      <w:pPr>
        <w:pStyle w:val="EndnoteText"/>
      </w:pPr>
      <w:r w:rsidRPr="00965004">
        <w:rPr>
          <w:noProof/>
          <w:color w:val="0070C0"/>
          <w:rtl/>
          <w:lang w:bidi="ar-SA"/>
        </w:rPr>
        <w:drawing>
          <wp:inline distT="0" distB="0" distL="0" distR="0">
            <wp:extent cx="5606710" cy="60471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9674" cy="6050389"/>
                    </a:xfrm>
                    <a:prstGeom prst="rect">
                      <a:avLst/>
                    </a:prstGeom>
                    <a:noFill/>
                    <a:ln>
                      <a:noFill/>
                    </a:ln>
                  </pic:spPr>
                </pic:pic>
              </a:graphicData>
            </a:graphic>
          </wp:inline>
        </w:drawing>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B Titr">
    <w:panose1 w:val="00000700000000000000"/>
    <w:charset w:val="B2"/>
    <w:family w:val="auto"/>
    <w:pitch w:val="variable"/>
    <w:sig w:usb0="00002001" w:usb1="80000000" w:usb2="00000008" w:usb3="00000000" w:csb0="00000040" w:csb1="00000000"/>
  </w:font>
  <w:font w:name="Homa">
    <w:altName w:val="Courier New"/>
    <w:charset w:val="B2"/>
    <w:family w:val="auto"/>
    <w:pitch w:val="variable"/>
    <w:sig w:usb0="00002000" w:usb1="00000000" w:usb2="00000000" w:usb3="00000000" w:csb0="00000040" w:csb1="00000000"/>
  </w:font>
  <w:font w:name="Yagut">
    <w:altName w:val="Times New Roman"/>
    <w:charset w:val="B2"/>
    <w:family w:val="auto"/>
    <w:pitch w:val="variable"/>
    <w:sig w:usb0="00002000"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B Sina">
    <w:panose1 w:val="00000700000000000000"/>
    <w:charset w:val="B2"/>
    <w:family w:val="auto"/>
    <w:pitch w:val="variable"/>
    <w:sig w:usb0="00002001" w:usb1="80000000" w:usb2="00000008" w:usb3="00000000" w:csb0="00000040" w:csb1="00000000"/>
  </w:font>
  <w:font w:name="2  Titr">
    <w:altName w:val="Courier New"/>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BLotusBold">
    <w:panose1 w:val="00000000000000000000"/>
    <w:charset w:val="00"/>
    <w:family w:val="roman"/>
    <w:notTrueType/>
    <w:pitch w:val="default"/>
    <w:sig w:usb0="00000000" w:usb1="00000000" w:usb2="00000000" w:usb3="00000000" w:csb0="00000000" w:csb1="00000000"/>
  </w:font>
  <w:font w:name="+mn-ea">
    <w:panose1 w:val="00000000000000000000"/>
    <w:charset w:val="00"/>
    <w:family w:val="roman"/>
    <w:notTrueType/>
    <w:pitch w:val="default"/>
    <w:sig w:usb0="00000000" w:usb1="00000000" w:usb2="00000000" w:usb3="00000000" w:csb0="00000000" w:csb1="00000000"/>
  </w:font>
  <w:font w:name="SymbolMT">
    <w:altName w:val="Arial Unicode MS"/>
    <w:panose1 w:val="00000000000000000000"/>
    <w:charset w:val="88"/>
    <w:family w:val="auto"/>
    <w:notTrueType/>
    <w:pitch w:val="default"/>
    <w:sig w:usb0="00000001" w:usb1="08080000" w:usb2="00000010" w:usb3="00000000" w:csb0="00100000" w:csb1="00000000"/>
  </w:font>
  <w:font w:name="BMitra">
    <w:altName w:val="Times New Roman"/>
    <w:panose1 w:val="00000000000000000000"/>
    <w:charset w:val="B2"/>
    <w:family w:val="auto"/>
    <w:notTrueType/>
    <w:pitch w:val="default"/>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IPT.Traffic">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ronosL-Ligh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19B3" w:rsidRDefault="006F19B3" w:rsidP="006B377A">
    <w:pPr>
      <w:pStyle w:val="Footer"/>
      <w:tabs>
        <w:tab w:val="center" w:pos="6979"/>
        <w:tab w:val="left" w:pos="8856"/>
      </w:tabs>
    </w:pPr>
    <w:r>
      <w:tab/>
    </w:r>
    <w:r>
      <w:tab/>
    </w:r>
    <w:r w:rsidR="00511E4D">
      <w:fldChar w:fldCharType="begin"/>
    </w:r>
    <w:r>
      <w:instrText xml:space="preserve"> PAGE   \* MERGEFORMAT </w:instrText>
    </w:r>
    <w:r w:rsidR="00511E4D">
      <w:fldChar w:fldCharType="separate"/>
    </w:r>
    <w:r w:rsidR="00266F7D">
      <w:rPr>
        <w:noProof/>
        <w:rtl/>
      </w:rPr>
      <w:t>36</w:t>
    </w:r>
    <w:r w:rsidR="00511E4D">
      <w:rPr>
        <w:noProof/>
      </w:rPr>
      <w:fldChar w:fldCharType="end"/>
    </w:r>
    <w:r>
      <w:tab/>
    </w:r>
  </w:p>
  <w:p w:rsidR="006F19B3" w:rsidRDefault="006F19B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E81" w:rsidRDefault="003A5E81" w:rsidP="00110564">
      <w:pPr>
        <w:spacing w:after="0" w:line="240" w:lineRule="auto"/>
      </w:pPr>
      <w:r>
        <w:separator/>
      </w:r>
    </w:p>
  </w:footnote>
  <w:footnote w:type="continuationSeparator" w:id="0">
    <w:p w:rsidR="003A5E81" w:rsidRDefault="003A5E81" w:rsidP="00110564">
      <w:pPr>
        <w:spacing w:after="0" w:line="240" w:lineRule="auto"/>
      </w:pPr>
      <w:r>
        <w:continuationSeparator/>
      </w:r>
    </w:p>
  </w:footnote>
  <w:footnote w:id="1">
    <w:p w:rsidR="006F19B3" w:rsidRDefault="006F19B3" w:rsidP="00854F44">
      <w:pPr>
        <w:pStyle w:val="FootnoteText"/>
      </w:pPr>
    </w:p>
  </w:footnote>
  <w:footnote w:id="2">
    <w:p w:rsidR="006F19B3" w:rsidRDefault="006F19B3" w:rsidP="00854F44">
      <w:pPr>
        <w:pStyle w:val="FootnoteText"/>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12A6F"/>
    <w:multiLevelType w:val="hybridMultilevel"/>
    <w:tmpl w:val="31982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C6DEC"/>
    <w:multiLevelType w:val="hybridMultilevel"/>
    <w:tmpl w:val="7FFA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20174C"/>
    <w:multiLevelType w:val="hybridMultilevel"/>
    <w:tmpl w:val="9F6EE2E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7130D3"/>
    <w:multiLevelType w:val="hybridMultilevel"/>
    <w:tmpl w:val="B24CB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nsid w:val="08111884"/>
    <w:multiLevelType w:val="hybridMultilevel"/>
    <w:tmpl w:val="8DF474AC"/>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3876C3"/>
    <w:multiLevelType w:val="hybridMultilevel"/>
    <w:tmpl w:val="5332292A"/>
    <w:lvl w:ilvl="0" w:tplc="C2A23C8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8">
    <w:nsid w:val="09A230BE"/>
    <w:multiLevelType w:val="hybridMultilevel"/>
    <w:tmpl w:val="BE3232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583B6D"/>
    <w:multiLevelType w:val="hybridMultilevel"/>
    <w:tmpl w:val="20CA3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5949F8"/>
    <w:multiLevelType w:val="hybridMultilevel"/>
    <w:tmpl w:val="C98ED0A8"/>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1">
    <w:nsid w:val="0DEE1FFC"/>
    <w:multiLevelType w:val="hybridMultilevel"/>
    <w:tmpl w:val="C3342A70"/>
    <w:lvl w:ilvl="0" w:tplc="04090001">
      <w:start w:val="1"/>
      <w:numFmt w:val="bullet"/>
      <w:lvlText w:val=""/>
      <w:lvlJc w:val="left"/>
      <w:pPr>
        <w:ind w:left="644" w:hanging="360"/>
      </w:pPr>
      <w:rPr>
        <w:rFonts w:ascii="Symbol" w:hAnsi="Symbol"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DF23D24"/>
    <w:multiLevelType w:val="hybridMultilevel"/>
    <w:tmpl w:val="9C94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D6638B"/>
    <w:multiLevelType w:val="hybridMultilevel"/>
    <w:tmpl w:val="3FA63618"/>
    <w:lvl w:ilvl="0" w:tplc="C17422BE">
      <w:start w:val="1"/>
      <w:numFmt w:val="bullet"/>
      <w:lvlText w:val=""/>
      <w:lvlJc w:val="left"/>
      <w:pPr>
        <w:tabs>
          <w:tab w:val="num" w:pos="720"/>
        </w:tabs>
        <w:ind w:left="720" w:hanging="360"/>
      </w:pPr>
      <w:rPr>
        <w:rFonts w:ascii="Symbol" w:hAnsi="Symbol" w:hint="default"/>
      </w:rPr>
    </w:lvl>
    <w:lvl w:ilvl="1" w:tplc="21785630" w:tentative="1">
      <w:start w:val="1"/>
      <w:numFmt w:val="bullet"/>
      <w:lvlText w:val=""/>
      <w:lvlJc w:val="left"/>
      <w:pPr>
        <w:tabs>
          <w:tab w:val="num" w:pos="1440"/>
        </w:tabs>
        <w:ind w:left="1440" w:hanging="360"/>
      </w:pPr>
      <w:rPr>
        <w:rFonts w:ascii="Symbol" w:hAnsi="Symbol" w:hint="default"/>
      </w:rPr>
    </w:lvl>
    <w:lvl w:ilvl="2" w:tplc="FD9AA43C" w:tentative="1">
      <w:start w:val="1"/>
      <w:numFmt w:val="bullet"/>
      <w:lvlText w:val=""/>
      <w:lvlJc w:val="left"/>
      <w:pPr>
        <w:tabs>
          <w:tab w:val="num" w:pos="2160"/>
        </w:tabs>
        <w:ind w:left="2160" w:hanging="360"/>
      </w:pPr>
      <w:rPr>
        <w:rFonts w:ascii="Symbol" w:hAnsi="Symbol" w:hint="default"/>
      </w:rPr>
    </w:lvl>
    <w:lvl w:ilvl="3" w:tplc="16562134" w:tentative="1">
      <w:start w:val="1"/>
      <w:numFmt w:val="bullet"/>
      <w:lvlText w:val=""/>
      <w:lvlJc w:val="left"/>
      <w:pPr>
        <w:tabs>
          <w:tab w:val="num" w:pos="2880"/>
        </w:tabs>
        <w:ind w:left="2880" w:hanging="360"/>
      </w:pPr>
      <w:rPr>
        <w:rFonts w:ascii="Symbol" w:hAnsi="Symbol" w:hint="default"/>
      </w:rPr>
    </w:lvl>
    <w:lvl w:ilvl="4" w:tplc="1C88DDF2" w:tentative="1">
      <w:start w:val="1"/>
      <w:numFmt w:val="bullet"/>
      <w:lvlText w:val=""/>
      <w:lvlJc w:val="left"/>
      <w:pPr>
        <w:tabs>
          <w:tab w:val="num" w:pos="3600"/>
        </w:tabs>
        <w:ind w:left="3600" w:hanging="360"/>
      </w:pPr>
      <w:rPr>
        <w:rFonts w:ascii="Symbol" w:hAnsi="Symbol" w:hint="default"/>
      </w:rPr>
    </w:lvl>
    <w:lvl w:ilvl="5" w:tplc="511E707A" w:tentative="1">
      <w:start w:val="1"/>
      <w:numFmt w:val="bullet"/>
      <w:lvlText w:val=""/>
      <w:lvlJc w:val="left"/>
      <w:pPr>
        <w:tabs>
          <w:tab w:val="num" w:pos="4320"/>
        </w:tabs>
        <w:ind w:left="4320" w:hanging="360"/>
      </w:pPr>
      <w:rPr>
        <w:rFonts w:ascii="Symbol" w:hAnsi="Symbol" w:hint="default"/>
      </w:rPr>
    </w:lvl>
    <w:lvl w:ilvl="6" w:tplc="8BEEA38E" w:tentative="1">
      <w:start w:val="1"/>
      <w:numFmt w:val="bullet"/>
      <w:lvlText w:val=""/>
      <w:lvlJc w:val="left"/>
      <w:pPr>
        <w:tabs>
          <w:tab w:val="num" w:pos="5040"/>
        </w:tabs>
        <w:ind w:left="5040" w:hanging="360"/>
      </w:pPr>
      <w:rPr>
        <w:rFonts w:ascii="Symbol" w:hAnsi="Symbol" w:hint="default"/>
      </w:rPr>
    </w:lvl>
    <w:lvl w:ilvl="7" w:tplc="1624D91A" w:tentative="1">
      <w:start w:val="1"/>
      <w:numFmt w:val="bullet"/>
      <w:lvlText w:val=""/>
      <w:lvlJc w:val="left"/>
      <w:pPr>
        <w:tabs>
          <w:tab w:val="num" w:pos="5760"/>
        </w:tabs>
        <w:ind w:left="5760" w:hanging="360"/>
      </w:pPr>
      <w:rPr>
        <w:rFonts w:ascii="Symbol" w:hAnsi="Symbol" w:hint="default"/>
      </w:rPr>
    </w:lvl>
    <w:lvl w:ilvl="8" w:tplc="626AD5B6" w:tentative="1">
      <w:start w:val="1"/>
      <w:numFmt w:val="bullet"/>
      <w:lvlText w:val=""/>
      <w:lvlJc w:val="left"/>
      <w:pPr>
        <w:tabs>
          <w:tab w:val="num" w:pos="6480"/>
        </w:tabs>
        <w:ind w:left="6480" w:hanging="360"/>
      </w:pPr>
      <w:rPr>
        <w:rFonts w:ascii="Symbol" w:hAnsi="Symbol" w:hint="default"/>
      </w:rPr>
    </w:lvl>
  </w:abstractNum>
  <w:abstractNum w:abstractNumId="14">
    <w:nsid w:val="0EDD60F1"/>
    <w:multiLevelType w:val="hybridMultilevel"/>
    <w:tmpl w:val="739A3B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FB00307"/>
    <w:multiLevelType w:val="hybridMultilevel"/>
    <w:tmpl w:val="0E0A0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332979"/>
    <w:multiLevelType w:val="hybridMultilevel"/>
    <w:tmpl w:val="6510A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116D2C78"/>
    <w:multiLevelType w:val="hybridMultilevel"/>
    <w:tmpl w:val="3482D322"/>
    <w:lvl w:ilvl="0" w:tplc="A7A4C1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1AD50A7"/>
    <w:multiLevelType w:val="hybridMultilevel"/>
    <w:tmpl w:val="98F2223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2021BC7"/>
    <w:multiLevelType w:val="hybridMultilevel"/>
    <w:tmpl w:val="B3042EB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2C42EB0"/>
    <w:multiLevelType w:val="hybridMultilevel"/>
    <w:tmpl w:val="C454769E"/>
    <w:lvl w:ilvl="0" w:tplc="19FAED34">
      <w:start w:val="1"/>
      <w:numFmt w:val="bullet"/>
      <w:lvlText w:val=""/>
      <w:lvlJc w:val="left"/>
      <w:pPr>
        <w:tabs>
          <w:tab w:val="num" w:pos="720"/>
        </w:tabs>
        <w:ind w:left="720" w:hanging="360"/>
      </w:pPr>
      <w:rPr>
        <w:rFonts w:ascii="Symbol" w:hAnsi="Symbol" w:hint="default"/>
      </w:rPr>
    </w:lvl>
    <w:lvl w:ilvl="1" w:tplc="794A6E7A" w:tentative="1">
      <w:start w:val="1"/>
      <w:numFmt w:val="bullet"/>
      <w:lvlText w:val=""/>
      <w:lvlJc w:val="left"/>
      <w:pPr>
        <w:tabs>
          <w:tab w:val="num" w:pos="1440"/>
        </w:tabs>
        <w:ind w:left="1440" w:hanging="360"/>
      </w:pPr>
      <w:rPr>
        <w:rFonts w:ascii="Symbol" w:hAnsi="Symbol" w:hint="default"/>
      </w:rPr>
    </w:lvl>
    <w:lvl w:ilvl="2" w:tplc="CE46137C" w:tentative="1">
      <w:start w:val="1"/>
      <w:numFmt w:val="bullet"/>
      <w:lvlText w:val=""/>
      <w:lvlJc w:val="left"/>
      <w:pPr>
        <w:tabs>
          <w:tab w:val="num" w:pos="2160"/>
        </w:tabs>
        <w:ind w:left="2160" w:hanging="360"/>
      </w:pPr>
      <w:rPr>
        <w:rFonts w:ascii="Symbol" w:hAnsi="Symbol" w:hint="default"/>
      </w:rPr>
    </w:lvl>
    <w:lvl w:ilvl="3" w:tplc="C270CECA" w:tentative="1">
      <w:start w:val="1"/>
      <w:numFmt w:val="bullet"/>
      <w:lvlText w:val=""/>
      <w:lvlJc w:val="left"/>
      <w:pPr>
        <w:tabs>
          <w:tab w:val="num" w:pos="2880"/>
        </w:tabs>
        <w:ind w:left="2880" w:hanging="360"/>
      </w:pPr>
      <w:rPr>
        <w:rFonts w:ascii="Symbol" w:hAnsi="Symbol" w:hint="default"/>
      </w:rPr>
    </w:lvl>
    <w:lvl w:ilvl="4" w:tplc="A618791C" w:tentative="1">
      <w:start w:val="1"/>
      <w:numFmt w:val="bullet"/>
      <w:lvlText w:val=""/>
      <w:lvlJc w:val="left"/>
      <w:pPr>
        <w:tabs>
          <w:tab w:val="num" w:pos="3600"/>
        </w:tabs>
        <w:ind w:left="3600" w:hanging="360"/>
      </w:pPr>
      <w:rPr>
        <w:rFonts w:ascii="Symbol" w:hAnsi="Symbol" w:hint="default"/>
      </w:rPr>
    </w:lvl>
    <w:lvl w:ilvl="5" w:tplc="A0F8C5CC" w:tentative="1">
      <w:start w:val="1"/>
      <w:numFmt w:val="bullet"/>
      <w:lvlText w:val=""/>
      <w:lvlJc w:val="left"/>
      <w:pPr>
        <w:tabs>
          <w:tab w:val="num" w:pos="4320"/>
        </w:tabs>
        <w:ind w:left="4320" w:hanging="360"/>
      </w:pPr>
      <w:rPr>
        <w:rFonts w:ascii="Symbol" w:hAnsi="Symbol" w:hint="default"/>
      </w:rPr>
    </w:lvl>
    <w:lvl w:ilvl="6" w:tplc="9FFE4CC0" w:tentative="1">
      <w:start w:val="1"/>
      <w:numFmt w:val="bullet"/>
      <w:lvlText w:val=""/>
      <w:lvlJc w:val="left"/>
      <w:pPr>
        <w:tabs>
          <w:tab w:val="num" w:pos="5040"/>
        </w:tabs>
        <w:ind w:left="5040" w:hanging="360"/>
      </w:pPr>
      <w:rPr>
        <w:rFonts w:ascii="Symbol" w:hAnsi="Symbol" w:hint="default"/>
      </w:rPr>
    </w:lvl>
    <w:lvl w:ilvl="7" w:tplc="E114640E" w:tentative="1">
      <w:start w:val="1"/>
      <w:numFmt w:val="bullet"/>
      <w:lvlText w:val=""/>
      <w:lvlJc w:val="left"/>
      <w:pPr>
        <w:tabs>
          <w:tab w:val="num" w:pos="5760"/>
        </w:tabs>
        <w:ind w:left="5760" w:hanging="360"/>
      </w:pPr>
      <w:rPr>
        <w:rFonts w:ascii="Symbol" w:hAnsi="Symbol" w:hint="default"/>
      </w:rPr>
    </w:lvl>
    <w:lvl w:ilvl="8" w:tplc="C3E259F6" w:tentative="1">
      <w:start w:val="1"/>
      <w:numFmt w:val="bullet"/>
      <w:lvlText w:val=""/>
      <w:lvlJc w:val="left"/>
      <w:pPr>
        <w:tabs>
          <w:tab w:val="num" w:pos="6480"/>
        </w:tabs>
        <w:ind w:left="6480" w:hanging="360"/>
      </w:pPr>
      <w:rPr>
        <w:rFonts w:ascii="Symbol" w:hAnsi="Symbol" w:hint="default"/>
      </w:rPr>
    </w:lvl>
  </w:abstractNum>
  <w:abstractNum w:abstractNumId="21">
    <w:nsid w:val="13AE27F6"/>
    <w:multiLevelType w:val="hybridMultilevel"/>
    <w:tmpl w:val="357E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51919A7"/>
    <w:multiLevelType w:val="hybridMultilevel"/>
    <w:tmpl w:val="A510EC90"/>
    <w:lvl w:ilvl="0" w:tplc="E0CA3F3E">
      <w:numFmt w:val="bullet"/>
      <w:lvlText w:val="-"/>
      <w:lvlJc w:val="left"/>
      <w:pPr>
        <w:ind w:left="495" w:hanging="360"/>
      </w:pPr>
      <w:rPr>
        <w:rFonts w:ascii="Calibri" w:eastAsia="Calibri" w:hAnsi="Calibri" w:cs="B Yagut" w:hint="default"/>
      </w:rPr>
    </w:lvl>
    <w:lvl w:ilvl="1" w:tplc="E314F2C2">
      <w:numFmt w:val="bullet"/>
      <w:lvlText w:val="•"/>
      <w:lvlJc w:val="left"/>
      <w:pPr>
        <w:ind w:left="1440" w:hanging="360"/>
      </w:pPr>
      <w:rPr>
        <w:rFonts w:ascii="Arial" w:eastAsia="Calibr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687853"/>
    <w:multiLevelType w:val="hybridMultilevel"/>
    <w:tmpl w:val="BFF82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5703055"/>
    <w:multiLevelType w:val="hybridMultilevel"/>
    <w:tmpl w:val="E190074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580782C"/>
    <w:multiLevelType w:val="hybridMultilevel"/>
    <w:tmpl w:val="19841B84"/>
    <w:lvl w:ilvl="0" w:tplc="B99038A6">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6334595"/>
    <w:multiLevelType w:val="hybridMultilevel"/>
    <w:tmpl w:val="377AA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6BF4554"/>
    <w:multiLevelType w:val="hybridMultilevel"/>
    <w:tmpl w:val="C130C5EC"/>
    <w:lvl w:ilvl="0" w:tplc="6B1A5E74">
      <w:start w:val="1"/>
      <w:numFmt w:val="bullet"/>
      <w:lvlText w:val=""/>
      <w:lvlJc w:val="left"/>
      <w:pPr>
        <w:tabs>
          <w:tab w:val="num" w:pos="720"/>
        </w:tabs>
        <w:ind w:left="720" w:hanging="360"/>
      </w:pPr>
      <w:rPr>
        <w:rFonts w:ascii="Symbol" w:hAnsi="Symbol" w:hint="default"/>
      </w:rPr>
    </w:lvl>
    <w:lvl w:ilvl="1" w:tplc="0BFE7BE4" w:tentative="1">
      <w:start w:val="1"/>
      <w:numFmt w:val="bullet"/>
      <w:lvlText w:val=""/>
      <w:lvlJc w:val="left"/>
      <w:pPr>
        <w:tabs>
          <w:tab w:val="num" w:pos="1440"/>
        </w:tabs>
        <w:ind w:left="1440" w:hanging="360"/>
      </w:pPr>
      <w:rPr>
        <w:rFonts w:ascii="Symbol" w:hAnsi="Symbol" w:hint="default"/>
      </w:rPr>
    </w:lvl>
    <w:lvl w:ilvl="2" w:tplc="7234BA24" w:tentative="1">
      <w:start w:val="1"/>
      <w:numFmt w:val="bullet"/>
      <w:lvlText w:val=""/>
      <w:lvlJc w:val="left"/>
      <w:pPr>
        <w:tabs>
          <w:tab w:val="num" w:pos="2160"/>
        </w:tabs>
        <w:ind w:left="2160" w:hanging="360"/>
      </w:pPr>
      <w:rPr>
        <w:rFonts w:ascii="Symbol" w:hAnsi="Symbol" w:hint="default"/>
      </w:rPr>
    </w:lvl>
    <w:lvl w:ilvl="3" w:tplc="8FEE09DE" w:tentative="1">
      <w:start w:val="1"/>
      <w:numFmt w:val="bullet"/>
      <w:lvlText w:val=""/>
      <w:lvlJc w:val="left"/>
      <w:pPr>
        <w:tabs>
          <w:tab w:val="num" w:pos="2880"/>
        </w:tabs>
        <w:ind w:left="2880" w:hanging="360"/>
      </w:pPr>
      <w:rPr>
        <w:rFonts w:ascii="Symbol" w:hAnsi="Symbol" w:hint="default"/>
      </w:rPr>
    </w:lvl>
    <w:lvl w:ilvl="4" w:tplc="D78E2374" w:tentative="1">
      <w:start w:val="1"/>
      <w:numFmt w:val="bullet"/>
      <w:lvlText w:val=""/>
      <w:lvlJc w:val="left"/>
      <w:pPr>
        <w:tabs>
          <w:tab w:val="num" w:pos="3600"/>
        </w:tabs>
        <w:ind w:left="3600" w:hanging="360"/>
      </w:pPr>
      <w:rPr>
        <w:rFonts w:ascii="Symbol" w:hAnsi="Symbol" w:hint="default"/>
      </w:rPr>
    </w:lvl>
    <w:lvl w:ilvl="5" w:tplc="7FD6CBF2" w:tentative="1">
      <w:start w:val="1"/>
      <w:numFmt w:val="bullet"/>
      <w:lvlText w:val=""/>
      <w:lvlJc w:val="left"/>
      <w:pPr>
        <w:tabs>
          <w:tab w:val="num" w:pos="4320"/>
        </w:tabs>
        <w:ind w:left="4320" w:hanging="360"/>
      </w:pPr>
      <w:rPr>
        <w:rFonts w:ascii="Symbol" w:hAnsi="Symbol" w:hint="default"/>
      </w:rPr>
    </w:lvl>
    <w:lvl w:ilvl="6" w:tplc="BE5079DE" w:tentative="1">
      <w:start w:val="1"/>
      <w:numFmt w:val="bullet"/>
      <w:lvlText w:val=""/>
      <w:lvlJc w:val="left"/>
      <w:pPr>
        <w:tabs>
          <w:tab w:val="num" w:pos="5040"/>
        </w:tabs>
        <w:ind w:left="5040" w:hanging="360"/>
      </w:pPr>
      <w:rPr>
        <w:rFonts w:ascii="Symbol" w:hAnsi="Symbol" w:hint="default"/>
      </w:rPr>
    </w:lvl>
    <w:lvl w:ilvl="7" w:tplc="BA8E8B56" w:tentative="1">
      <w:start w:val="1"/>
      <w:numFmt w:val="bullet"/>
      <w:lvlText w:val=""/>
      <w:lvlJc w:val="left"/>
      <w:pPr>
        <w:tabs>
          <w:tab w:val="num" w:pos="5760"/>
        </w:tabs>
        <w:ind w:left="5760" w:hanging="360"/>
      </w:pPr>
      <w:rPr>
        <w:rFonts w:ascii="Symbol" w:hAnsi="Symbol" w:hint="default"/>
      </w:rPr>
    </w:lvl>
    <w:lvl w:ilvl="8" w:tplc="DF6273B2" w:tentative="1">
      <w:start w:val="1"/>
      <w:numFmt w:val="bullet"/>
      <w:lvlText w:val=""/>
      <w:lvlJc w:val="left"/>
      <w:pPr>
        <w:tabs>
          <w:tab w:val="num" w:pos="6480"/>
        </w:tabs>
        <w:ind w:left="6480" w:hanging="360"/>
      </w:pPr>
      <w:rPr>
        <w:rFonts w:ascii="Symbol" w:hAnsi="Symbol" w:hint="default"/>
      </w:rPr>
    </w:lvl>
  </w:abstractNum>
  <w:abstractNum w:abstractNumId="28">
    <w:nsid w:val="185642EE"/>
    <w:multiLevelType w:val="hybridMultilevel"/>
    <w:tmpl w:val="F2EC0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A7F1D26"/>
    <w:multiLevelType w:val="hybridMultilevel"/>
    <w:tmpl w:val="FE9E799E"/>
    <w:lvl w:ilvl="0" w:tplc="1CEA7CA8">
      <w:start w:val="1"/>
      <w:numFmt w:val="bullet"/>
      <w:lvlText w:val="o"/>
      <w:lvlJc w:val="left"/>
      <w:pPr>
        <w:ind w:left="654"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B053D66"/>
    <w:multiLevelType w:val="hybridMultilevel"/>
    <w:tmpl w:val="C6BA64C2"/>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31">
    <w:nsid w:val="1B8D13AB"/>
    <w:multiLevelType w:val="hybridMultilevel"/>
    <w:tmpl w:val="C3E6D000"/>
    <w:lvl w:ilvl="0" w:tplc="D57EC13C">
      <w:numFmt w:val="bullet"/>
      <w:lvlText w:val="-"/>
      <w:lvlJc w:val="left"/>
      <w:pPr>
        <w:ind w:left="654" w:hanging="360"/>
      </w:pPr>
      <w:rPr>
        <w:rFonts w:ascii="Calibri" w:eastAsiaTheme="minorHAnsi" w:hAnsi="Calibri" w:cs="B Nazanin" w:hint="default"/>
      </w:rPr>
    </w:lvl>
    <w:lvl w:ilvl="1" w:tplc="04090003">
      <w:start w:val="1"/>
      <w:numFmt w:val="bullet"/>
      <w:lvlText w:val="o"/>
      <w:lvlJc w:val="left"/>
      <w:pPr>
        <w:ind w:left="1374" w:hanging="360"/>
      </w:pPr>
      <w:rPr>
        <w:rFonts w:ascii="Courier New" w:hAnsi="Courier New" w:cs="Courier New" w:hint="default"/>
      </w:rPr>
    </w:lvl>
    <w:lvl w:ilvl="2" w:tplc="04090005" w:tentative="1">
      <w:start w:val="1"/>
      <w:numFmt w:val="bullet"/>
      <w:lvlText w:val=""/>
      <w:lvlJc w:val="left"/>
      <w:pPr>
        <w:ind w:left="2094" w:hanging="360"/>
      </w:pPr>
      <w:rPr>
        <w:rFonts w:ascii="Wingdings" w:hAnsi="Wingdings" w:hint="default"/>
      </w:rPr>
    </w:lvl>
    <w:lvl w:ilvl="3" w:tplc="04090001" w:tentative="1">
      <w:start w:val="1"/>
      <w:numFmt w:val="bullet"/>
      <w:lvlText w:val=""/>
      <w:lvlJc w:val="left"/>
      <w:pPr>
        <w:ind w:left="2814" w:hanging="360"/>
      </w:pPr>
      <w:rPr>
        <w:rFonts w:ascii="Symbol" w:hAnsi="Symbol" w:hint="default"/>
      </w:rPr>
    </w:lvl>
    <w:lvl w:ilvl="4" w:tplc="04090003" w:tentative="1">
      <w:start w:val="1"/>
      <w:numFmt w:val="bullet"/>
      <w:lvlText w:val="o"/>
      <w:lvlJc w:val="left"/>
      <w:pPr>
        <w:ind w:left="3534" w:hanging="360"/>
      </w:pPr>
      <w:rPr>
        <w:rFonts w:ascii="Courier New" w:hAnsi="Courier New" w:cs="Courier New" w:hint="default"/>
      </w:rPr>
    </w:lvl>
    <w:lvl w:ilvl="5" w:tplc="04090005" w:tentative="1">
      <w:start w:val="1"/>
      <w:numFmt w:val="bullet"/>
      <w:lvlText w:val=""/>
      <w:lvlJc w:val="left"/>
      <w:pPr>
        <w:ind w:left="4254" w:hanging="360"/>
      </w:pPr>
      <w:rPr>
        <w:rFonts w:ascii="Wingdings" w:hAnsi="Wingdings" w:hint="default"/>
      </w:rPr>
    </w:lvl>
    <w:lvl w:ilvl="6" w:tplc="04090001" w:tentative="1">
      <w:start w:val="1"/>
      <w:numFmt w:val="bullet"/>
      <w:lvlText w:val=""/>
      <w:lvlJc w:val="left"/>
      <w:pPr>
        <w:ind w:left="4974" w:hanging="360"/>
      </w:pPr>
      <w:rPr>
        <w:rFonts w:ascii="Symbol" w:hAnsi="Symbol" w:hint="default"/>
      </w:rPr>
    </w:lvl>
    <w:lvl w:ilvl="7" w:tplc="04090003" w:tentative="1">
      <w:start w:val="1"/>
      <w:numFmt w:val="bullet"/>
      <w:lvlText w:val="o"/>
      <w:lvlJc w:val="left"/>
      <w:pPr>
        <w:ind w:left="5694" w:hanging="360"/>
      </w:pPr>
      <w:rPr>
        <w:rFonts w:ascii="Courier New" w:hAnsi="Courier New" w:cs="Courier New" w:hint="default"/>
      </w:rPr>
    </w:lvl>
    <w:lvl w:ilvl="8" w:tplc="04090005" w:tentative="1">
      <w:start w:val="1"/>
      <w:numFmt w:val="bullet"/>
      <w:lvlText w:val=""/>
      <w:lvlJc w:val="left"/>
      <w:pPr>
        <w:ind w:left="6414" w:hanging="360"/>
      </w:pPr>
      <w:rPr>
        <w:rFonts w:ascii="Wingdings" w:hAnsi="Wingdings" w:hint="default"/>
      </w:rPr>
    </w:lvl>
  </w:abstractNum>
  <w:abstractNum w:abstractNumId="32">
    <w:nsid w:val="1BE00D88"/>
    <w:multiLevelType w:val="hybridMultilevel"/>
    <w:tmpl w:val="85628F3C"/>
    <w:lvl w:ilvl="0" w:tplc="3D847D4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C5407D8"/>
    <w:multiLevelType w:val="hybridMultilevel"/>
    <w:tmpl w:val="11EE3ADC"/>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nsid w:val="1D197E1E"/>
    <w:multiLevelType w:val="hybridMultilevel"/>
    <w:tmpl w:val="3C84E3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nsid w:val="1E112F8E"/>
    <w:multiLevelType w:val="hybridMultilevel"/>
    <w:tmpl w:val="1856029C"/>
    <w:lvl w:ilvl="0" w:tplc="3D847D42">
      <w:start w:val="1"/>
      <w:numFmt w:val="bullet"/>
      <w:lvlText w:val="-"/>
      <w:lvlJc w:val="left"/>
      <w:pPr>
        <w:ind w:left="720" w:hanging="360"/>
      </w:pPr>
      <w:rPr>
        <w:rFonts w:ascii="Arial" w:eastAsiaTheme="minorHAnsi" w:hAnsi="Arial" w:cs="Arial" w:hint="default"/>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F4A1113"/>
    <w:multiLevelType w:val="hybridMultilevel"/>
    <w:tmpl w:val="5B22BB6E"/>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F68181C"/>
    <w:multiLevelType w:val="hybridMultilevel"/>
    <w:tmpl w:val="C5F25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03E1D95"/>
    <w:multiLevelType w:val="hybridMultilevel"/>
    <w:tmpl w:val="3B6277D4"/>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40">
    <w:nsid w:val="2051726A"/>
    <w:multiLevelType w:val="hybridMultilevel"/>
    <w:tmpl w:val="494A02A8"/>
    <w:lvl w:ilvl="0" w:tplc="D57EC13C">
      <w:numFmt w:val="bullet"/>
      <w:lvlText w:val="-"/>
      <w:lvlJc w:val="left"/>
      <w:pPr>
        <w:ind w:left="720" w:hanging="360"/>
      </w:pPr>
      <w:rPr>
        <w:rFonts w:ascii="Calibri" w:eastAsiaTheme="minorHAnsi"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2210804"/>
    <w:multiLevelType w:val="hybridMultilevel"/>
    <w:tmpl w:val="8512A6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30772A5"/>
    <w:multiLevelType w:val="hybridMultilevel"/>
    <w:tmpl w:val="F7029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24EF1823"/>
    <w:multiLevelType w:val="hybridMultilevel"/>
    <w:tmpl w:val="612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4F1776C"/>
    <w:multiLevelType w:val="hybridMultilevel"/>
    <w:tmpl w:val="7690134C"/>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6A254CE"/>
    <w:multiLevelType w:val="hybridMultilevel"/>
    <w:tmpl w:val="74A8CD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6">
    <w:nsid w:val="27C73761"/>
    <w:multiLevelType w:val="hybridMultilevel"/>
    <w:tmpl w:val="D79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8F32640"/>
    <w:multiLevelType w:val="hybridMultilevel"/>
    <w:tmpl w:val="60A28B2A"/>
    <w:lvl w:ilvl="0" w:tplc="6150B6B4">
      <w:start w:val="1"/>
      <w:numFmt w:val="bullet"/>
      <w:lvlText w:val=""/>
      <w:lvlJc w:val="left"/>
      <w:pPr>
        <w:tabs>
          <w:tab w:val="num" w:pos="720"/>
        </w:tabs>
        <w:ind w:left="720" w:hanging="360"/>
      </w:pPr>
      <w:rPr>
        <w:rFonts w:ascii="Symbol" w:hAnsi="Symbol" w:hint="default"/>
      </w:rPr>
    </w:lvl>
    <w:lvl w:ilvl="1" w:tplc="8ACC219A" w:tentative="1">
      <w:start w:val="1"/>
      <w:numFmt w:val="bullet"/>
      <w:lvlText w:val=""/>
      <w:lvlJc w:val="left"/>
      <w:pPr>
        <w:tabs>
          <w:tab w:val="num" w:pos="1440"/>
        </w:tabs>
        <w:ind w:left="1440" w:hanging="360"/>
      </w:pPr>
      <w:rPr>
        <w:rFonts w:ascii="Symbol" w:hAnsi="Symbol" w:hint="default"/>
      </w:rPr>
    </w:lvl>
    <w:lvl w:ilvl="2" w:tplc="75940BF0" w:tentative="1">
      <w:start w:val="1"/>
      <w:numFmt w:val="bullet"/>
      <w:lvlText w:val=""/>
      <w:lvlJc w:val="left"/>
      <w:pPr>
        <w:tabs>
          <w:tab w:val="num" w:pos="2160"/>
        </w:tabs>
        <w:ind w:left="2160" w:hanging="360"/>
      </w:pPr>
      <w:rPr>
        <w:rFonts w:ascii="Symbol" w:hAnsi="Symbol" w:hint="default"/>
      </w:rPr>
    </w:lvl>
    <w:lvl w:ilvl="3" w:tplc="58D8D238" w:tentative="1">
      <w:start w:val="1"/>
      <w:numFmt w:val="bullet"/>
      <w:lvlText w:val=""/>
      <w:lvlJc w:val="left"/>
      <w:pPr>
        <w:tabs>
          <w:tab w:val="num" w:pos="2880"/>
        </w:tabs>
        <w:ind w:left="2880" w:hanging="360"/>
      </w:pPr>
      <w:rPr>
        <w:rFonts w:ascii="Symbol" w:hAnsi="Symbol" w:hint="default"/>
      </w:rPr>
    </w:lvl>
    <w:lvl w:ilvl="4" w:tplc="49B05B42" w:tentative="1">
      <w:start w:val="1"/>
      <w:numFmt w:val="bullet"/>
      <w:lvlText w:val=""/>
      <w:lvlJc w:val="left"/>
      <w:pPr>
        <w:tabs>
          <w:tab w:val="num" w:pos="3600"/>
        </w:tabs>
        <w:ind w:left="3600" w:hanging="360"/>
      </w:pPr>
      <w:rPr>
        <w:rFonts w:ascii="Symbol" w:hAnsi="Symbol" w:hint="default"/>
      </w:rPr>
    </w:lvl>
    <w:lvl w:ilvl="5" w:tplc="4574E612" w:tentative="1">
      <w:start w:val="1"/>
      <w:numFmt w:val="bullet"/>
      <w:lvlText w:val=""/>
      <w:lvlJc w:val="left"/>
      <w:pPr>
        <w:tabs>
          <w:tab w:val="num" w:pos="4320"/>
        </w:tabs>
        <w:ind w:left="4320" w:hanging="360"/>
      </w:pPr>
      <w:rPr>
        <w:rFonts w:ascii="Symbol" w:hAnsi="Symbol" w:hint="default"/>
      </w:rPr>
    </w:lvl>
    <w:lvl w:ilvl="6" w:tplc="EDE2A67A" w:tentative="1">
      <w:start w:val="1"/>
      <w:numFmt w:val="bullet"/>
      <w:lvlText w:val=""/>
      <w:lvlJc w:val="left"/>
      <w:pPr>
        <w:tabs>
          <w:tab w:val="num" w:pos="5040"/>
        </w:tabs>
        <w:ind w:left="5040" w:hanging="360"/>
      </w:pPr>
      <w:rPr>
        <w:rFonts w:ascii="Symbol" w:hAnsi="Symbol" w:hint="default"/>
      </w:rPr>
    </w:lvl>
    <w:lvl w:ilvl="7" w:tplc="10F26C42" w:tentative="1">
      <w:start w:val="1"/>
      <w:numFmt w:val="bullet"/>
      <w:lvlText w:val=""/>
      <w:lvlJc w:val="left"/>
      <w:pPr>
        <w:tabs>
          <w:tab w:val="num" w:pos="5760"/>
        </w:tabs>
        <w:ind w:left="5760" w:hanging="360"/>
      </w:pPr>
      <w:rPr>
        <w:rFonts w:ascii="Symbol" w:hAnsi="Symbol" w:hint="default"/>
      </w:rPr>
    </w:lvl>
    <w:lvl w:ilvl="8" w:tplc="86FE2268" w:tentative="1">
      <w:start w:val="1"/>
      <w:numFmt w:val="bullet"/>
      <w:lvlText w:val=""/>
      <w:lvlJc w:val="left"/>
      <w:pPr>
        <w:tabs>
          <w:tab w:val="num" w:pos="6480"/>
        </w:tabs>
        <w:ind w:left="6480" w:hanging="360"/>
      </w:pPr>
      <w:rPr>
        <w:rFonts w:ascii="Symbol" w:hAnsi="Symbol" w:hint="default"/>
      </w:rPr>
    </w:lvl>
  </w:abstractNum>
  <w:abstractNum w:abstractNumId="48">
    <w:nsid w:val="2D9E45DE"/>
    <w:multiLevelType w:val="hybridMultilevel"/>
    <w:tmpl w:val="1AB8644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E8F6B13"/>
    <w:multiLevelType w:val="hybridMultilevel"/>
    <w:tmpl w:val="09461CC4"/>
    <w:lvl w:ilvl="0" w:tplc="0D2A7322">
      <w:start w:val="1"/>
      <w:numFmt w:val="bullet"/>
      <w:lvlText w:val=""/>
      <w:lvlJc w:val="left"/>
      <w:pPr>
        <w:tabs>
          <w:tab w:val="num" w:pos="720"/>
        </w:tabs>
        <w:ind w:left="720" w:hanging="360"/>
      </w:pPr>
      <w:rPr>
        <w:rFonts w:ascii="Wingdings" w:hAnsi="Wingdings" w:hint="default"/>
      </w:rPr>
    </w:lvl>
    <w:lvl w:ilvl="1" w:tplc="3F5AC4C4" w:tentative="1">
      <w:start w:val="1"/>
      <w:numFmt w:val="bullet"/>
      <w:lvlText w:val=""/>
      <w:lvlJc w:val="left"/>
      <w:pPr>
        <w:tabs>
          <w:tab w:val="num" w:pos="1440"/>
        </w:tabs>
        <w:ind w:left="1440" w:hanging="360"/>
      </w:pPr>
      <w:rPr>
        <w:rFonts w:ascii="Wingdings" w:hAnsi="Wingdings" w:hint="default"/>
      </w:rPr>
    </w:lvl>
    <w:lvl w:ilvl="2" w:tplc="361C518E" w:tentative="1">
      <w:start w:val="1"/>
      <w:numFmt w:val="bullet"/>
      <w:lvlText w:val=""/>
      <w:lvlJc w:val="left"/>
      <w:pPr>
        <w:tabs>
          <w:tab w:val="num" w:pos="2160"/>
        </w:tabs>
        <w:ind w:left="2160" w:hanging="360"/>
      </w:pPr>
      <w:rPr>
        <w:rFonts w:ascii="Wingdings" w:hAnsi="Wingdings" w:hint="default"/>
      </w:rPr>
    </w:lvl>
    <w:lvl w:ilvl="3" w:tplc="3FA85A1E" w:tentative="1">
      <w:start w:val="1"/>
      <w:numFmt w:val="bullet"/>
      <w:lvlText w:val=""/>
      <w:lvlJc w:val="left"/>
      <w:pPr>
        <w:tabs>
          <w:tab w:val="num" w:pos="2880"/>
        </w:tabs>
        <w:ind w:left="2880" w:hanging="360"/>
      </w:pPr>
      <w:rPr>
        <w:rFonts w:ascii="Wingdings" w:hAnsi="Wingdings" w:hint="default"/>
      </w:rPr>
    </w:lvl>
    <w:lvl w:ilvl="4" w:tplc="BC64F8DA" w:tentative="1">
      <w:start w:val="1"/>
      <w:numFmt w:val="bullet"/>
      <w:lvlText w:val=""/>
      <w:lvlJc w:val="left"/>
      <w:pPr>
        <w:tabs>
          <w:tab w:val="num" w:pos="3600"/>
        </w:tabs>
        <w:ind w:left="3600" w:hanging="360"/>
      </w:pPr>
      <w:rPr>
        <w:rFonts w:ascii="Wingdings" w:hAnsi="Wingdings" w:hint="default"/>
      </w:rPr>
    </w:lvl>
    <w:lvl w:ilvl="5" w:tplc="61403E58" w:tentative="1">
      <w:start w:val="1"/>
      <w:numFmt w:val="bullet"/>
      <w:lvlText w:val=""/>
      <w:lvlJc w:val="left"/>
      <w:pPr>
        <w:tabs>
          <w:tab w:val="num" w:pos="4320"/>
        </w:tabs>
        <w:ind w:left="4320" w:hanging="360"/>
      </w:pPr>
      <w:rPr>
        <w:rFonts w:ascii="Wingdings" w:hAnsi="Wingdings" w:hint="default"/>
      </w:rPr>
    </w:lvl>
    <w:lvl w:ilvl="6" w:tplc="23A83606" w:tentative="1">
      <w:start w:val="1"/>
      <w:numFmt w:val="bullet"/>
      <w:lvlText w:val=""/>
      <w:lvlJc w:val="left"/>
      <w:pPr>
        <w:tabs>
          <w:tab w:val="num" w:pos="5040"/>
        </w:tabs>
        <w:ind w:left="5040" w:hanging="360"/>
      </w:pPr>
      <w:rPr>
        <w:rFonts w:ascii="Wingdings" w:hAnsi="Wingdings" w:hint="default"/>
      </w:rPr>
    </w:lvl>
    <w:lvl w:ilvl="7" w:tplc="EC6EB584" w:tentative="1">
      <w:start w:val="1"/>
      <w:numFmt w:val="bullet"/>
      <w:lvlText w:val=""/>
      <w:lvlJc w:val="left"/>
      <w:pPr>
        <w:tabs>
          <w:tab w:val="num" w:pos="5760"/>
        </w:tabs>
        <w:ind w:left="5760" w:hanging="360"/>
      </w:pPr>
      <w:rPr>
        <w:rFonts w:ascii="Wingdings" w:hAnsi="Wingdings" w:hint="default"/>
      </w:rPr>
    </w:lvl>
    <w:lvl w:ilvl="8" w:tplc="F6049AC2" w:tentative="1">
      <w:start w:val="1"/>
      <w:numFmt w:val="bullet"/>
      <w:lvlText w:val=""/>
      <w:lvlJc w:val="left"/>
      <w:pPr>
        <w:tabs>
          <w:tab w:val="num" w:pos="6480"/>
        </w:tabs>
        <w:ind w:left="6480" w:hanging="360"/>
      </w:pPr>
      <w:rPr>
        <w:rFonts w:ascii="Wingdings" w:hAnsi="Wingdings" w:hint="default"/>
      </w:rPr>
    </w:lvl>
  </w:abstractNum>
  <w:abstractNum w:abstractNumId="50">
    <w:nsid w:val="2EA248AF"/>
    <w:multiLevelType w:val="hybridMultilevel"/>
    <w:tmpl w:val="88BE8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05445C8"/>
    <w:multiLevelType w:val="hybridMultilevel"/>
    <w:tmpl w:val="225C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0920E66"/>
    <w:multiLevelType w:val="hybridMultilevel"/>
    <w:tmpl w:val="08980AB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27A3474"/>
    <w:multiLevelType w:val="hybridMultilevel"/>
    <w:tmpl w:val="0CDA587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34001E0B"/>
    <w:multiLevelType w:val="hybridMultilevel"/>
    <w:tmpl w:val="65ACCD68"/>
    <w:lvl w:ilvl="0" w:tplc="B85640E0">
      <w:start w:val="1"/>
      <w:numFmt w:val="bullet"/>
      <w:lvlText w:val=""/>
      <w:lvlJc w:val="left"/>
      <w:pPr>
        <w:tabs>
          <w:tab w:val="num" w:pos="57"/>
        </w:tabs>
        <w:ind w:left="57" w:firstLine="0"/>
      </w:pPr>
      <w:rPr>
        <w:rFonts w:ascii="Symbol" w:hAnsi="Symbol" w:hint="default"/>
        <w:color w:val="auto"/>
        <w:sz w:val="22"/>
        <w:szCs w:val="22"/>
      </w:rPr>
    </w:lvl>
    <w:lvl w:ilvl="1" w:tplc="04090003" w:tentative="1">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55">
    <w:nsid w:val="340E3000"/>
    <w:multiLevelType w:val="hybridMultilevel"/>
    <w:tmpl w:val="4F18C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47818EC"/>
    <w:multiLevelType w:val="hybridMultilevel"/>
    <w:tmpl w:val="85022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62F6840"/>
    <w:multiLevelType w:val="hybridMultilevel"/>
    <w:tmpl w:val="A0B82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C1834A1"/>
    <w:multiLevelType w:val="hybridMultilevel"/>
    <w:tmpl w:val="8818A35C"/>
    <w:lvl w:ilvl="0" w:tplc="04090001">
      <w:start w:val="1"/>
      <w:numFmt w:val="bullet"/>
      <w:lvlText w:val=""/>
      <w:lvlJc w:val="left"/>
      <w:pPr>
        <w:tabs>
          <w:tab w:val="num" w:pos="1080"/>
        </w:tabs>
        <w:ind w:left="1080" w:hanging="360"/>
      </w:pPr>
      <w:rPr>
        <w:rFonts w:ascii="Symbol" w:hAnsi="Symbol" w:hint="default"/>
      </w:rPr>
    </w:lvl>
    <w:lvl w:ilvl="1" w:tplc="A620B73C">
      <w:start w:val="1"/>
      <w:numFmt w:val="bullet"/>
      <w:lvlText w:val=""/>
      <w:lvlJc w:val="left"/>
      <w:pPr>
        <w:tabs>
          <w:tab w:val="num" w:pos="1440"/>
        </w:tabs>
        <w:ind w:left="1440" w:firstLine="0"/>
      </w:pPr>
      <w:rPr>
        <w:rFonts w:ascii="Symbol" w:hAnsi="Symbol" w:hint="default"/>
        <w:sz w:val="22"/>
        <w:szCs w:val="22"/>
      </w:rPr>
    </w:lvl>
    <w:lvl w:ilvl="2" w:tplc="EF38FDD0">
      <w:start w:val="1"/>
      <w:numFmt w:val="bullet"/>
      <w:lvlText w:val=""/>
      <w:lvlJc w:val="center"/>
      <w:pPr>
        <w:tabs>
          <w:tab w:val="num" w:pos="2520"/>
        </w:tabs>
        <w:ind w:left="2444" w:hanging="284"/>
      </w:pPr>
      <w:rPr>
        <w:rFonts w:ascii="Symbol" w:hAnsi="Symbol" w:hint="default"/>
        <w:color w:val="000000"/>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nsid w:val="42044F5F"/>
    <w:multiLevelType w:val="hybridMultilevel"/>
    <w:tmpl w:val="2368C1A4"/>
    <w:lvl w:ilvl="0" w:tplc="6CE05D82">
      <w:start w:val="1"/>
      <w:numFmt w:val="decimal"/>
      <w:lvlText w:val="%1."/>
      <w:lvlJc w:val="left"/>
      <w:pPr>
        <w:ind w:left="720" w:hanging="360"/>
      </w:pPr>
      <w:rPr>
        <w:rFonts w:ascii="Tahoma" w:eastAsia="Times New Roman" w:hAnsi="Tahoma" w:cs="B Yagu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3043D76"/>
    <w:multiLevelType w:val="hybridMultilevel"/>
    <w:tmpl w:val="A6441476"/>
    <w:lvl w:ilvl="0" w:tplc="539039C2">
      <w:start w:val="1"/>
      <w:numFmt w:val="bullet"/>
      <w:lvlText w:val=""/>
      <w:lvlJc w:val="left"/>
      <w:pPr>
        <w:tabs>
          <w:tab w:val="num" w:pos="72"/>
        </w:tabs>
        <w:ind w:left="72" w:hanging="72"/>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43513A7E"/>
    <w:multiLevelType w:val="hybridMultilevel"/>
    <w:tmpl w:val="4F6C6BB0"/>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37C1CC1"/>
    <w:multiLevelType w:val="hybridMultilevel"/>
    <w:tmpl w:val="5DC263BE"/>
    <w:lvl w:ilvl="0" w:tplc="073271C0">
      <w:start w:val="1"/>
      <w:numFmt w:val="decimal"/>
      <w:lvlText w:val="%1-"/>
      <w:lvlJc w:val="left"/>
      <w:pPr>
        <w:ind w:left="677" w:hanging="360"/>
      </w:pPr>
      <w:rPr>
        <w:rFonts w:hint="default"/>
      </w:rPr>
    </w:lvl>
    <w:lvl w:ilvl="1" w:tplc="04090019" w:tentative="1">
      <w:start w:val="1"/>
      <w:numFmt w:val="lowerLetter"/>
      <w:lvlText w:val="%2."/>
      <w:lvlJc w:val="left"/>
      <w:pPr>
        <w:ind w:left="1397" w:hanging="360"/>
      </w:pPr>
    </w:lvl>
    <w:lvl w:ilvl="2" w:tplc="0409001B" w:tentative="1">
      <w:start w:val="1"/>
      <w:numFmt w:val="lowerRoman"/>
      <w:lvlText w:val="%3."/>
      <w:lvlJc w:val="right"/>
      <w:pPr>
        <w:ind w:left="2117" w:hanging="180"/>
      </w:pPr>
    </w:lvl>
    <w:lvl w:ilvl="3" w:tplc="0409000F" w:tentative="1">
      <w:start w:val="1"/>
      <w:numFmt w:val="decimal"/>
      <w:lvlText w:val="%4."/>
      <w:lvlJc w:val="left"/>
      <w:pPr>
        <w:ind w:left="2837" w:hanging="360"/>
      </w:pPr>
    </w:lvl>
    <w:lvl w:ilvl="4" w:tplc="04090019" w:tentative="1">
      <w:start w:val="1"/>
      <w:numFmt w:val="lowerLetter"/>
      <w:lvlText w:val="%5."/>
      <w:lvlJc w:val="left"/>
      <w:pPr>
        <w:ind w:left="3557" w:hanging="360"/>
      </w:pPr>
    </w:lvl>
    <w:lvl w:ilvl="5" w:tplc="0409001B" w:tentative="1">
      <w:start w:val="1"/>
      <w:numFmt w:val="lowerRoman"/>
      <w:lvlText w:val="%6."/>
      <w:lvlJc w:val="right"/>
      <w:pPr>
        <w:ind w:left="4277" w:hanging="180"/>
      </w:pPr>
    </w:lvl>
    <w:lvl w:ilvl="6" w:tplc="0409000F" w:tentative="1">
      <w:start w:val="1"/>
      <w:numFmt w:val="decimal"/>
      <w:lvlText w:val="%7."/>
      <w:lvlJc w:val="left"/>
      <w:pPr>
        <w:ind w:left="4997" w:hanging="360"/>
      </w:pPr>
    </w:lvl>
    <w:lvl w:ilvl="7" w:tplc="04090019" w:tentative="1">
      <w:start w:val="1"/>
      <w:numFmt w:val="lowerLetter"/>
      <w:lvlText w:val="%8."/>
      <w:lvlJc w:val="left"/>
      <w:pPr>
        <w:ind w:left="5717" w:hanging="360"/>
      </w:pPr>
    </w:lvl>
    <w:lvl w:ilvl="8" w:tplc="0409001B" w:tentative="1">
      <w:start w:val="1"/>
      <w:numFmt w:val="lowerRoman"/>
      <w:lvlText w:val="%9."/>
      <w:lvlJc w:val="right"/>
      <w:pPr>
        <w:ind w:left="6437" w:hanging="180"/>
      </w:pPr>
    </w:lvl>
  </w:abstractNum>
  <w:abstractNum w:abstractNumId="63">
    <w:nsid w:val="43EA1810"/>
    <w:multiLevelType w:val="hybridMultilevel"/>
    <w:tmpl w:val="B3648CE8"/>
    <w:lvl w:ilvl="0" w:tplc="3A10E656">
      <w:start w:val="1"/>
      <w:numFmt w:val="decimal"/>
      <w:lvlText w:val="%1-"/>
      <w:lvlJc w:val="left"/>
      <w:pPr>
        <w:ind w:left="720" w:hanging="360"/>
      </w:pPr>
      <w:rPr>
        <w:rFonts w:cs="B Yagut"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48321E0"/>
    <w:multiLevelType w:val="hybridMultilevel"/>
    <w:tmpl w:val="8D02E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5114EA0"/>
    <w:multiLevelType w:val="hybridMultilevel"/>
    <w:tmpl w:val="0680C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5D66D8E"/>
    <w:multiLevelType w:val="hybridMultilevel"/>
    <w:tmpl w:val="40DED4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60F7D04"/>
    <w:multiLevelType w:val="hybridMultilevel"/>
    <w:tmpl w:val="99F6FA9C"/>
    <w:lvl w:ilvl="0" w:tplc="96DE4316">
      <w:numFmt w:val="bullet"/>
      <w:lvlText w:val="-"/>
      <w:lvlJc w:val="left"/>
      <w:pPr>
        <w:ind w:left="974" w:hanging="360"/>
      </w:pPr>
      <w:rPr>
        <w:rFonts w:asciiTheme="minorHAnsi" w:eastAsiaTheme="minorHAnsi" w:hAnsiTheme="minorHAnsi" w:cs="B Nazanin"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68">
    <w:nsid w:val="48A0553D"/>
    <w:multiLevelType w:val="hybridMultilevel"/>
    <w:tmpl w:val="C5AAB2E2"/>
    <w:lvl w:ilvl="0" w:tplc="0409000F">
      <w:start w:val="1"/>
      <w:numFmt w:val="decimal"/>
      <w:lvlText w:val="%1."/>
      <w:lvlJc w:val="left"/>
      <w:pPr>
        <w:ind w:left="406" w:hanging="360"/>
      </w:p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69">
    <w:nsid w:val="48DE287D"/>
    <w:multiLevelType w:val="hybridMultilevel"/>
    <w:tmpl w:val="E3748B3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70">
    <w:nsid w:val="494400B5"/>
    <w:multiLevelType w:val="hybridMultilevel"/>
    <w:tmpl w:val="95AA2CC8"/>
    <w:lvl w:ilvl="0" w:tplc="31CA63B4">
      <w:start w:val="1"/>
      <w:numFmt w:val="decimal"/>
      <w:lvlText w:val="%1-"/>
      <w:lvlJc w:val="left"/>
      <w:pPr>
        <w:ind w:left="1103" w:hanging="360"/>
      </w:pPr>
      <w:rPr>
        <w:rFonts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71">
    <w:nsid w:val="4B6653A3"/>
    <w:multiLevelType w:val="hybridMultilevel"/>
    <w:tmpl w:val="AEE2A21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4C615CF6"/>
    <w:multiLevelType w:val="hybridMultilevel"/>
    <w:tmpl w:val="0904439E"/>
    <w:lvl w:ilvl="0" w:tplc="1B0E68E2">
      <w:start w:val="1"/>
      <w:numFmt w:val="bullet"/>
      <w:lvlText w:val="R"/>
      <w:lvlJc w:val="left"/>
      <w:pPr>
        <w:ind w:left="495" w:hanging="360"/>
      </w:pPr>
      <w:rPr>
        <w:rFonts w:ascii="Wingdings 2" w:hAnsi="Wingdings 2" w:cs="Wingdings 2" w:hint="default"/>
        <w:color w:val="C00000"/>
      </w:rPr>
    </w:lvl>
    <w:lvl w:ilvl="1" w:tplc="04090003">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74">
    <w:nsid w:val="4D601C42"/>
    <w:multiLevelType w:val="hybridMultilevel"/>
    <w:tmpl w:val="6F56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D737C0B"/>
    <w:multiLevelType w:val="hybridMultilevel"/>
    <w:tmpl w:val="26D63DCE"/>
    <w:lvl w:ilvl="0" w:tplc="069C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DD81C9E"/>
    <w:multiLevelType w:val="hybridMultilevel"/>
    <w:tmpl w:val="2DDA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nsid w:val="4E89169D"/>
    <w:multiLevelType w:val="hybridMultilevel"/>
    <w:tmpl w:val="5B961BEA"/>
    <w:lvl w:ilvl="0" w:tplc="3DD0D044">
      <w:numFmt w:val="bullet"/>
      <w:lvlText w:val="-"/>
      <w:lvlJc w:val="left"/>
      <w:pPr>
        <w:ind w:left="720" w:hanging="360"/>
      </w:pPr>
      <w:rPr>
        <w:rFonts w:asciiTheme="majorHAnsi" w:eastAsiaTheme="minorHAnsi" w:hAnsiTheme="maj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4F1C28BC"/>
    <w:multiLevelType w:val="hybridMultilevel"/>
    <w:tmpl w:val="F8B4AA80"/>
    <w:lvl w:ilvl="0" w:tplc="65664FC0">
      <w:start w:val="1"/>
      <w:numFmt w:val="bullet"/>
      <w:lvlText w:val=""/>
      <w:lvlJc w:val="left"/>
      <w:pPr>
        <w:tabs>
          <w:tab w:val="num" w:pos="720"/>
        </w:tabs>
        <w:ind w:left="720" w:hanging="360"/>
      </w:pPr>
      <w:rPr>
        <w:rFonts w:ascii="Symbol" w:hAnsi="Symbol" w:hint="default"/>
      </w:rPr>
    </w:lvl>
    <w:lvl w:ilvl="1" w:tplc="DD0240C6" w:tentative="1">
      <w:start w:val="1"/>
      <w:numFmt w:val="bullet"/>
      <w:lvlText w:val=""/>
      <w:lvlJc w:val="left"/>
      <w:pPr>
        <w:tabs>
          <w:tab w:val="num" w:pos="1440"/>
        </w:tabs>
        <w:ind w:left="1440" w:hanging="360"/>
      </w:pPr>
      <w:rPr>
        <w:rFonts w:ascii="Symbol" w:hAnsi="Symbol" w:hint="default"/>
      </w:rPr>
    </w:lvl>
    <w:lvl w:ilvl="2" w:tplc="5F8A884A" w:tentative="1">
      <w:start w:val="1"/>
      <w:numFmt w:val="bullet"/>
      <w:lvlText w:val=""/>
      <w:lvlJc w:val="left"/>
      <w:pPr>
        <w:tabs>
          <w:tab w:val="num" w:pos="2160"/>
        </w:tabs>
        <w:ind w:left="2160" w:hanging="360"/>
      </w:pPr>
      <w:rPr>
        <w:rFonts w:ascii="Symbol" w:hAnsi="Symbol" w:hint="default"/>
      </w:rPr>
    </w:lvl>
    <w:lvl w:ilvl="3" w:tplc="E3A240D6" w:tentative="1">
      <w:start w:val="1"/>
      <w:numFmt w:val="bullet"/>
      <w:lvlText w:val=""/>
      <w:lvlJc w:val="left"/>
      <w:pPr>
        <w:tabs>
          <w:tab w:val="num" w:pos="2880"/>
        </w:tabs>
        <w:ind w:left="2880" w:hanging="360"/>
      </w:pPr>
      <w:rPr>
        <w:rFonts w:ascii="Symbol" w:hAnsi="Symbol" w:hint="default"/>
      </w:rPr>
    </w:lvl>
    <w:lvl w:ilvl="4" w:tplc="E5105C70" w:tentative="1">
      <w:start w:val="1"/>
      <w:numFmt w:val="bullet"/>
      <w:lvlText w:val=""/>
      <w:lvlJc w:val="left"/>
      <w:pPr>
        <w:tabs>
          <w:tab w:val="num" w:pos="3600"/>
        </w:tabs>
        <w:ind w:left="3600" w:hanging="360"/>
      </w:pPr>
      <w:rPr>
        <w:rFonts w:ascii="Symbol" w:hAnsi="Symbol" w:hint="default"/>
      </w:rPr>
    </w:lvl>
    <w:lvl w:ilvl="5" w:tplc="A8C6638C" w:tentative="1">
      <w:start w:val="1"/>
      <w:numFmt w:val="bullet"/>
      <w:lvlText w:val=""/>
      <w:lvlJc w:val="left"/>
      <w:pPr>
        <w:tabs>
          <w:tab w:val="num" w:pos="4320"/>
        </w:tabs>
        <w:ind w:left="4320" w:hanging="360"/>
      </w:pPr>
      <w:rPr>
        <w:rFonts w:ascii="Symbol" w:hAnsi="Symbol" w:hint="default"/>
      </w:rPr>
    </w:lvl>
    <w:lvl w:ilvl="6" w:tplc="8E2CC860" w:tentative="1">
      <w:start w:val="1"/>
      <w:numFmt w:val="bullet"/>
      <w:lvlText w:val=""/>
      <w:lvlJc w:val="left"/>
      <w:pPr>
        <w:tabs>
          <w:tab w:val="num" w:pos="5040"/>
        </w:tabs>
        <w:ind w:left="5040" w:hanging="360"/>
      </w:pPr>
      <w:rPr>
        <w:rFonts w:ascii="Symbol" w:hAnsi="Symbol" w:hint="default"/>
      </w:rPr>
    </w:lvl>
    <w:lvl w:ilvl="7" w:tplc="AD24E39E" w:tentative="1">
      <w:start w:val="1"/>
      <w:numFmt w:val="bullet"/>
      <w:lvlText w:val=""/>
      <w:lvlJc w:val="left"/>
      <w:pPr>
        <w:tabs>
          <w:tab w:val="num" w:pos="5760"/>
        </w:tabs>
        <w:ind w:left="5760" w:hanging="360"/>
      </w:pPr>
      <w:rPr>
        <w:rFonts w:ascii="Symbol" w:hAnsi="Symbol" w:hint="default"/>
      </w:rPr>
    </w:lvl>
    <w:lvl w:ilvl="8" w:tplc="DCF8CF0A" w:tentative="1">
      <w:start w:val="1"/>
      <w:numFmt w:val="bullet"/>
      <w:lvlText w:val=""/>
      <w:lvlJc w:val="left"/>
      <w:pPr>
        <w:tabs>
          <w:tab w:val="num" w:pos="6480"/>
        </w:tabs>
        <w:ind w:left="6480" w:hanging="360"/>
      </w:pPr>
      <w:rPr>
        <w:rFonts w:ascii="Symbol" w:hAnsi="Symbol" w:hint="default"/>
      </w:rPr>
    </w:lvl>
  </w:abstractNum>
  <w:abstractNum w:abstractNumId="80">
    <w:nsid w:val="4F30326B"/>
    <w:multiLevelType w:val="hybridMultilevel"/>
    <w:tmpl w:val="FC8A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4F6A6404"/>
    <w:multiLevelType w:val="hybridMultilevel"/>
    <w:tmpl w:val="6D0E5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4FC155D9"/>
    <w:multiLevelType w:val="hybridMultilevel"/>
    <w:tmpl w:val="4D76237C"/>
    <w:lvl w:ilvl="0" w:tplc="F3D02AAE">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518F2B02"/>
    <w:multiLevelType w:val="hybridMultilevel"/>
    <w:tmpl w:val="1CD46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4E33FC7"/>
    <w:multiLevelType w:val="hybridMultilevel"/>
    <w:tmpl w:val="56DCC2C2"/>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5">
    <w:nsid w:val="55293F6C"/>
    <w:multiLevelType w:val="hybridMultilevel"/>
    <w:tmpl w:val="974E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551464B"/>
    <w:multiLevelType w:val="hybridMultilevel"/>
    <w:tmpl w:val="BABC498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74E1135"/>
    <w:multiLevelType w:val="hybridMultilevel"/>
    <w:tmpl w:val="8C924350"/>
    <w:lvl w:ilvl="0" w:tplc="609E0E56">
      <w:start w:val="1"/>
      <w:numFmt w:val="bullet"/>
      <w:lvlText w:val=""/>
      <w:lvlJc w:val="left"/>
      <w:pPr>
        <w:ind w:left="720" w:hanging="360"/>
      </w:pPr>
      <w:rPr>
        <w:rFonts w:ascii="Symbol" w:hAnsi="Symbol" w:cs="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57C442D8"/>
    <w:multiLevelType w:val="hybridMultilevel"/>
    <w:tmpl w:val="735602EC"/>
    <w:lvl w:ilvl="0" w:tplc="87B6D832">
      <w:start w:val="1"/>
      <w:numFmt w:val="decimal"/>
      <w:lvlText w:val="%1)"/>
      <w:lvlJc w:val="left"/>
      <w:pPr>
        <w:ind w:left="720" w:hanging="360"/>
      </w:pPr>
      <w:rPr>
        <w:rFonts w:hint="default"/>
        <w:b/>
        <w:sz w:val="22"/>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8521D02"/>
    <w:multiLevelType w:val="hybridMultilevel"/>
    <w:tmpl w:val="FB186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59F37C01"/>
    <w:multiLevelType w:val="hybridMultilevel"/>
    <w:tmpl w:val="0300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5A88695A"/>
    <w:multiLevelType w:val="hybridMultilevel"/>
    <w:tmpl w:val="D62008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5AC75BA6"/>
    <w:multiLevelType w:val="hybridMultilevel"/>
    <w:tmpl w:val="EDC06B7E"/>
    <w:lvl w:ilvl="0" w:tplc="3D847D42">
      <w:start w:val="1"/>
      <w:numFmt w:val="bullet"/>
      <w:lvlText w:val="-"/>
      <w:lvlJc w:val="left"/>
      <w:pPr>
        <w:ind w:left="135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5BAB6C45"/>
    <w:multiLevelType w:val="hybridMultilevel"/>
    <w:tmpl w:val="1F427C7A"/>
    <w:lvl w:ilvl="0" w:tplc="14F08E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5E2C7705"/>
    <w:multiLevelType w:val="hybridMultilevel"/>
    <w:tmpl w:val="8550F5E6"/>
    <w:lvl w:ilvl="0" w:tplc="D57EC13C">
      <w:numFmt w:val="bullet"/>
      <w:lvlText w:val="-"/>
      <w:lvlJc w:val="left"/>
      <w:pPr>
        <w:ind w:left="2148" w:hanging="360"/>
      </w:pPr>
      <w:rPr>
        <w:rFonts w:ascii="Calibri" w:eastAsiaTheme="minorHAnsi" w:hAnsi="Calibri" w:cs="B Nazanin" w:hint="default"/>
      </w:rPr>
    </w:lvl>
    <w:lvl w:ilvl="1" w:tplc="04090003">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95">
    <w:nsid w:val="5E6648F3"/>
    <w:multiLevelType w:val="hybridMultilevel"/>
    <w:tmpl w:val="A936EEC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0C11F96"/>
    <w:multiLevelType w:val="hybridMultilevel"/>
    <w:tmpl w:val="C4C694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13336B6"/>
    <w:multiLevelType w:val="hybridMultilevel"/>
    <w:tmpl w:val="3ACAD978"/>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624E1FAB"/>
    <w:multiLevelType w:val="hybridMultilevel"/>
    <w:tmpl w:val="2B664100"/>
    <w:lvl w:ilvl="0" w:tplc="1CEA7CA8">
      <w:start w:val="1"/>
      <w:numFmt w:val="bullet"/>
      <w:lvlText w:val="o"/>
      <w:lvlJc w:val="left"/>
      <w:pPr>
        <w:ind w:left="720"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664C443B"/>
    <w:multiLevelType w:val="hybridMultilevel"/>
    <w:tmpl w:val="80EEA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67C6669F"/>
    <w:multiLevelType w:val="hybridMultilevel"/>
    <w:tmpl w:val="76E48E1A"/>
    <w:lvl w:ilvl="0" w:tplc="609E0E56">
      <w:start w:val="1"/>
      <w:numFmt w:val="bullet"/>
      <w:lvlText w:val=""/>
      <w:lvlJc w:val="left"/>
      <w:pPr>
        <w:ind w:left="990" w:hanging="360"/>
      </w:pPr>
      <w:rPr>
        <w:rFonts w:ascii="Symbol" w:hAnsi="Symbol" w:cs="Symbol" w:hint="default"/>
        <w:color w:val="C0000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1">
    <w:nsid w:val="68054B11"/>
    <w:multiLevelType w:val="hybridMultilevel"/>
    <w:tmpl w:val="06B831A2"/>
    <w:lvl w:ilvl="0" w:tplc="998C0C88">
      <w:start w:val="8"/>
      <w:numFmt w:val="arabicAlpha"/>
      <w:lvlText w:val="%1-"/>
      <w:lvlJc w:val="left"/>
      <w:pPr>
        <w:ind w:left="360" w:hanging="360"/>
      </w:pPr>
      <w:rPr>
        <w:rFonts w:cs="B Titr"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6A5C1298"/>
    <w:multiLevelType w:val="hybridMultilevel"/>
    <w:tmpl w:val="1EB20FEC"/>
    <w:lvl w:ilvl="0" w:tplc="688AE170">
      <w:start w:val="1"/>
      <w:numFmt w:val="bullet"/>
      <w:lvlText w:val=""/>
      <w:lvlJc w:val="left"/>
      <w:pPr>
        <w:ind w:left="957" w:hanging="360"/>
      </w:pPr>
      <w:rPr>
        <w:rFonts w:ascii="Wingdings" w:hAnsi="Wingdings"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103">
    <w:nsid w:val="6BCC4D8E"/>
    <w:multiLevelType w:val="multilevel"/>
    <w:tmpl w:val="017403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nsid w:val="6C106834"/>
    <w:multiLevelType w:val="hybridMultilevel"/>
    <w:tmpl w:val="FA0EB2C6"/>
    <w:lvl w:ilvl="0" w:tplc="CF1ABFC2">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105">
    <w:nsid w:val="6C30434A"/>
    <w:multiLevelType w:val="hybridMultilevel"/>
    <w:tmpl w:val="769E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D83026F"/>
    <w:multiLevelType w:val="hybridMultilevel"/>
    <w:tmpl w:val="F782D9DA"/>
    <w:lvl w:ilvl="0" w:tplc="04090001">
      <w:start w:val="1"/>
      <w:numFmt w:val="bullet"/>
      <w:lvlText w:val=""/>
      <w:lvlJc w:val="left"/>
      <w:pPr>
        <w:ind w:left="673" w:hanging="360"/>
      </w:pPr>
      <w:rPr>
        <w:rFonts w:ascii="Symbol" w:hAnsi="Symbol" w:hint="default"/>
      </w:rPr>
    </w:lvl>
    <w:lvl w:ilvl="1" w:tplc="04090003" w:tentative="1">
      <w:start w:val="1"/>
      <w:numFmt w:val="bullet"/>
      <w:lvlText w:val="o"/>
      <w:lvlJc w:val="left"/>
      <w:pPr>
        <w:ind w:left="1393" w:hanging="360"/>
      </w:pPr>
      <w:rPr>
        <w:rFonts w:ascii="Courier New" w:hAnsi="Courier New" w:cs="Courier New" w:hint="default"/>
      </w:rPr>
    </w:lvl>
    <w:lvl w:ilvl="2" w:tplc="04090005" w:tentative="1">
      <w:start w:val="1"/>
      <w:numFmt w:val="bullet"/>
      <w:lvlText w:val=""/>
      <w:lvlJc w:val="left"/>
      <w:pPr>
        <w:ind w:left="2113" w:hanging="360"/>
      </w:pPr>
      <w:rPr>
        <w:rFonts w:ascii="Wingdings" w:hAnsi="Wingdings" w:hint="default"/>
      </w:rPr>
    </w:lvl>
    <w:lvl w:ilvl="3" w:tplc="04090001" w:tentative="1">
      <w:start w:val="1"/>
      <w:numFmt w:val="bullet"/>
      <w:lvlText w:val=""/>
      <w:lvlJc w:val="left"/>
      <w:pPr>
        <w:ind w:left="2833" w:hanging="360"/>
      </w:pPr>
      <w:rPr>
        <w:rFonts w:ascii="Symbol" w:hAnsi="Symbol" w:hint="default"/>
      </w:rPr>
    </w:lvl>
    <w:lvl w:ilvl="4" w:tplc="04090003" w:tentative="1">
      <w:start w:val="1"/>
      <w:numFmt w:val="bullet"/>
      <w:lvlText w:val="o"/>
      <w:lvlJc w:val="left"/>
      <w:pPr>
        <w:ind w:left="3553" w:hanging="360"/>
      </w:pPr>
      <w:rPr>
        <w:rFonts w:ascii="Courier New" w:hAnsi="Courier New" w:cs="Courier New" w:hint="default"/>
      </w:rPr>
    </w:lvl>
    <w:lvl w:ilvl="5" w:tplc="04090005" w:tentative="1">
      <w:start w:val="1"/>
      <w:numFmt w:val="bullet"/>
      <w:lvlText w:val=""/>
      <w:lvlJc w:val="left"/>
      <w:pPr>
        <w:ind w:left="4273" w:hanging="360"/>
      </w:pPr>
      <w:rPr>
        <w:rFonts w:ascii="Wingdings" w:hAnsi="Wingdings" w:hint="default"/>
      </w:rPr>
    </w:lvl>
    <w:lvl w:ilvl="6" w:tplc="04090001" w:tentative="1">
      <w:start w:val="1"/>
      <w:numFmt w:val="bullet"/>
      <w:lvlText w:val=""/>
      <w:lvlJc w:val="left"/>
      <w:pPr>
        <w:ind w:left="4993" w:hanging="360"/>
      </w:pPr>
      <w:rPr>
        <w:rFonts w:ascii="Symbol" w:hAnsi="Symbol" w:hint="default"/>
      </w:rPr>
    </w:lvl>
    <w:lvl w:ilvl="7" w:tplc="04090003" w:tentative="1">
      <w:start w:val="1"/>
      <w:numFmt w:val="bullet"/>
      <w:lvlText w:val="o"/>
      <w:lvlJc w:val="left"/>
      <w:pPr>
        <w:ind w:left="5713" w:hanging="360"/>
      </w:pPr>
      <w:rPr>
        <w:rFonts w:ascii="Courier New" w:hAnsi="Courier New" w:cs="Courier New" w:hint="default"/>
      </w:rPr>
    </w:lvl>
    <w:lvl w:ilvl="8" w:tplc="04090005" w:tentative="1">
      <w:start w:val="1"/>
      <w:numFmt w:val="bullet"/>
      <w:lvlText w:val=""/>
      <w:lvlJc w:val="left"/>
      <w:pPr>
        <w:ind w:left="6433" w:hanging="360"/>
      </w:pPr>
      <w:rPr>
        <w:rFonts w:ascii="Wingdings" w:hAnsi="Wingdings" w:hint="default"/>
      </w:rPr>
    </w:lvl>
  </w:abstractNum>
  <w:abstractNum w:abstractNumId="107">
    <w:nsid w:val="6F304AB8"/>
    <w:multiLevelType w:val="hybridMultilevel"/>
    <w:tmpl w:val="6C266186"/>
    <w:lvl w:ilvl="0" w:tplc="31CA6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039016B"/>
    <w:multiLevelType w:val="hybridMultilevel"/>
    <w:tmpl w:val="9A2ADC2A"/>
    <w:lvl w:ilvl="0" w:tplc="3D847D42">
      <w:start w:val="1"/>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4245CD4"/>
    <w:multiLevelType w:val="hybridMultilevel"/>
    <w:tmpl w:val="ED461954"/>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110">
    <w:nsid w:val="744A0CC5"/>
    <w:multiLevelType w:val="hybridMultilevel"/>
    <w:tmpl w:val="3850AB86"/>
    <w:lvl w:ilvl="0" w:tplc="237252E8">
      <w:start w:val="1"/>
      <w:numFmt w:val="bullet"/>
      <w:lvlText w:val=""/>
      <w:lvlJc w:val="left"/>
      <w:pPr>
        <w:tabs>
          <w:tab w:val="num" w:pos="1656"/>
        </w:tabs>
        <w:ind w:left="2376" w:hanging="360"/>
      </w:pPr>
      <w:rPr>
        <w:rFonts w:ascii="Symbol" w:hAnsi="Symbol" w:hint="default"/>
      </w:rPr>
    </w:lvl>
    <w:lvl w:ilvl="1" w:tplc="04090003" w:tentative="1">
      <w:start w:val="1"/>
      <w:numFmt w:val="bullet"/>
      <w:lvlText w:val="o"/>
      <w:lvlJc w:val="left"/>
      <w:pPr>
        <w:tabs>
          <w:tab w:val="num" w:pos="2088"/>
        </w:tabs>
        <w:ind w:left="2088" w:hanging="360"/>
      </w:pPr>
      <w:rPr>
        <w:rFonts w:ascii="Courier New" w:hAnsi="Courier New" w:cs="Courier New" w:hint="default"/>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cs="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cs="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111">
    <w:nsid w:val="79197F31"/>
    <w:multiLevelType w:val="hybridMultilevel"/>
    <w:tmpl w:val="8D9AB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A1123BC"/>
    <w:multiLevelType w:val="hybridMultilevel"/>
    <w:tmpl w:val="271A938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nsid w:val="7B315E40"/>
    <w:multiLevelType w:val="hybridMultilevel"/>
    <w:tmpl w:val="1BF84112"/>
    <w:lvl w:ilvl="0" w:tplc="278EBDFE">
      <w:numFmt w:val="bullet"/>
      <w:lvlText w:val="-"/>
      <w:lvlJc w:val="left"/>
      <w:pPr>
        <w:ind w:left="752" w:hanging="360"/>
      </w:pPr>
      <w:rPr>
        <w:rFonts w:ascii="Arial" w:eastAsia="Calibri" w:hAnsi="Arial" w:cs="Arial"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14">
    <w:nsid w:val="7BCC0498"/>
    <w:multiLevelType w:val="hybridMultilevel"/>
    <w:tmpl w:val="19CCFEB8"/>
    <w:lvl w:ilvl="0" w:tplc="96DE431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7D213485"/>
    <w:multiLevelType w:val="hybridMultilevel"/>
    <w:tmpl w:val="2D881D10"/>
    <w:lvl w:ilvl="0" w:tplc="82E0530E">
      <w:start w:val="1"/>
      <w:numFmt w:val="bullet"/>
      <w:lvlText w:val=""/>
      <w:lvlJc w:val="left"/>
      <w:pPr>
        <w:ind w:left="720" w:hanging="360"/>
      </w:pPr>
      <w:rPr>
        <w:rFonts w:ascii="Symbol" w:hAnsi="Symbol" w:cs="Symbol" w:hint="default"/>
        <w:color w:val="auto"/>
        <w:u w:color="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D822B48"/>
    <w:multiLevelType w:val="hybridMultilevel"/>
    <w:tmpl w:val="795428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7DD05B87"/>
    <w:multiLevelType w:val="hybridMultilevel"/>
    <w:tmpl w:val="B1A235E0"/>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8">
    <w:nsid w:val="7DF97AF4"/>
    <w:multiLevelType w:val="hybridMultilevel"/>
    <w:tmpl w:val="5D66AAEE"/>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2"/>
  </w:num>
  <w:num w:numId="2">
    <w:abstractNumId w:val="25"/>
  </w:num>
  <w:num w:numId="3">
    <w:abstractNumId w:val="109"/>
  </w:num>
  <w:num w:numId="4">
    <w:abstractNumId w:val="0"/>
  </w:num>
  <w:num w:numId="5">
    <w:abstractNumId w:val="108"/>
  </w:num>
  <w:num w:numId="6">
    <w:abstractNumId w:val="116"/>
  </w:num>
  <w:num w:numId="7">
    <w:abstractNumId w:val="9"/>
  </w:num>
  <w:num w:numId="8">
    <w:abstractNumId w:val="57"/>
  </w:num>
  <w:num w:numId="9">
    <w:abstractNumId w:val="28"/>
  </w:num>
  <w:num w:numId="10">
    <w:abstractNumId w:val="91"/>
  </w:num>
  <w:num w:numId="11">
    <w:abstractNumId w:val="43"/>
  </w:num>
  <w:num w:numId="12">
    <w:abstractNumId w:val="74"/>
  </w:num>
  <w:num w:numId="13">
    <w:abstractNumId w:val="65"/>
  </w:num>
  <w:num w:numId="14">
    <w:abstractNumId w:val="85"/>
  </w:num>
  <w:num w:numId="15">
    <w:abstractNumId w:val="99"/>
  </w:num>
  <w:num w:numId="16">
    <w:abstractNumId w:val="84"/>
  </w:num>
  <w:num w:numId="17">
    <w:abstractNumId w:val="106"/>
  </w:num>
  <w:num w:numId="18">
    <w:abstractNumId w:val="45"/>
  </w:num>
  <w:num w:numId="19">
    <w:abstractNumId w:val="112"/>
  </w:num>
  <w:num w:numId="20">
    <w:abstractNumId w:val="117"/>
  </w:num>
  <w:num w:numId="21">
    <w:abstractNumId w:val="30"/>
  </w:num>
  <w:num w:numId="22">
    <w:abstractNumId w:val="69"/>
  </w:num>
  <w:num w:numId="23">
    <w:abstractNumId w:val="1"/>
  </w:num>
  <w:num w:numId="24">
    <w:abstractNumId w:val="54"/>
  </w:num>
  <w:num w:numId="25">
    <w:abstractNumId w:val="58"/>
  </w:num>
  <w:num w:numId="26">
    <w:abstractNumId w:val="60"/>
  </w:num>
  <w:num w:numId="27">
    <w:abstractNumId w:val="32"/>
  </w:num>
  <w:num w:numId="28">
    <w:abstractNumId w:val="63"/>
  </w:num>
  <w:num w:numId="29">
    <w:abstractNumId w:val="107"/>
  </w:num>
  <w:num w:numId="3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70"/>
  </w:num>
  <w:num w:numId="36">
    <w:abstractNumId w:val="39"/>
  </w:num>
  <w:num w:numId="37">
    <w:abstractNumId w:val="62"/>
  </w:num>
  <w:num w:numId="38">
    <w:abstractNumId w:val="72"/>
  </w:num>
  <w:num w:numId="39">
    <w:abstractNumId w:val="78"/>
  </w:num>
  <w:num w:numId="40">
    <w:abstractNumId w:val="110"/>
  </w:num>
  <w:num w:numId="41">
    <w:abstractNumId w:val="11"/>
  </w:num>
  <w:num w:numId="42">
    <w:abstractNumId w:val="114"/>
  </w:num>
  <w:num w:numId="43">
    <w:abstractNumId w:val="82"/>
  </w:num>
  <w:num w:numId="44">
    <w:abstractNumId w:val="111"/>
  </w:num>
  <w:num w:numId="45">
    <w:abstractNumId w:val="89"/>
  </w:num>
  <w:num w:numId="46">
    <w:abstractNumId w:val="7"/>
  </w:num>
  <w:num w:numId="47">
    <w:abstractNumId w:val="36"/>
  </w:num>
  <w:num w:numId="48">
    <w:abstractNumId w:val="2"/>
  </w:num>
  <w:num w:numId="49">
    <w:abstractNumId w:val="33"/>
  </w:num>
  <w:num w:numId="50">
    <w:abstractNumId w:val="10"/>
  </w:num>
  <w:num w:numId="51">
    <w:abstractNumId w:val="113"/>
  </w:num>
  <w:num w:numId="52">
    <w:abstractNumId w:val="104"/>
  </w:num>
  <w:num w:numId="53">
    <w:abstractNumId w:val="97"/>
  </w:num>
  <w:num w:numId="54">
    <w:abstractNumId w:val="18"/>
  </w:num>
  <w:num w:numId="55">
    <w:abstractNumId w:val="86"/>
  </w:num>
  <w:num w:numId="56">
    <w:abstractNumId w:val="48"/>
  </w:num>
  <w:num w:numId="57">
    <w:abstractNumId w:val="14"/>
  </w:num>
  <w:num w:numId="58">
    <w:abstractNumId w:val="52"/>
  </w:num>
  <w:num w:numId="59">
    <w:abstractNumId w:val="19"/>
  </w:num>
  <w:num w:numId="60">
    <w:abstractNumId w:val="101"/>
  </w:num>
  <w:num w:numId="61">
    <w:abstractNumId w:val="67"/>
  </w:num>
  <w:num w:numId="62">
    <w:abstractNumId w:val="15"/>
  </w:num>
  <w:num w:numId="63">
    <w:abstractNumId w:val="44"/>
  </w:num>
  <w:num w:numId="64">
    <w:abstractNumId w:val="100"/>
  </w:num>
  <w:num w:numId="65">
    <w:abstractNumId w:val="73"/>
  </w:num>
  <w:num w:numId="66">
    <w:abstractNumId w:val="115"/>
  </w:num>
  <w:num w:numId="67">
    <w:abstractNumId w:val="17"/>
  </w:num>
  <w:num w:numId="68">
    <w:abstractNumId w:val="64"/>
  </w:num>
  <w:num w:numId="69">
    <w:abstractNumId w:val="87"/>
  </w:num>
  <w:num w:numId="70">
    <w:abstractNumId w:val="23"/>
  </w:num>
  <w:num w:numId="71">
    <w:abstractNumId w:val="31"/>
  </w:num>
  <w:num w:numId="72">
    <w:abstractNumId w:val="29"/>
  </w:num>
  <w:num w:numId="73">
    <w:abstractNumId w:val="5"/>
  </w:num>
  <w:num w:numId="74">
    <w:abstractNumId w:val="40"/>
  </w:num>
  <w:num w:numId="75">
    <w:abstractNumId w:val="118"/>
  </w:num>
  <w:num w:numId="76">
    <w:abstractNumId w:val="94"/>
  </w:num>
  <w:num w:numId="77">
    <w:abstractNumId w:val="98"/>
  </w:num>
  <w:num w:numId="78">
    <w:abstractNumId w:val="61"/>
  </w:num>
  <w:num w:numId="79">
    <w:abstractNumId w:val="88"/>
  </w:num>
  <w:num w:numId="80">
    <w:abstractNumId w:val="8"/>
  </w:num>
  <w:num w:numId="81">
    <w:abstractNumId w:val="75"/>
  </w:num>
  <w:num w:numId="82">
    <w:abstractNumId w:val="53"/>
  </w:num>
  <w:num w:numId="83">
    <w:abstractNumId w:val="49"/>
  </w:num>
  <w:num w:numId="84">
    <w:abstractNumId w:val="16"/>
  </w:num>
  <w:num w:numId="85">
    <w:abstractNumId w:val="90"/>
  </w:num>
  <w:num w:numId="86">
    <w:abstractNumId w:val="24"/>
  </w:num>
  <w:num w:numId="87">
    <w:abstractNumId w:val="68"/>
  </w:num>
  <w:num w:numId="88">
    <w:abstractNumId w:val="46"/>
  </w:num>
  <w:num w:numId="89">
    <w:abstractNumId w:val="42"/>
  </w:num>
  <w:num w:numId="90">
    <w:abstractNumId w:val="83"/>
  </w:num>
  <w:num w:numId="91">
    <w:abstractNumId w:val="81"/>
  </w:num>
  <w:num w:numId="92">
    <w:abstractNumId w:val="3"/>
  </w:num>
  <w:num w:numId="93">
    <w:abstractNumId w:val="20"/>
  </w:num>
  <w:num w:numId="94">
    <w:abstractNumId w:val="47"/>
  </w:num>
  <w:num w:numId="95">
    <w:abstractNumId w:val="50"/>
  </w:num>
  <w:num w:numId="96">
    <w:abstractNumId w:val="96"/>
  </w:num>
  <w:num w:numId="97">
    <w:abstractNumId w:val="27"/>
  </w:num>
  <w:num w:numId="98">
    <w:abstractNumId w:val="26"/>
  </w:num>
  <w:num w:numId="99">
    <w:abstractNumId w:val="80"/>
  </w:num>
  <w:num w:numId="100">
    <w:abstractNumId w:val="34"/>
  </w:num>
  <w:num w:numId="101">
    <w:abstractNumId w:val="41"/>
  </w:num>
  <w:num w:numId="102">
    <w:abstractNumId w:val="66"/>
  </w:num>
  <w:num w:numId="103">
    <w:abstractNumId w:val="93"/>
  </w:num>
  <w:num w:numId="104">
    <w:abstractNumId w:val="102"/>
  </w:num>
  <w:num w:numId="105">
    <w:abstractNumId w:val="13"/>
  </w:num>
  <w:num w:numId="106">
    <w:abstractNumId w:val="79"/>
  </w:num>
  <w:num w:numId="107">
    <w:abstractNumId w:val="55"/>
  </w:num>
  <w:num w:numId="108">
    <w:abstractNumId w:val="38"/>
  </w:num>
  <w:num w:numId="109">
    <w:abstractNumId w:val="35"/>
  </w:num>
  <w:num w:numId="110">
    <w:abstractNumId w:val="4"/>
  </w:num>
  <w:num w:numId="111">
    <w:abstractNumId w:val="77"/>
  </w:num>
  <w:num w:numId="112">
    <w:abstractNumId w:val="103"/>
  </w:num>
  <w:num w:numId="11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6"/>
  </w:num>
  <w:num w:numId="125">
    <w:abstractNumId w:val="76"/>
  </w:num>
  <w:num w:numId="126">
    <w:abstractNumId w:val="12"/>
  </w:num>
  <w:num w:numId="127">
    <w:abstractNumId w:val="51"/>
  </w:num>
  <w:num w:numId="128">
    <w:abstractNumId w:val="105"/>
  </w:num>
  <w:num w:numId="129">
    <w:abstractNumId w:val="21"/>
  </w:num>
  <w:num w:numId="130">
    <w:abstractNumId w:val="6"/>
  </w:num>
  <w:num w:numId="131">
    <w:abstractNumId w:val="59"/>
  </w:num>
  <w:numIdMacAtCleanup w:val="1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10242"/>
  </w:hdrShapeDefaults>
  <w:footnotePr>
    <w:footnote w:id="-1"/>
    <w:footnote w:id="0"/>
  </w:footnotePr>
  <w:endnotePr>
    <w:endnote w:id="-1"/>
    <w:endnote w:id="0"/>
  </w:endnotePr>
  <w:compat/>
  <w:rsids>
    <w:rsidRoot w:val="00790782"/>
    <w:rsid w:val="00000183"/>
    <w:rsid w:val="000003FC"/>
    <w:rsid w:val="00000549"/>
    <w:rsid w:val="00000A01"/>
    <w:rsid w:val="00000C9C"/>
    <w:rsid w:val="00001D6E"/>
    <w:rsid w:val="000020AA"/>
    <w:rsid w:val="00002BDB"/>
    <w:rsid w:val="00003027"/>
    <w:rsid w:val="000034C1"/>
    <w:rsid w:val="00003E61"/>
    <w:rsid w:val="00004600"/>
    <w:rsid w:val="00007E43"/>
    <w:rsid w:val="00007F17"/>
    <w:rsid w:val="0001032A"/>
    <w:rsid w:val="000106C9"/>
    <w:rsid w:val="00010DED"/>
    <w:rsid w:val="00010EB1"/>
    <w:rsid w:val="000114B5"/>
    <w:rsid w:val="00011713"/>
    <w:rsid w:val="00012155"/>
    <w:rsid w:val="0001297B"/>
    <w:rsid w:val="000131C3"/>
    <w:rsid w:val="000144BA"/>
    <w:rsid w:val="000144FA"/>
    <w:rsid w:val="000159A0"/>
    <w:rsid w:val="00016F45"/>
    <w:rsid w:val="000176BA"/>
    <w:rsid w:val="00017A8B"/>
    <w:rsid w:val="00020212"/>
    <w:rsid w:val="000202E0"/>
    <w:rsid w:val="00020411"/>
    <w:rsid w:val="00020663"/>
    <w:rsid w:val="00020BBB"/>
    <w:rsid w:val="00020EE8"/>
    <w:rsid w:val="00021172"/>
    <w:rsid w:val="000214C5"/>
    <w:rsid w:val="0002315F"/>
    <w:rsid w:val="000238F5"/>
    <w:rsid w:val="00023B1D"/>
    <w:rsid w:val="000248A8"/>
    <w:rsid w:val="00024D91"/>
    <w:rsid w:val="00024EB1"/>
    <w:rsid w:val="00025367"/>
    <w:rsid w:val="000256C8"/>
    <w:rsid w:val="00025CB7"/>
    <w:rsid w:val="00025DAD"/>
    <w:rsid w:val="0002605A"/>
    <w:rsid w:val="000263F7"/>
    <w:rsid w:val="000263FB"/>
    <w:rsid w:val="00030471"/>
    <w:rsid w:val="00030874"/>
    <w:rsid w:val="0003103F"/>
    <w:rsid w:val="0003131F"/>
    <w:rsid w:val="000319CE"/>
    <w:rsid w:val="00031B93"/>
    <w:rsid w:val="00031D7E"/>
    <w:rsid w:val="00032513"/>
    <w:rsid w:val="00032533"/>
    <w:rsid w:val="00032E93"/>
    <w:rsid w:val="00032E9C"/>
    <w:rsid w:val="0003329E"/>
    <w:rsid w:val="0003347E"/>
    <w:rsid w:val="000343E4"/>
    <w:rsid w:val="000356B9"/>
    <w:rsid w:val="00035EE2"/>
    <w:rsid w:val="000364AF"/>
    <w:rsid w:val="00036C2E"/>
    <w:rsid w:val="00037454"/>
    <w:rsid w:val="00037F5C"/>
    <w:rsid w:val="00040026"/>
    <w:rsid w:val="00040739"/>
    <w:rsid w:val="00041BAE"/>
    <w:rsid w:val="00041DCD"/>
    <w:rsid w:val="00041DEA"/>
    <w:rsid w:val="00043D0C"/>
    <w:rsid w:val="00044FDD"/>
    <w:rsid w:val="00045141"/>
    <w:rsid w:val="0004527D"/>
    <w:rsid w:val="00045B99"/>
    <w:rsid w:val="00046A3A"/>
    <w:rsid w:val="00052943"/>
    <w:rsid w:val="00053AFD"/>
    <w:rsid w:val="00054386"/>
    <w:rsid w:val="00054BB1"/>
    <w:rsid w:val="00054F59"/>
    <w:rsid w:val="0005589B"/>
    <w:rsid w:val="00055CD4"/>
    <w:rsid w:val="0005664D"/>
    <w:rsid w:val="00056773"/>
    <w:rsid w:val="0005684C"/>
    <w:rsid w:val="0005694E"/>
    <w:rsid w:val="00057A6F"/>
    <w:rsid w:val="00057D30"/>
    <w:rsid w:val="0006030A"/>
    <w:rsid w:val="000604A6"/>
    <w:rsid w:val="00060836"/>
    <w:rsid w:val="00060A54"/>
    <w:rsid w:val="000611B9"/>
    <w:rsid w:val="000612AF"/>
    <w:rsid w:val="000612EC"/>
    <w:rsid w:val="00061303"/>
    <w:rsid w:val="00061E60"/>
    <w:rsid w:val="00062D3E"/>
    <w:rsid w:val="0006310E"/>
    <w:rsid w:val="000638E7"/>
    <w:rsid w:val="00064234"/>
    <w:rsid w:val="00064E74"/>
    <w:rsid w:val="00064F0D"/>
    <w:rsid w:val="0006515D"/>
    <w:rsid w:val="00066707"/>
    <w:rsid w:val="0006700F"/>
    <w:rsid w:val="00067783"/>
    <w:rsid w:val="00067EC6"/>
    <w:rsid w:val="000701E4"/>
    <w:rsid w:val="00070A33"/>
    <w:rsid w:val="00071948"/>
    <w:rsid w:val="000727F6"/>
    <w:rsid w:val="00072BCD"/>
    <w:rsid w:val="000737F1"/>
    <w:rsid w:val="000738F1"/>
    <w:rsid w:val="000754D6"/>
    <w:rsid w:val="00075544"/>
    <w:rsid w:val="000756C7"/>
    <w:rsid w:val="000757EF"/>
    <w:rsid w:val="00075BC7"/>
    <w:rsid w:val="00075DE8"/>
    <w:rsid w:val="000762EE"/>
    <w:rsid w:val="00076940"/>
    <w:rsid w:val="000776CD"/>
    <w:rsid w:val="000779B3"/>
    <w:rsid w:val="00077F74"/>
    <w:rsid w:val="00080F98"/>
    <w:rsid w:val="000822AC"/>
    <w:rsid w:val="000825BD"/>
    <w:rsid w:val="0008275B"/>
    <w:rsid w:val="00083572"/>
    <w:rsid w:val="00083A4A"/>
    <w:rsid w:val="000847B1"/>
    <w:rsid w:val="000854C3"/>
    <w:rsid w:val="000859AA"/>
    <w:rsid w:val="00086D89"/>
    <w:rsid w:val="000872A4"/>
    <w:rsid w:val="00087FB6"/>
    <w:rsid w:val="00090337"/>
    <w:rsid w:val="00090AE3"/>
    <w:rsid w:val="00090CB6"/>
    <w:rsid w:val="00092A60"/>
    <w:rsid w:val="00093519"/>
    <w:rsid w:val="00093807"/>
    <w:rsid w:val="00093F4F"/>
    <w:rsid w:val="00094148"/>
    <w:rsid w:val="00095195"/>
    <w:rsid w:val="0009525D"/>
    <w:rsid w:val="00095A92"/>
    <w:rsid w:val="00096E85"/>
    <w:rsid w:val="000971C3"/>
    <w:rsid w:val="000975E0"/>
    <w:rsid w:val="00097CB0"/>
    <w:rsid w:val="00097ED1"/>
    <w:rsid w:val="000A0692"/>
    <w:rsid w:val="000A08A7"/>
    <w:rsid w:val="000A0AA1"/>
    <w:rsid w:val="000A18E7"/>
    <w:rsid w:val="000A2055"/>
    <w:rsid w:val="000A23C6"/>
    <w:rsid w:val="000A3039"/>
    <w:rsid w:val="000A3B9A"/>
    <w:rsid w:val="000A434C"/>
    <w:rsid w:val="000A479F"/>
    <w:rsid w:val="000A4820"/>
    <w:rsid w:val="000A4A05"/>
    <w:rsid w:val="000A523E"/>
    <w:rsid w:val="000A5976"/>
    <w:rsid w:val="000A5C66"/>
    <w:rsid w:val="000A634A"/>
    <w:rsid w:val="000A732D"/>
    <w:rsid w:val="000A7439"/>
    <w:rsid w:val="000B0C7A"/>
    <w:rsid w:val="000B0CCF"/>
    <w:rsid w:val="000B0E4E"/>
    <w:rsid w:val="000B1354"/>
    <w:rsid w:val="000B1D0C"/>
    <w:rsid w:val="000B1F62"/>
    <w:rsid w:val="000B2554"/>
    <w:rsid w:val="000B32A1"/>
    <w:rsid w:val="000B5685"/>
    <w:rsid w:val="000B5721"/>
    <w:rsid w:val="000B5887"/>
    <w:rsid w:val="000B6145"/>
    <w:rsid w:val="000B67A3"/>
    <w:rsid w:val="000B7370"/>
    <w:rsid w:val="000B7431"/>
    <w:rsid w:val="000B747C"/>
    <w:rsid w:val="000B7905"/>
    <w:rsid w:val="000C01D4"/>
    <w:rsid w:val="000C1A5C"/>
    <w:rsid w:val="000C2DE0"/>
    <w:rsid w:val="000C2ECE"/>
    <w:rsid w:val="000C3A8A"/>
    <w:rsid w:val="000C4E87"/>
    <w:rsid w:val="000C5540"/>
    <w:rsid w:val="000C5A0D"/>
    <w:rsid w:val="000C617A"/>
    <w:rsid w:val="000C6614"/>
    <w:rsid w:val="000C6630"/>
    <w:rsid w:val="000C6FD7"/>
    <w:rsid w:val="000C72D1"/>
    <w:rsid w:val="000C7B06"/>
    <w:rsid w:val="000C7D77"/>
    <w:rsid w:val="000D00BE"/>
    <w:rsid w:val="000D04B7"/>
    <w:rsid w:val="000D0E91"/>
    <w:rsid w:val="000D1986"/>
    <w:rsid w:val="000D1A6D"/>
    <w:rsid w:val="000D2650"/>
    <w:rsid w:val="000D3070"/>
    <w:rsid w:val="000D3442"/>
    <w:rsid w:val="000D3573"/>
    <w:rsid w:val="000D3873"/>
    <w:rsid w:val="000D3EB5"/>
    <w:rsid w:val="000D4F9A"/>
    <w:rsid w:val="000D5D77"/>
    <w:rsid w:val="000D63E4"/>
    <w:rsid w:val="000D6C41"/>
    <w:rsid w:val="000D6E9E"/>
    <w:rsid w:val="000D79D7"/>
    <w:rsid w:val="000E0046"/>
    <w:rsid w:val="000E010B"/>
    <w:rsid w:val="000E09D5"/>
    <w:rsid w:val="000E0D65"/>
    <w:rsid w:val="000E165A"/>
    <w:rsid w:val="000E196D"/>
    <w:rsid w:val="000E1D36"/>
    <w:rsid w:val="000E2546"/>
    <w:rsid w:val="000E393C"/>
    <w:rsid w:val="000E4C86"/>
    <w:rsid w:val="000E519E"/>
    <w:rsid w:val="000E58F4"/>
    <w:rsid w:val="000E5C76"/>
    <w:rsid w:val="000E5F99"/>
    <w:rsid w:val="000F0158"/>
    <w:rsid w:val="000F19A2"/>
    <w:rsid w:val="000F1A0F"/>
    <w:rsid w:val="000F1A68"/>
    <w:rsid w:val="000F26BD"/>
    <w:rsid w:val="000F304D"/>
    <w:rsid w:val="000F361C"/>
    <w:rsid w:val="000F4B81"/>
    <w:rsid w:val="000F5D14"/>
    <w:rsid w:val="000F7CE2"/>
    <w:rsid w:val="00100E38"/>
    <w:rsid w:val="00101BA4"/>
    <w:rsid w:val="00101E3F"/>
    <w:rsid w:val="00102B71"/>
    <w:rsid w:val="00102EE5"/>
    <w:rsid w:val="0010373A"/>
    <w:rsid w:val="00103CCB"/>
    <w:rsid w:val="0010423F"/>
    <w:rsid w:val="00104673"/>
    <w:rsid w:val="001052C4"/>
    <w:rsid w:val="00106234"/>
    <w:rsid w:val="001066EF"/>
    <w:rsid w:val="00107677"/>
    <w:rsid w:val="00110564"/>
    <w:rsid w:val="001108B5"/>
    <w:rsid w:val="001111C2"/>
    <w:rsid w:val="0011146A"/>
    <w:rsid w:val="00112369"/>
    <w:rsid w:val="00112822"/>
    <w:rsid w:val="00112E05"/>
    <w:rsid w:val="00113356"/>
    <w:rsid w:val="00113867"/>
    <w:rsid w:val="00115FC2"/>
    <w:rsid w:val="00116D05"/>
    <w:rsid w:val="00116E3B"/>
    <w:rsid w:val="00117601"/>
    <w:rsid w:val="00117B18"/>
    <w:rsid w:val="00117C08"/>
    <w:rsid w:val="0012044A"/>
    <w:rsid w:val="00120622"/>
    <w:rsid w:val="001219C4"/>
    <w:rsid w:val="001222C7"/>
    <w:rsid w:val="0012295E"/>
    <w:rsid w:val="001239E5"/>
    <w:rsid w:val="001243A0"/>
    <w:rsid w:val="0012458A"/>
    <w:rsid w:val="00124620"/>
    <w:rsid w:val="0012538E"/>
    <w:rsid w:val="00125BEC"/>
    <w:rsid w:val="00125CC2"/>
    <w:rsid w:val="00125F5D"/>
    <w:rsid w:val="00126824"/>
    <w:rsid w:val="001269C6"/>
    <w:rsid w:val="00126CB9"/>
    <w:rsid w:val="00127282"/>
    <w:rsid w:val="00127DA2"/>
    <w:rsid w:val="001306A7"/>
    <w:rsid w:val="001307AB"/>
    <w:rsid w:val="00130849"/>
    <w:rsid w:val="00130C5A"/>
    <w:rsid w:val="00130E5C"/>
    <w:rsid w:val="00131122"/>
    <w:rsid w:val="0013261B"/>
    <w:rsid w:val="001333C8"/>
    <w:rsid w:val="00133B16"/>
    <w:rsid w:val="00134533"/>
    <w:rsid w:val="00134973"/>
    <w:rsid w:val="00134A66"/>
    <w:rsid w:val="00135BE1"/>
    <w:rsid w:val="00135BEB"/>
    <w:rsid w:val="00136107"/>
    <w:rsid w:val="00136170"/>
    <w:rsid w:val="00137689"/>
    <w:rsid w:val="0013786E"/>
    <w:rsid w:val="00137A1C"/>
    <w:rsid w:val="00137FE5"/>
    <w:rsid w:val="001401C5"/>
    <w:rsid w:val="001402BF"/>
    <w:rsid w:val="00140660"/>
    <w:rsid w:val="001408FA"/>
    <w:rsid w:val="00140B1A"/>
    <w:rsid w:val="001417C6"/>
    <w:rsid w:val="00141E4F"/>
    <w:rsid w:val="00142475"/>
    <w:rsid w:val="00142CA7"/>
    <w:rsid w:val="001433F9"/>
    <w:rsid w:val="00143486"/>
    <w:rsid w:val="00143491"/>
    <w:rsid w:val="00143C25"/>
    <w:rsid w:val="001446CE"/>
    <w:rsid w:val="00145BE9"/>
    <w:rsid w:val="001462E1"/>
    <w:rsid w:val="00146A94"/>
    <w:rsid w:val="00146B6A"/>
    <w:rsid w:val="0014741C"/>
    <w:rsid w:val="00147BE4"/>
    <w:rsid w:val="00150DE9"/>
    <w:rsid w:val="00150EE4"/>
    <w:rsid w:val="001519F7"/>
    <w:rsid w:val="00151BE1"/>
    <w:rsid w:val="0015249E"/>
    <w:rsid w:val="00152CD6"/>
    <w:rsid w:val="00153097"/>
    <w:rsid w:val="00153DD9"/>
    <w:rsid w:val="0015472A"/>
    <w:rsid w:val="0015554C"/>
    <w:rsid w:val="001556CD"/>
    <w:rsid w:val="00155C21"/>
    <w:rsid w:val="00156153"/>
    <w:rsid w:val="00156263"/>
    <w:rsid w:val="001562E0"/>
    <w:rsid w:val="00157CB1"/>
    <w:rsid w:val="00157CD9"/>
    <w:rsid w:val="001616B2"/>
    <w:rsid w:val="001617F2"/>
    <w:rsid w:val="00161AF4"/>
    <w:rsid w:val="001620DA"/>
    <w:rsid w:val="00163536"/>
    <w:rsid w:val="0016492D"/>
    <w:rsid w:val="00164EC6"/>
    <w:rsid w:val="00165651"/>
    <w:rsid w:val="001657F6"/>
    <w:rsid w:val="0016620C"/>
    <w:rsid w:val="00166E8B"/>
    <w:rsid w:val="0016790A"/>
    <w:rsid w:val="00167B4F"/>
    <w:rsid w:val="00171C07"/>
    <w:rsid w:val="00171DD7"/>
    <w:rsid w:val="00171E50"/>
    <w:rsid w:val="00171F60"/>
    <w:rsid w:val="001720E3"/>
    <w:rsid w:val="00172144"/>
    <w:rsid w:val="001727A4"/>
    <w:rsid w:val="0017282A"/>
    <w:rsid w:val="001729DB"/>
    <w:rsid w:val="0017329C"/>
    <w:rsid w:val="00173E1B"/>
    <w:rsid w:val="00173EB3"/>
    <w:rsid w:val="00173F52"/>
    <w:rsid w:val="00174776"/>
    <w:rsid w:val="00174979"/>
    <w:rsid w:val="00174D69"/>
    <w:rsid w:val="0017533A"/>
    <w:rsid w:val="00175E1D"/>
    <w:rsid w:val="00176E93"/>
    <w:rsid w:val="001771F0"/>
    <w:rsid w:val="001778EB"/>
    <w:rsid w:val="00177BD3"/>
    <w:rsid w:val="00180F48"/>
    <w:rsid w:val="001815E4"/>
    <w:rsid w:val="00181CFF"/>
    <w:rsid w:val="00181F28"/>
    <w:rsid w:val="0018229A"/>
    <w:rsid w:val="0018359E"/>
    <w:rsid w:val="001838BF"/>
    <w:rsid w:val="00183F76"/>
    <w:rsid w:val="00184B70"/>
    <w:rsid w:val="00185AEC"/>
    <w:rsid w:val="00186B7D"/>
    <w:rsid w:val="00190EEB"/>
    <w:rsid w:val="001913F3"/>
    <w:rsid w:val="0019154C"/>
    <w:rsid w:val="00191E8B"/>
    <w:rsid w:val="00191EE6"/>
    <w:rsid w:val="0019229D"/>
    <w:rsid w:val="0019235E"/>
    <w:rsid w:val="001927AE"/>
    <w:rsid w:val="001928F5"/>
    <w:rsid w:val="00192ED7"/>
    <w:rsid w:val="00193262"/>
    <w:rsid w:val="001941B2"/>
    <w:rsid w:val="00195675"/>
    <w:rsid w:val="00196B3E"/>
    <w:rsid w:val="0019743D"/>
    <w:rsid w:val="001975F8"/>
    <w:rsid w:val="00197930"/>
    <w:rsid w:val="001979EF"/>
    <w:rsid w:val="001A0186"/>
    <w:rsid w:val="001A0C80"/>
    <w:rsid w:val="001A0E2B"/>
    <w:rsid w:val="001A1142"/>
    <w:rsid w:val="001A1498"/>
    <w:rsid w:val="001A1871"/>
    <w:rsid w:val="001A1B12"/>
    <w:rsid w:val="001A2047"/>
    <w:rsid w:val="001A22C7"/>
    <w:rsid w:val="001A2472"/>
    <w:rsid w:val="001A251D"/>
    <w:rsid w:val="001A2FD2"/>
    <w:rsid w:val="001A346F"/>
    <w:rsid w:val="001A35B7"/>
    <w:rsid w:val="001A4266"/>
    <w:rsid w:val="001A468F"/>
    <w:rsid w:val="001A517D"/>
    <w:rsid w:val="001A5439"/>
    <w:rsid w:val="001A5544"/>
    <w:rsid w:val="001A7171"/>
    <w:rsid w:val="001A7CBE"/>
    <w:rsid w:val="001B12F3"/>
    <w:rsid w:val="001B1877"/>
    <w:rsid w:val="001B19A7"/>
    <w:rsid w:val="001B1B0A"/>
    <w:rsid w:val="001B2234"/>
    <w:rsid w:val="001B2410"/>
    <w:rsid w:val="001B2813"/>
    <w:rsid w:val="001B2A54"/>
    <w:rsid w:val="001B2EB0"/>
    <w:rsid w:val="001B351A"/>
    <w:rsid w:val="001B3658"/>
    <w:rsid w:val="001B3D74"/>
    <w:rsid w:val="001B3FC4"/>
    <w:rsid w:val="001B41E4"/>
    <w:rsid w:val="001B4A45"/>
    <w:rsid w:val="001B540B"/>
    <w:rsid w:val="001B5BAB"/>
    <w:rsid w:val="001B5CA8"/>
    <w:rsid w:val="001B66AE"/>
    <w:rsid w:val="001B6D6E"/>
    <w:rsid w:val="001B7919"/>
    <w:rsid w:val="001B7CF4"/>
    <w:rsid w:val="001C1258"/>
    <w:rsid w:val="001C1810"/>
    <w:rsid w:val="001C1F67"/>
    <w:rsid w:val="001C25E3"/>
    <w:rsid w:val="001C26EF"/>
    <w:rsid w:val="001C2858"/>
    <w:rsid w:val="001C2C57"/>
    <w:rsid w:val="001C2C99"/>
    <w:rsid w:val="001C39B5"/>
    <w:rsid w:val="001C41CF"/>
    <w:rsid w:val="001C43EC"/>
    <w:rsid w:val="001C4C57"/>
    <w:rsid w:val="001C5CB6"/>
    <w:rsid w:val="001C5E6B"/>
    <w:rsid w:val="001C7119"/>
    <w:rsid w:val="001C7A3F"/>
    <w:rsid w:val="001C7ACD"/>
    <w:rsid w:val="001D018E"/>
    <w:rsid w:val="001D09F4"/>
    <w:rsid w:val="001D22EB"/>
    <w:rsid w:val="001D300B"/>
    <w:rsid w:val="001D33A1"/>
    <w:rsid w:val="001D3FCE"/>
    <w:rsid w:val="001D4675"/>
    <w:rsid w:val="001D49F8"/>
    <w:rsid w:val="001D55D8"/>
    <w:rsid w:val="001D5FB2"/>
    <w:rsid w:val="001D62B3"/>
    <w:rsid w:val="001D67D4"/>
    <w:rsid w:val="001D6F05"/>
    <w:rsid w:val="001D740B"/>
    <w:rsid w:val="001D77D8"/>
    <w:rsid w:val="001D7834"/>
    <w:rsid w:val="001D7FF6"/>
    <w:rsid w:val="001E0D16"/>
    <w:rsid w:val="001E0EA4"/>
    <w:rsid w:val="001E156E"/>
    <w:rsid w:val="001E21B3"/>
    <w:rsid w:val="001E2DC9"/>
    <w:rsid w:val="001E3A1C"/>
    <w:rsid w:val="001E3F23"/>
    <w:rsid w:val="001E40C1"/>
    <w:rsid w:val="001E4459"/>
    <w:rsid w:val="001E459B"/>
    <w:rsid w:val="001E48A8"/>
    <w:rsid w:val="001E4F8B"/>
    <w:rsid w:val="001E5307"/>
    <w:rsid w:val="001E5690"/>
    <w:rsid w:val="001E5693"/>
    <w:rsid w:val="001E596B"/>
    <w:rsid w:val="001E6924"/>
    <w:rsid w:val="001E725A"/>
    <w:rsid w:val="001E7A28"/>
    <w:rsid w:val="001F0659"/>
    <w:rsid w:val="001F1033"/>
    <w:rsid w:val="001F16CE"/>
    <w:rsid w:val="001F1AF4"/>
    <w:rsid w:val="001F1B4F"/>
    <w:rsid w:val="001F1B94"/>
    <w:rsid w:val="001F1D85"/>
    <w:rsid w:val="001F2E23"/>
    <w:rsid w:val="001F47ED"/>
    <w:rsid w:val="001F532B"/>
    <w:rsid w:val="001F6D0A"/>
    <w:rsid w:val="001F70E6"/>
    <w:rsid w:val="001F714E"/>
    <w:rsid w:val="001F75D5"/>
    <w:rsid w:val="001F7BC1"/>
    <w:rsid w:val="001F7D18"/>
    <w:rsid w:val="00200EC4"/>
    <w:rsid w:val="0020178D"/>
    <w:rsid w:val="00201886"/>
    <w:rsid w:val="00201DA6"/>
    <w:rsid w:val="00201F94"/>
    <w:rsid w:val="00202157"/>
    <w:rsid w:val="00202223"/>
    <w:rsid w:val="002023CB"/>
    <w:rsid w:val="002033ED"/>
    <w:rsid w:val="00204D6B"/>
    <w:rsid w:val="00205838"/>
    <w:rsid w:val="002060BE"/>
    <w:rsid w:val="002066EC"/>
    <w:rsid w:val="00206D80"/>
    <w:rsid w:val="00207980"/>
    <w:rsid w:val="00207A8C"/>
    <w:rsid w:val="002108FB"/>
    <w:rsid w:val="0021132A"/>
    <w:rsid w:val="00211421"/>
    <w:rsid w:val="002121F6"/>
    <w:rsid w:val="00212B63"/>
    <w:rsid w:val="002134B3"/>
    <w:rsid w:val="00213602"/>
    <w:rsid w:val="002136FC"/>
    <w:rsid w:val="0021434D"/>
    <w:rsid w:val="00214AFA"/>
    <w:rsid w:val="0021596E"/>
    <w:rsid w:val="002165A7"/>
    <w:rsid w:val="002165B8"/>
    <w:rsid w:val="0021679E"/>
    <w:rsid w:val="002175BA"/>
    <w:rsid w:val="00220720"/>
    <w:rsid w:val="002208EF"/>
    <w:rsid w:val="00220B80"/>
    <w:rsid w:val="0022208C"/>
    <w:rsid w:val="0022229F"/>
    <w:rsid w:val="00222455"/>
    <w:rsid w:val="0022259D"/>
    <w:rsid w:val="0022362D"/>
    <w:rsid w:val="0022369F"/>
    <w:rsid w:val="002241FD"/>
    <w:rsid w:val="00224389"/>
    <w:rsid w:val="00224D3A"/>
    <w:rsid w:val="00224D4E"/>
    <w:rsid w:val="00224FE6"/>
    <w:rsid w:val="0022527A"/>
    <w:rsid w:val="00225BA9"/>
    <w:rsid w:val="00225E69"/>
    <w:rsid w:val="00226726"/>
    <w:rsid w:val="00227AA4"/>
    <w:rsid w:val="00227CE9"/>
    <w:rsid w:val="00230946"/>
    <w:rsid w:val="00231958"/>
    <w:rsid w:val="0023321A"/>
    <w:rsid w:val="00233C28"/>
    <w:rsid w:val="00234067"/>
    <w:rsid w:val="00234D9F"/>
    <w:rsid w:val="00234E7C"/>
    <w:rsid w:val="00235116"/>
    <w:rsid w:val="0023520B"/>
    <w:rsid w:val="0023667D"/>
    <w:rsid w:val="002366D2"/>
    <w:rsid w:val="002369AE"/>
    <w:rsid w:val="00237338"/>
    <w:rsid w:val="002401FE"/>
    <w:rsid w:val="002410E8"/>
    <w:rsid w:val="00241520"/>
    <w:rsid w:val="0024212F"/>
    <w:rsid w:val="00242C5E"/>
    <w:rsid w:val="002447AA"/>
    <w:rsid w:val="00244DAB"/>
    <w:rsid w:val="00245266"/>
    <w:rsid w:val="002458DF"/>
    <w:rsid w:val="002458E9"/>
    <w:rsid w:val="002460B1"/>
    <w:rsid w:val="002502B7"/>
    <w:rsid w:val="002505DF"/>
    <w:rsid w:val="002507BE"/>
    <w:rsid w:val="002509FA"/>
    <w:rsid w:val="00250A78"/>
    <w:rsid w:val="00250B31"/>
    <w:rsid w:val="00250D5E"/>
    <w:rsid w:val="0025128F"/>
    <w:rsid w:val="0025165A"/>
    <w:rsid w:val="002519C7"/>
    <w:rsid w:val="00251A1C"/>
    <w:rsid w:val="00251B59"/>
    <w:rsid w:val="002521D0"/>
    <w:rsid w:val="00252A02"/>
    <w:rsid w:val="00252BBE"/>
    <w:rsid w:val="0025368A"/>
    <w:rsid w:val="00254C60"/>
    <w:rsid w:val="00254C67"/>
    <w:rsid w:val="00254D5D"/>
    <w:rsid w:val="002550E0"/>
    <w:rsid w:val="002553F1"/>
    <w:rsid w:val="00255611"/>
    <w:rsid w:val="002556FC"/>
    <w:rsid w:val="00255D00"/>
    <w:rsid w:val="00256AAD"/>
    <w:rsid w:val="0025779C"/>
    <w:rsid w:val="0025795F"/>
    <w:rsid w:val="00257A60"/>
    <w:rsid w:val="00257AF3"/>
    <w:rsid w:val="00260997"/>
    <w:rsid w:val="00260FA8"/>
    <w:rsid w:val="002616F5"/>
    <w:rsid w:val="00261B5A"/>
    <w:rsid w:val="00261BA6"/>
    <w:rsid w:val="00261D08"/>
    <w:rsid w:val="00262F67"/>
    <w:rsid w:val="002647B0"/>
    <w:rsid w:val="00264821"/>
    <w:rsid w:val="002653F1"/>
    <w:rsid w:val="0026545C"/>
    <w:rsid w:val="0026556D"/>
    <w:rsid w:val="002663D2"/>
    <w:rsid w:val="00266F7D"/>
    <w:rsid w:val="00267075"/>
    <w:rsid w:val="00267315"/>
    <w:rsid w:val="002679EC"/>
    <w:rsid w:val="00270A47"/>
    <w:rsid w:val="002717C8"/>
    <w:rsid w:val="00271987"/>
    <w:rsid w:val="00271CF3"/>
    <w:rsid w:val="002723A5"/>
    <w:rsid w:val="00272591"/>
    <w:rsid w:val="00272E0A"/>
    <w:rsid w:val="00273138"/>
    <w:rsid w:val="00273A3B"/>
    <w:rsid w:val="00273E25"/>
    <w:rsid w:val="002745CF"/>
    <w:rsid w:val="00275671"/>
    <w:rsid w:val="00275B61"/>
    <w:rsid w:val="002762E7"/>
    <w:rsid w:val="00276333"/>
    <w:rsid w:val="00277DE6"/>
    <w:rsid w:val="002806D1"/>
    <w:rsid w:val="00280D4B"/>
    <w:rsid w:val="00281332"/>
    <w:rsid w:val="002814BE"/>
    <w:rsid w:val="00282BD8"/>
    <w:rsid w:val="0028354B"/>
    <w:rsid w:val="00283B32"/>
    <w:rsid w:val="00283B66"/>
    <w:rsid w:val="002840D9"/>
    <w:rsid w:val="00284495"/>
    <w:rsid w:val="00284846"/>
    <w:rsid w:val="00284F15"/>
    <w:rsid w:val="00285575"/>
    <w:rsid w:val="00285D83"/>
    <w:rsid w:val="0028721F"/>
    <w:rsid w:val="002876F5"/>
    <w:rsid w:val="0028798B"/>
    <w:rsid w:val="00287A12"/>
    <w:rsid w:val="00287BD7"/>
    <w:rsid w:val="00287C70"/>
    <w:rsid w:val="00287D5D"/>
    <w:rsid w:val="00290007"/>
    <w:rsid w:val="002906A3"/>
    <w:rsid w:val="002910E7"/>
    <w:rsid w:val="0029111D"/>
    <w:rsid w:val="0029180D"/>
    <w:rsid w:val="00292A16"/>
    <w:rsid w:val="00294123"/>
    <w:rsid w:val="0029420A"/>
    <w:rsid w:val="002948B0"/>
    <w:rsid w:val="00294D92"/>
    <w:rsid w:val="00296DA4"/>
    <w:rsid w:val="00297416"/>
    <w:rsid w:val="00297A9B"/>
    <w:rsid w:val="00297B67"/>
    <w:rsid w:val="002A06B8"/>
    <w:rsid w:val="002A0D28"/>
    <w:rsid w:val="002A0F95"/>
    <w:rsid w:val="002A1575"/>
    <w:rsid w:val="002A1C76"/>
    <w:rsid w:val="002A1ED2"/>
    <w:rsid w:val="002A23CF"/>
    <w:rsid w:val="002A290F"/>
    <w:rsid w:val="002A3305"/>
    <w:rsid w:val="002A3A44"/>
    <w:rsid w:val="002A3FA0"/>
    <w:rsid w:val="002A4AD4"/>
    <w:rsid w:val="002A4D73"/>
    <w:rsid w:val="002A5169"/>
    <w:rsid w:val="002A5265"/>
    <w:rsid w:val="002A65BE"/>
    <w:rsid w:val="002A73BE"/>
    <w:rsid w:val="002A766F"/>
    <w:rsid w:val="002B0407"/>
    <w:rsid w:val="002B07AD"/>
    <w:rsid w:val="002B0E0E"/>
    <w:rsid w:val="002B2728"/>
    <w:rsid w:val="002B2C11"/>
    <w:rsid w:val="002B2DFE"/>
    <w:rsid w:val="002B38CE"/>
    <w:rsid w:val="002B3962"/>
    <w:rsid w:val="002B3D0B"/>
    <w:rsid w:val="002B451A"/>
    <w:rsid w:val="002B4619"/>
    <w:rsid w:val="002B4AC1"/>
    <w:rsid w:val="002B508B"/>
    <w:rsid w:val="002B5D44"/>
    <w:rsid w:val="002B6B1A"/>
    <w:rsid w:val="002B7545"/>
    <w:rsid w:val="002B7D24"/>
    <w:rsid w:val="002C0403"/>
    <w:rsid w:val="002C04A0"/>
    <w:rsid w:val="002C08F6"/>
    <w:rsid w:val="002C121C"/>
    <w:rsid w:val="002C1B66"/>
    <w:rsid w:val="002C2383"/>
    <w:rsid w:val="002C24B5"/>
    <w:rsid w:val="002C29C3"/>
    <w:rsid w:val="002C3358"/>
    <w:rsid w:val="002C33AF"/>
    <w:rsid w:val="002C37D7"/>
    <w:rsid w:val="002C49FE"/>
    <w:rsid w:val="002C4A6D"/>
    <w:rsid w:val="002C5133"/>
    <w:rsid w:val="002C6A84"/>
    <w:rsid w:val="002C75ED"/>
    <w:rsid w:val="002C7664"/>
    <w:rsid w:val="002D0431"/>
    <w:rsid w:val="002D19CD"/>
    <w:rsid w:val="002D1CBE"/>
    <w:rsid w:val="002D316E"/>
    <w:rsid w:val="002D32D7"/>
    <w:rsid w:val="002D4111"/>
    <w:rsid w:val="002D4A31"/>
    <w:rsid w:val="002D4DC7"/>
    <w:rsid w:val="002D50DA"/>
    <w:rsid w:val="002D5C2D"/>
    <w:rsid w:val="002D5D2C"/>
    <w:rsid w:val="002D642A"/>
    <w:rsid w:val="002D65DC"/>
    <w:rsid w:val="002D680D"/>
    <w:rsid w:val="002D6895"/>
    <w:rsid w:val="002D6E9E"/>
    <w:rsid w:val="002D77D0"/>
    <w:rsid w:val="002D7F89"/>
    <w:rsid w:val="002E0158"/>
    <w:rsid w:val="002E200C"/>
    <w:rsid w:val="002E2530"/>
    <w:rsid w:val="002E28B9"/>
    <w:rsid w:val="002E3365"/>
    <w:rsid w:val="002E4AC2"/>
    <w:rsid w:val="002E4B70"/>
    <w:rsid w:val="002E5A95"/>
    <w:rsid w:val="002E5D8A"/>
    <w:rsid w:val="002E5F90"/>
    <w:rsid w:val="002E6027"/>
    <w:rsid w:val="002F0027"/>
    <w:rsid w:val="002F0D4E"/>
    <w:rsid w:val="002F12D0"/>
    <w:rsid w:val="002F1C27"/>
    <w:rsid w:val="002F2C90"/>
    <w:rsid w:val="002F2FC2"/>
    <w:rsid w:val="002F3ED1"/>
    <w:rsid w:val="002F40CC"/>
    <w:rsid w:val="002F4672"/>
    <w:rsid w:val="002F4B2C"/>
    <w:rsid w:val="002F55AB"/>
    <w:rsid w:val="002F63B6"/>
    <w:rsid w:val="002F7AA1"/>
    <w:rsid w:val="00300F0F"/>
    <w:rsid w:val="0030104A"/>
    <w:rsid w:val="00301157"/>
    <w:rsid w:val="0030148F"/>
    <w:rsid w:val="0030193F"/>
    <w:rsid w:val="0030265E"/>
    <w:rsid w:val="00302EE4"/>
    <w:rsid w:val="00302FC3"/>
    <w:rsid w:val="003039A6"/>
    <w:rsid w:val="00305859"/>
    <w:rsid w:val="00306364"/>
    <w:rsid w:val="00306CAB"/>
    <w:rsid w:val="003074B9"/>
    <w:rsid w:val="00311749"/>
    <w:rsid w:val="00311844"/>
    <w:rsid w:val="00311C06"/>
    <w:rsid w:val="00312B65"/>
    <w:rsid w:val="00313500"/>
    <w:rsid w:val="0031441D"/>
    <w:rsid w:val="00316347"/>
    <w:rsid w:val="00316E23"/>
    <w:rsid w:val="00317182"/>
    <w:rsid w:val="00317C85"/>
    <w:rsid w:val="0032042E"/>
    <w:rsid w:val="0032069E"/>
    <w:rsid w:val="0032090A"/>
    <w:rsid w:val="0032113D"/>
    <w:rsid w:val="00321614"/>
    <w:rsid w:val="003222BF"/>
    <w:rsid w:val="003224A8"/>
    <w:rsid w:val="003225FF"/>
    <w:rsid w:val="00322D05"/>
    <w:rsid w:val="00323072"/>
    <w:rsid w:val="00323242"/>
    <w:rsid w:val="003236A9"/>
    <w:rsid w:val="0032378C"/>
    <w:rsid w:val="0032379D"/>
    <w:rsid w:val="00323C74"/>
    <w:rsid w:val="00324DFB"/>
    <w:rsid w:val="00324F49"/>
    <w:rsid w:val="00326099"/>
    <w:rsid w:val="00326D27"/>
    <w:rsid w:val="00326DB5"/>
    <w:rsid w:val="00327491"/>
    <w:rsid w:val="00327BAD"/>
    <w:rsid w:val="00327C9B"/>
    <w:rsid w:val="00327CE3"/>
    <w:rsid w:val="00330910"/>
    <w:rsid w:val="003319D9"/>
    <w:rsid w:val="00331E28"/>
    <w:rsid w:val="00331EFC"/>
    <w:rsid w:val="003345CF"/>
    <w:rsid w:val="0033504D"/>
    <w:rsid w:val="00335367"/>
    <w:rsid w:val="00335AE0"/>
    <w:rsid w:val="00336A69"/>
    <w:rsid w:val="00337200"/>
    <w:rsid w:val="003379B1"/>
    <w:rsid w:val="00337BD2"/>
    <w:rsid w:val="00337DEE"/>
    <w:rsid w:val="0034068C"/>
    <w:rsid w:val="00340B49"/>
    <w:rsid w:val="00341672"/>
    <w:rsid w:val="003424A7"/>
    <w:rsid w:val="0034294F"/>
    <w:rsid w:val="00342B2C"/>
    <w:rsid w:val="00343E8A"/>
    <w:rsid w:val="00346E8E"/>
    <w:rsid w:val="00347555"/>
    <w:rsid w:val="003479F5"/>
    <w:rsid w:val="00347B18"/>
    <w:rsid w:val="00347C7F"/>
    <w:rsid w:val="00350723"/>
    <w:rsid w:val="00350F9C"/>
    <w:rsid w:val="003515A2"/>
    <w:rsid w:val="00352A17"/>
    <w:rsid w:val="0035305D"/>
    <w:rsid w:val="003538D3"/>
    <w:rsid w:val="003548E0"/>
    <w:rsid w:val="00354BCF"/>
    <w:rsid w:val="00354DCB"/>
    <w:rsid w:val="00355182"/>
    <w:rsid w:val="00355F5E"/>
    <w:rsid w:val="003564F6"/>
    <w:rsid w:val="00357341"/>
    <w:rsid w:val="0035748E"/>
    <w:rsid w:val="00357EB5"/>
    <w:rsid w:val="00360099"/>
    <w:rsid w:val="00360444"/>
    <w:rsid w:val="003605C3"/>
    <w:rsid w:val="0036064C"/>
    <w:rsid w:val="00360E83"/>
    <w:rsid w:val="003622EF"/>
    <w:rsid w:val="00362584"/>
    <w:rsid w:val="003627B6"/>
    <w:rsid w:val="0036284C"/>
    <w:rsid w:val="00362906"/>
    <w:rsid w:val="00364287"/>
    <w:rsid w:val="00364DE9"/>
    <w:rsid w:val="00365259"/>
    <w:rsid w:val="003653F0"/>
    <w:rsid w:val="00365CD4"/>
    <w:rsid w:val="0036620D"/>
    <w:rsid w:val="00366691"/>
    <w:rsid w:val="00366ABE"/>
    <w:rsid w:val="0036742D"/>
    <w:rsid w:val="00371094"/>
    <w:rsid w:val="0037119E"/>
    <w:rsid w:val="0037140C"/>
    <w:rsid w:val="00371894"/>
    <w:rsid w:val="00371C27"/>
    <w:rsid w:val="0037220D"/>
    <w:rsid w:val="003728D3"/>
    <w:rsid w:val="00372AD6"/>
    <w:rsid w:val="003739B5"/>
    <w:rsid w:val="0037430B"/>
    <w:rsid w:val="00375F2B"/>
    <w:rsid w:val="003763E7"/>
    <w:rsid w:val="003767BC"/>
    <w:rsid w:val="00377EF8"/>
    <w:rsid w:val="003801F5"/>
    <w:rsid w:val="003802E3"/>
    <w:rsid w:val="0038106B"/>
    <w:rsid w:val="003810DA"/>
    <w:rsid w:val="003817A9"/>
    <w:rsid w:val="0038239A"/>
    <w:rsid w:val="00383C71"/>
    <w:rsid w:val="00383F5F"/>
    <w:rsid w:val="0038401F"/>
    <w:rsid w:val="0038497C"/>
    <w:rsid w:val="00384FFD"/>
    <w:rsid w:val="00386570"/>
    <w:rsid w:val="00386580"/>
    <w:rsid w:val="00386685"/>
    <w:rsid w:val="00387384"/>
    <w:rsid w:val="00387783"/>
    <w:rsid w:val="00387A45"/>
    <w:rsid w:val="003902F9"/>
    <w:rsid w:val="003907D7"/>
    <w:rsid w:val="003915FC"/>
    <w:rsid w:val="00391C40"/>
    <w:rsid w:val="00392996"/>
    <w:rsid w:val="00392E51"/>
    <w:rsid w:val="00393936"/>
    <w:rsid w:val="00393F07"/>
    <w:rsid w:val="00394B0A"/>
    <w:rsid w:val="003956AE"/>
    <w:rsid w:val="00395757"/>
    <w:rsid w:val="003968FB"/>
    <w:rsid w:val="003971F4"/>
    <w:rsid w:val="003A0405"/>
    <w:rsid w:val="003A05DC"/>
    <w:rsid w:val="003A0B9D"/>
    <w:rsid w:val="003A117E"/>
    <w:rsid w:val="003A2092"/>
    <w:rsid w:val="003A2197"/>
    <w:rsid w:val="003A2428"/>
    <w:rsid w:val="003A2F87"/>
    <w:rsid w:val="003A305E"/>
    <w:rsid w:val="003A33D8"/>
    <w:rsid w:val="003A5BE7"/>
    <w:rsid w:val="003A5E81"/>
    <w:rsid w:val="003A6600"/>
    <w:rsid w:val="003A691B"/>
    <w:rsid w:val="003A7EB8"/>
    <w:rsid w:val="003B0858"/>
    <w:rsid w:val="003B090A"/>
    <w:rsid w:val="003B09F3"/>
    <w:rsid w:val="003B0B47"/>
    <w:rsid w:val="003B1AB0"/>
    <w:rsid w:val="003B2193"/>
    <w:rsid w:val="003B22AF"/>
    <w:rsid w:val="003B2CFB"/>
    <w:rsid w:val="003B3CE0"/>
    <w:rsid w:val="003B48EB"/>
    <w:rsid w:val="003B5583"/>
    <w:rsid w:val="003B5CBF"/>
    <w:rsid w:val="003B6270"/>
    <w:rsid w:val="003B7A9A"/>
    <w:rsid w:val="003B7C02"/>
    <w:rsid w:val="003C0388"/>
    <w:rsid w:val="003C03BC"/>
    <w:rsid w:val="003C0454"/>
    <w:rsid w:val="003C0A93"/>
    <w:rsid w:val="003C0ED6"/>
    <w:rsid w:val="003C19C2"/>
    <w:rsid w:val="003C2497"/>
    <w:rsid w:val="003C4B89"/>
    <w:rsid w:val="003C6181"/>
    <w:rsid w:val="003C688C"/>
    <w:rsid w:val="003C6ECF"/>
    <w:rsid w:val="003C7355"/>
    <w:rsid w:val="003C7B54"/>
    <w:rsid w:val="003D0A86"/>
    <w:rsid w:val="003D0BAB"/>
    <w:rsid w:val="003D1584"/>
    <w:rsid w:val="003D189E"/>
    <w:rsid w:val="003D2393"/>
    <w:rsid w:val="003D26A6"/>
    <w:rsid w:val="003D26AA"/>
    <w:rsid w:val="003D2B15"/>
    <w:rsid w:val="003D390B"/>
    <w:rsid w:val="003D42E6"/>
    <w:rsid w:val="003D47B0"/>
    <w:rsid w:val="003D4867"/>
    <w:rsid w:val="003D572A"/>
    <w:rsid w:val="003D62E0"/>
    <w:rsid w:val="003D6742"/>
    <w:rsid w:val="003D796F"/>
    <w:rsid w:val="003D7C71"/>
    <w:rsid w:val="003E1584"/>
    <w:rsid w:val="003E1F89"/>
    <w:rsid w:val="003E26BA"/>
    <w:rsid w:val="003E27B6"/>
    <w:rsid w:val="003E2974"/>
    <w:rsid w:val="003E3B3C"/>
    <w:rsid w:val="003E3C5C"/>
    <w:rsid w:val="003E3E41"/>
    <w:rsid w:val="003E482C"/>
    <w:rsid w:val="003E4E40"/>
    <w:rsid w:val="003E7541"/>
    <w:rsid w:val="003F05D2"/>
    <w:rsid w:val="003F1C1D"/>
    <w:rsid w:val="003F1CC9"/>
    <w:rsid w:val="003F2433"/>
    <w:rsid w:val="003F2627"/>
    <w:rsid w:val="003F2D98"/>
    <w:rsid w:val="003F329A"/>
    <w:rsid w:val="003F4579"/>
    <w:rsid w:val="0040025A"/>
    <w:rsid w:val="00402CAF"/>
    <w:rsid w:val="00403760"/>
    <w:rsid w:val="0040388D"/>
    <w:rsid w:val="004045D0"/>
    <w:rsid w:val="00404B56"/>
    <w:rsid w:val="00404DBA"/>
    <w:rsid w:val="00405FC0"/>
    <w:rsid w:val="0040636C"/>
    <w:rsid w:val="0041016D"/>
    <w:rsid w:val="004105DD"/>
    <w:rsid w:val="00411407"/>
    <w:rsid w:val="0041217B"/>
    <w:rsid w:val="004123FD"/>
    <w:rsid w:val="004123FE"/>
    <w:rsid w:val="004129B6"/>
    <w:rsid w:val="00413D4B"/>
    <w:rsid w:val="0041401F"/>
    <w:rsid w:val="0041479C"/>
    <w:rsid w:val="004153F7"/>
    <w:rsid w:val="00416312"/>
    <w:rsid w:val="0041755E"/>
    <w:rsid w:val="00420955"/>
    <w:rsid w:val="0042124E"/>
    <w:rsid w:val="00421A06"/>
    <w:rsid w:val="00421FD9"/>
    <w:rsid w:val="004226CC"/>
    <w:rsid w:val="0042396B"/>
    <w:rsid w:val="004239D1"/>
    <w:rsid w:val="00423E29"/>
    <w:rsid w:val="00425917"/>
    <w:rsid w:val="00426303"/>
    <w:rsid w:val="0042691E"/>
    <w:rsid w:val="004276E6"/>
    <w:rsid w:val="00432DF8"/>
    <w:rsid w:val="004335CD"/>
    <w:rsid w:val="00433892"/>
    <w:rsid w:val="004338BA"/>
    <w:rsid w:val="00433A82"/>
    <w:rsid w:val="00433C8F"/>
    <w:rsid w:val="00433CA0"/>
    <w:rsid w:val="00433CDB"/>
    <w:rsid w:val="00433EA6"/>
    <w:rsid w:val="0043467B"/>
    <w:rsid w:val="00434CBE"/>
    <w:rsid w:val="00435569"/>
    <w:rsid w:val="00435FC4"/>
    <w:rsid w:val="0043612D"/>
    <w:rsid w:val="00437FDF"/>
    <w:rsid w:val="00440FCB"/>
    <w:rsid w:val="0044251D"/>
    <w:rsid w:val="0044298E"/>
    <w:rsid w:val="00442AFB"/>
    <w:rsid w:val="00442DA1"/>
    <w:rsid w:val="00443135"/>
    <w:rsid w:val="00443EC4"/>
    <w:rsid w:val="00444A6A"/>
    <w:rsid w:val="00444B86"/>
    <w:rsid w:val="0044503F"/>
    <w:rsid w:val="004466B0"/>
    <w:rsid w:val="00447087"/>
    <w:rsid w:val="00447500"/>
    <w:rsid w:val="0045033C"/>
    <w:rsid w:val="00450446"/>
    <w:rsid w:val="004510F3"/>
    <w:rsid w:val="004511A9"/>
    <w:rsid w:val="00451E35"/>
    <w:rsid w:val="004522D8"/>
    <w:rsid w:val="00452315"/>
    <w:rsid w:val="00452DCB"/>
    <w:rsid w:val="004532DD"/>
    <w:rsid w:val="004538A7"/>
    <w:rsid w:val="00453C71"/>
    <w:rsid w:val="00454616"/>
    <w:rsid w:val="004550FF"/>
    <w:rsid w:val="004551DE"/>
    <w:rsid w:val="0045599D"/>
    <w:rsid w:val="004566C0"/>
    <w:rsid w:val="0046056C"/>
    <w:rsid w:val="00460607"/>
    <w:rsid w:val="004623D3"/>
    <w:rsid w:val="0046295B"/>
    <w:rsid w:val="004648BF"/>
    <w:rsid w:val="00465D56"/>
    <w:rsid w:val="00466103"/>
    <w:rsid w:val="004668E9"/>
    <w:rsid w:val="00466BA8"/>
    <w:rsid w:val="004675AB"/>
    <w:rsid w:val="004676E6"/>
    <w:rsid w:val="00467E77"/>
    <w:rsid w:val="004701CC"/>
    <w:rsid w:val="00470D94"/>
    <w:rsid w:val="00472883"/>
    <w:rsid w:val="00472F92"/>
    <w:rsid w:val="0047324F"/>
    <w:rsid w:val="004732AB"/>
    <w:rsid w:val="0047380F"/>
    <w:rsid w:val="004739EC"/>
    <w:rsid w:val="0047483D"/>
    <w:rsid w:val="00474928"/>
    <w:rsid w:val="0047573E"/>
    <w:rsid w:val="004757EB"/>
    <w:rsid w:val="00475B0C"/>
    <w:rsid w:val="00475CD3"/>
    <w:rsid w:val="004806B8"/>
    <w:rsid w:val="0048086C"/>
    <w:rsid w:val="00480DE7"/>
    <w:rsid w:val="00482BF2"/>
    <w:rsid w:val="00483B4A"/>
    <w:rsid w:val="00483B60"/>
    <w:rsid w:val="004851D9"/>
    <w:rsid w:val="00485B71"/>
    <w:rsid w:val="00486144"/>
    <w:rsid w:val="00486271"/>
    <w:rsid w:val="004868A8"/>
    <w:rsid w:val="004871B1"/>
    <w:rsid w:val="00487528"/>
    <w:rsid w:val="00487676"/>
    <w:rsid w:val="00487FAE"/>
    <w:rsid w:val="0049064D"/>
    <w:rsid w:val="00490701"/>
    <w:rsid w:val="00490D73"/>
    <w:rsid w:val="0049123E"/>
    <w:rsid w:val="004913F7"/>
    <w:rsid w:val="00491F7E"/>
    <w:rsid w:val="00492A06"/>
    <w:rsid w:val="00492FCB"/>
    <w:rsid w:val="004931C7"/>
    <w:rsid w:val="0049331B"/>
    <w:rsid w:val="004937B0"/>
    <w:rsid w:val="00493D1B"/>
    <w:rsid w:val="0049496A"/>
    <w:rsid w:val="00494F7E"/>
    <w:rsid w:val="00495305"/>
    <w:rsid w:val="004955DE"/>
    <w:rsid w:val="0049591A"/>
    <w:rsid w:val="0049648F"/>
    <w:rsid w:val="00496513"/>
    <w:rsid w:val="00497638"/>
    <w:rsid w:val="004976CC"/>
    <w:rsid w:val="004A0FE5"/>
    <w:rsid w:val="004A126E"/>
    <w:rsid w:val="004A1315"/>
    <w:rsid w:val="004A15E1"/>
    <w:rsid w:val="004A2D9B"/>
    <w:rsid w:val="004A2DF1"/>
    <w:rsid w:val="004A2EA9"/>
    <w:rsid w:val="004A3199"/>
    <w:rsid w:val="004A3F14"/>
    <w:rsid w:val="004A4292"/>
    <w:rsid w:val="004A55BE"/>
    <w:rsid w:val="004A5B5A"/>
    <w:rsid w:val="004A5F89"/>
    <w:rsid w:val="004A63F4"/>
    <w:rsid w:val="004A68F4"/>
    <w:rsid w:val="004A6DD5"/>
    <w:rsid w:val="004A7079"/>
    <w:rsid w:val="004A7DC2"/>
    <w:rsid w:val="004B02C7"/>
    <w:rsid w:val="004B0C74"/>
    <w:rsid w:val="004B1791"/>
    <w:rsid w:val="004B1D5F"/>
    <w:rsid w:val="004B357D"/>
    <w:rsid w:val="004B3D23"/>
    <w:rsid w:val="004B4399"/>
    <w:rsid w:val="004B4423"/>
    <w:rsid w:val="004B49D7"/>
    <w:rsid w:val="004B5C79"/>
    <w:rsid w:val="004B5FB5"/>
    <w:rsid w:val="004B65C1"/>
    <w:rsid w:val="004B679F"/>
    <w:rsid w:val="004B6D34"/>
    <w:rsid w:val="004B727D"/>
    <w:rsid w:val="004B795D"/>
    <w:rsid w:val="004B7A4D"/>
    <w:rsid w:val="004C045B"/>
    <w:rsid w:val="004C1341"/>
    <w:rsid w:val="004C2504"/>
    <w:rsid w:val="004C39BB"/>
    <w:rsid w:val="004C3EA8"/>
    <w:rsid w:val="004C3F91"/>
    <w:rsid w:val="004C503D"/>
    <w:rsid w:val="004C6AE3"/>
    <w:rsid w:val="004C6F8A"/>
    <w:rsid w:val="004C71CE"/>
    <w:rsid w:val="004D05BE"/>
    <w:rsid w:val="004D05F2"/>
    <w:rsid w:val="004D15CE"/>
    <w:rsid w:val="004D1BF3"/>
    <w:rsid w:val="004D207D"/>
    <w:rsid w:val="004D20F1"/>
    <w:rsid w:val="004D2DDC"/>
    <w:rsid w:val="004D351C"/>
    <w:rsid w:val="004D3596"/>
    <w:rsid w:val="004D3920"/>
    <w:rsid w:val="004D3CDA"/>
    <w:rsid w:val="004D3D39"/>
    <w:rsid w:val="004D5100"/>
    <w:rsid w:val="004D58C9"/>
    <w:rsid w:val="004D5960"/>
    <w:rsid w:val="004D5B6A"/>
    <w:rsid w:val="004D5CDE"/>
    <w:rsid w:val="004D5D55"/>
    <w:rsid w:val="004D5DC1"/>
    <w:rsid w:val="004D6103"/>
    <w:rsid w:val="004E2D6A"/>
    <w:rsid w:val="004E337C"/>
    <w:rsid w:val="004E33AA"/>
    <w:rsid w:val="004E3AE3"/>
    <w:rsid w:val="004E4D8D"/>
    <w:rsid w:val="004E58DF"/>
    <w:rsid w:val="004E5E0C"/>
    <w:rsid w:val="004E626D"/>
    <w:rsid w:val="004E6F18"/>
    <w:rsid w:val="004E79AF"/>
    <w:rsid w:val="004F1330"/>
    <w:rsid w:val="004F2159"/>
    <w:rsid w:val="004F22BF"/>
    <w:rsid w:val="004F2D8E"/>
    <w:rsid w:val="004F36D7"/>
    <w:rsid w:val="004F379C"/>
    <w:rsid w:val="004F41C9"/>
    <w:rsid w:val="004F47EB"/>
    <w:rsid w:val="004F48B1"/>
    <w:rsid w:val="004F620F"/>
    <w:rsid w:val="004F6739"/>
    <w:rsid w:val="004F7006"/>
    <w:rsid w:val="004F7F99"/>
    <w:rsid w:val="004F7FF8"/>
    <w:rsid w:val="005004F5"/>
    <w:rsid w:val="00501503"/>
    <w:rsid w:val="005021DC"/>
    <w:rsid w:val="005023C0"/>
    <w:rsid w:val="005031C2"/>
    <w:rsid w:val="00504107"/>
    <w:rsid w:val="0050492D"/>
    <w:rsid w:val="0050534C"/>
    <w:rsid w:val="00505921"/>
    <w:rsid w:val="005062D7"/>
    <w:rsid w:val="005064BB"/>
    <w:rsid w:val="00506A51"/>
    <w:rsid w:val="00506EE8"/>
    <w:rsid w:val="00510187"/>
    <w:rsid w:val="005103E4"/>
    <w:rsid w:val="00510A33"/>
    <w:rsid w:val="00510A98"/>
    <w:rsid w:val="00510C20"/>
    <w:rsid w:val="00511A79"/>
    <w:rsid w:val="00511BE1"/>
    <w:rsid w:val="00511E4D"/>
    <w:rsid w:val="005120F2"/>
    <w:rsid w:val="005139C2"/>
    <w:rsid w:val="00513D7D"/>
    <w:rsid w:val="00513E76"/>
    <w:rsid w:val="00514899"/>
    <w:rsid w:val="005169CF"/>
    <w:rsid w:val="00517820"/>
    <w:rsid w:val="00520645"/>
    <w:rsid w:val="00521082"/>
    <w:rsid w:val="005212CD"/>
    <w:rsid w:val="00522F19"/>
    <w:rsid w:val="00523624"/>
    <w:rsid w:val="00525B34"/>
    <w:rsid w:val="00526464"/>
    <w:rsid w:val="005265A7"/>
    <w:rsid w:val="00526D60"/>
    <w:rsid w:val="0053087A"/>
    <w:rsid w:val="00530A3B"/>
    <w:rsid w:val="005310D3"/>
    <w:rsid w:val="00531493"/>
    <w:rsid w:val="00531712"/>
    <w:rsid w:val="005325D4"/>
    <w:rsid w:val="00532638"/>
    <w:rsid w:val="0053325C"/>
    <w:rsid w:val="005337AC"/>
    <w:rsid w:val="00533B38"/>
    <w:rsid w:val="00533FF3"/>
    <w:rsid w:val="0053420F"/>
    <w:rsid w:val="00534BC0"/>
    <w:rsid w:val="00534CAB"/>
    <w:rsid w:val="005351CD"/>
    <w:rsid w:val="00535FF0"/>
    <w:rsid w:val="00536458"/>
    <w:rsid w:val="005367CD"/>
    <w:rsid w:val="00536E90"/>
    <w:rsid w:val="00537550"/>
    <w:rsid w:val="00540006"/>
    <w:rsid w:val="00540E6A"/>
    <w:rsid w:val="005412F3"/>
    <w:rsid w:val="0054249B"/>
    <w:rsid w:val="0054344D"/>
    <w:rsid w:val="00543A3A"/>
    <w:rsid w:val="00544432"/>
    <w:rsid w:val="00544CCF"/>
    <w:rsid w:val="005456D6"/>
    <w:rsid w:val="00545B4A"/>
    <w:rsid w:val="005463AE"/>
    <w:rsid w:val="005464DB"/>
    <w:rsid w:val="005467D6"/>
    <w:rsid w:val="00546EC5"/>
    <w:rsid w:val="005477D1"/>
    <w:rsid w:val="00547CC3"/>
    <w:rsid w:val="00547F3F"/>
    <w:rsid w:val="005513DD"/>
    <w:rsid w:val="00551B82"/>
    <w:rsid w:val="00551CC5"/>
    <w:rsid w:val="00551EC3"/>
    <w:rsid w:val="005529AB"/>
    <w:rsid w:val="00552B74"/>
    <w:rsid w:val="00552DB5"/>
    <w:rsid w:val="00553832"/>
    <w:rsid w:val="00553A9E"/>
    <w:rsid w:val="00553DC4"/>
    <w:rsid w:val="0055557C"/>
    <w:rsid w:val="005555DF"/>
    <w:rsid w:val="00555A4A"/>
    <w:rsid w:val="00556D33"/>
    <w:rsid w:val="00557933"/>
    <w:rsid w:val="00557AD2"/>
    <w:rsid w:val="00560C47"/>
    <w:rsid w:val="0056155E"/>
    <w:rsid w:val="005631F0"/>
    <w:rsid w:val="0056323A"/>
    <w:rsid w:val="005656EF"/>
    <w:rsid w:val="005661C6"/>
    <w:rsid w:val="00570479"/>
    <w:rsid w:val="0057172A"/>
    <w:rsid w:val="005719BC"/>
    <w:rsid w:val="00572559"/>
    <w:rsid w:val="00572825"/>
    <w:rsid w:val="00572FC9"/>
    <w:rsid w:val="005735B8"/>
    <w:rsid w:val="00573834"/>
    <w:rsid w:val="00573DF8"/>
    <w:rsid w:val="00574777"/>
    <w:rsid w:val="005747B2"/>
    <w:rsid w:val="00574D84"/>
    <w:rsid w:val="005756DD"/>
    <w:rsid w:val="0057650F"/>
    <w:rsid w:val="00576B93"/>
    <w:rsid w:val="00576E95"/>
    <w:rsid w:val="005773E5"/>
    <w:rsid w:val="0057745C"/>
    <w:rsid w:val="005777A7"/>
    <w:rsid w:val="00580DAB"/>
    <w:rsid w:val="005819EF"/>
    <w:rsid w:val="00581B0F"/>
    <w:rsid w:val="00581B27"/>
    <w:rsid w:val="00582243"/>
    <w:rsid w:val="00582C22"/>
    <w:rsid w:val="00583209"/>
    <w:rsid w:val="00583627"/>
    <w:rsid w:val="00583982"/>
    <w:rsid w:val="005839CE"/>
    <w:rsid w:val="00583FAE"/>
    <w:rsid w:val="00584296"/>
    <w:rsid w:val="005850B3"/>
    <w:rsid w:val="00585147"/>
    <w:rsid w:val="005853AF"/>
    <w:rsid w:val="00586659"/>
    <w:rsid w:val="005867AB"/>
    <w:rsid w:val="005868D7"/>
    <w:rsid w:val="0059056E"/>
    <w:rsid w:val="00591CB1"/>
    <w:rsid w:val="00593B09"/>
    <w:rsid w:val="00593E8C"/>
    <w:rsid w:val="00594C3E"/>
    <w:rsid w:val="00594FEF"/>
    <w:rsid w:val="005950FC"/>
    <w:rsid w:val="005952CA"/>
    <w:rsid w:val="00595324"/>
    <w:rsid w:val="00595B96"/>
    <w:rsid w:val="00595BB5"/>
    <w:rsid w:val="00596480"/>
    <w:rsid w:val="00596610"/>
    <w:rsid w:val="00596B17"/>
    <w:rsid w:val="00596DF7"/>
    <w:rsid w:val="00597EBA"/>
    <w:rsid w:val="005A0282"/>
    <w:rsid w:val="005A111F"/>
    <w:rsid w:val="005A1B5C"/>
    <w:rsid w:val="005A1E20"/>
    <w:rsid w:val="005A20E6"/>
    <w:rsid w:val="005A21F6"/>
    <w:rsid w:val="005A2C23"/>
    <w:rsid w:val="005A31DD"/>
    <w:rsid w:val="005A3A1F"/>
    <w:rsid w:val="005A3DF0"/>
    <w:rsid w:val="005A6575"/>
    <w:rsid w:val="005A6883"/>
    <w:rsid w:val="005A7622"/>
    <w:rsid w:val="005A7D17"/>
    <w:rsid w:val="005B09DE"/>
    <w:rsid w:val="005B0A97"/>
    <w:rsid w:val="005B0B56"/>
    <w:rsid w:val="005B30D7"/>
    <w:rsid w:val="005B3255"/>
    <w:rsid w:val="005B34EF"/>
    <w:rsid w:val="005B36DA"/>
    <w:rsid w:val="005B4304"/>
    <w:rsid w:val="005B45CC"/>
    <w:rsid w:val="005B4AE4"/>
    <w:rsid w:val="005B5738"/>
    <w:rsid w:val="005B5784"/>
    <w:rsid w:val="005B57D9"/>
    <w:rsid w:val="005B6269"/>
    <w:rsid w:val="005B68B2"/>
    <w:rsid w:val="005B6902"/>
    <w:rsid w:val="005B6D15"/>
    <w:rsid w:val="005B726D"/>
    <w:rsid w:val="005B7287"/>
    <w:rsid w:val="005B7F7C"/>
    <w:rsid w:val="005C0280"/>
    <w:rsid w:val="005C0A62"/>
    <w:rsid w:val="005C17AE"/>
    <w:rsid w:val="005C1C1C"/>
    <w:rsid w:val="005C1EBB"/>
    <w:rsid w:val="005C22F2"/>
    <w:rsid w:val="005C2F1B"/>
    <w:rsid w:val="005C3801"/>
    <w:rsid w:val="005C3803"/>
    <w:rsid w:val="005C42A7"/>
    <w:rsid w:val="005C494B"/>
    <w:rsid w:val="005C6C4E"/>
    <w:rsid w:val="005C6CA8"/>
    <w:rsid w:val="005C7173"/>
    <w:rsid w:val="005C78CC"/>
    <w:rsid w:val="005D0A16"/>
    <w:rsid w:val="005D1313"/>
    <w:rsid w:val="005D1997"/>
    <w:rsid w:val="005D25D4"/>
    <w:rsid w:val="005D3E03"/>
    <w:rsid w:val="005D4092"/>
    <w:rsid w:val="005D41F0"/>
    <w:rsid w:val="005D4762"/>
    <w:rsid w:val="005D4833"/>
    <w:rsid w:val="005D4C02"/>
    <w:rsid w:val="005D6BB0"/>
    <w:rsid w:val="005D6F7F"/>
    <w:rsid w:val="005D70DD"/>
    <w:rsid w:val="005D74C0"/>
    <w:rsid w:val="005D771B"/>
    <w:rsid w:val="005D7BFC"/>
    <w:rsid w:val="005E0302"/>
    <w:rsid w:val="005E101F"/>
    <w:rsid w:val="005E1524"/>
    <w:rsid w:val="005E2CB6"/>
    <w:rsid w:val="005E31A1"/>
    <w:rsid w:val="005E3ABC"/>
    <w:rsid w:val="005E4559"/>
    <w:rsid w:val="005E4C9B"/>
    <w:rsid w:val="005E5373"/>
    <w:rsid w:val="005E62D0"/>
    <w:rsid w:val="005E6CF6"/>
    <w:rsid w:val="005E76CC"/>
    <w:rsid w:val="005F065E"/>
    <w:rsid w:val="005F0E05"/>
    <w:rsid w:val="005F1475"/>
    <w:rsid w:val="005F166F"/>
    <w:rsid w:val="005F1732"/>
    <w:rsid w:val="005F2CB3"/>
    <w:rsid w:val="005F366E"/>
    <w:rsid w:val="005F3E12"/>
    <w:rsid w:val="005F47C2"/>
    <w:rsid w:val="005F4DFD"/>
    <w:rsid w:val="005F5856"/>
    <w:rsid w:val="005F5995"/>
    <w:rsid w:val="005F5D20"/>
    <w:rsid w:val="005F5DCB"/>
    <w:rsid w:val="005F5E99"/>
    <w:rsid w:val="005F6B5A"/>
    <w:rsid w:val="005F6C24"/>
    <w:rsid w:val="005F6C7A"/>
    <w:rsid w:val="005F6C81"/>
    <w:rsid w:val="005F77AF"/>
    <w:rsid w:val="005F7E7C"/>
    <w:rsid w:val="006001F7"/>
    <w:rsid w:val="006006B7"/>
    <w:rsid w:val="00600A04"/>
    <w:rsid w:val="00600FA5"/>
    <w:rsid w:val="00602053"/>
    <w:rsid w:val="00602B9E"/>
    <w:rsid w:val="00603487"/>
    <w:rsid w:val="00604BA7"/>
    <w:rsid w:val="00604FB3"/>
    <w:rsid w:val="006065BF"/>
    <w:rsid w:val="006072EA"/>
    <w:rsid w:val="0060763D"/>
    <w:rsid w:val="00607BB8"/>
    <w:rsid w:val="006103EF"/>
    <w:rsid w:val="00610572"/>
    <w:rsid w:val="00610E54"/>
    <w:rsid w:val="006115B1"/>
    <w:rsid w:val="0061246A"/>
    <w:rsid w:val="006131F2"/>
    <w:rsid w:val="006140EA"/>
    <w:rsid w:val="006143C2"/>
    <w:rsid w:val="00614817"/>
    <w:rsid w:val="00614B82"/>
    <w:rsid w:val="0061652E"/>
    <w:rsid w:val="00617048"/>
    <w:rsid w:val="006219F8"/>
    <w:rsid w:val="00623158"/>
    <w:rsid w:val="006231CF"/>
    <w:rsid w:val="00623444"/>
    <w:rsid w:val="0062432B"/>
    <w:rsid w:val="00624554"/>
    <w:rsid w:val="006251B7"/>
    <w:rsid w:val="0062520E"/>
    <w:rsid w:val="006257CD"/>
    <w:rsid w:val="00626BAA"/>
    <w:rsid w:val="00626DB8"/>
    <w:rsid w:val="006270BE"/>
    <w:rsid w:val="0062752F"/>
    <w:rsid w:val="0063016E"/>
    <w:rsid w:val="00630896"/>
    <w:rsid w:val="00630F98"/>
    <w:rsid w:val="00631F36"/>
    <w:rsid w:val="00632237"/>
    <w:rsid w:val="006336D1"/>
    <w:rsid w:val="006337FB"/>
    <w:rsid w:val="00633909"/>
    <w:rsid w:val="00633BA0"/>
    <w:rsid w:val="006345F7"/>
    <w:rsid w:val="00634CF9"/>
    <w:rsid w:val="00635640"/>
    <w:rsid w:val="00635AC3"/>
    <w:rsid w:val="006362FF"/>
    <w:rsid w:val="006367A2"/>
    <w:rsid w:val="00636F61"/>
    <w:rsid w:val="00637EC0"/>
    <w:rsid w:val="00640939"/>
    <w:rsid w:val="00640C23"/>
    <w:rsid w:val="00640F77"/>
    <w:rsid w:val="006421E4"/>
    <w:rsid w:val="00642D87"/>
    <w:rsid w:val="00642F2D"/>
    <w:rsid w:val="0064342B"/>
    <w:rsid w:val="006434C8"/>
    <w:rsid w:val="00644B52"/>
    <w:rsid w:val="00644F77"/>
    <w:rsid w:val="00645839"/>
    <w:rsid w:val="00645AFC"/>
    <w:rsid w:val="0064624F"/>
    <w:rsid w:val="006463E5"/>
    <w:rsid w:val="00646E4C"/>
    <w:rsid w:val="00650584"/>
    <w:rsid w:val="006505DA"/>
    <w:rsid w:val="00651929"/>
    <w:rsid w:val="00652760"/>
    <w:rsid w:val="0065282B"/>
    <w:rsid w:val="00652B90"/>
    <w:rsid w:val="00654051"/>
    <w:rsid w:val="00654597"/>
    <w:rsid w:val="00656634"/>
    <w:rsid w:val="00656C5C"/>
    <w:rsid w:val="006577D5"/>
    <w:rsid w:val="00660583"/>
    <w:rsid w:val="006605ED"/>
    <w:rsid w:val="00660CDF"/>
    <w:rsid w:val="00661688"/>
    <w:rsid w:val="00661FAA"/>
    <w:rsid w:val="0066248B"/>
    <w:rsid w:val="00663812"/>
    <w:rsid w:val="00663CF6"/>
    <w:rsid w:val="00664920"/>
    <w:rsid w:val="00664A41"/>
    <w:rsid w:val="006651FA"/>
    <w:rsid w:val="006655EC"/>
    <w:rsid w:val="00665622"/>
    <w:rsid w:val="00665755"/>
    <w:rsid w:val="00665CC3"/>
    <w:rsid w:val="006669B5"/>
    <w:rsid w:val="00666C4B"/>
    <w:rsid w:val="00667A32"/>
    <w:rsid w:val="00667E56"/>
    <w:rsid w:val="006704CD"/>
    <w:rsid w:val="00670D9B"/>
    <w:rsid w:val="006715A6"/>
    <w:rsid w:val="00671CD3"/>
    <w:rsid w:val="00671F7F"/>
    <w:rsid w:val="00672163"/>
    <w:rsid w:val="006731AA"/>
    <w:rsid w:val="0067387F"/>
    <w:rsid w:val="006739BB"/>
    <w:rsid w:val="00673E9F"/>
    <w:rsid w:val="00674057"/>
    <w:rsid w:val="00674143"/>
    <w:rsid w:val="00674853"/>
    <w:rsid w:val="00676924"/>
    <w:rsid w:val="00676C2F"/>
    <w:rsid w:val="00676FE4"/>
    <w:rsid w:val="00677C2A"/>
    <w:rsid w:val="006802F0"/>
    <w:rsid w:val="00680678"/>
    <w:rsid w:val="00680D8B"/>
    <w:rsid w:val="00680F00"/>
    <w:rsid w:val="00681FAD"/>
    <w:rsid w:val="00682835"/>
    <w:rsid w:val="00682E00"/>
    <w:rsid w:val="00683BB2"/>
    <w:rsid w:val="00683CAD"/>
    <w:rsid w:val="0068483D"/>
    <w:rsid w:val="006848A0"/>
    <w:rsid w:val="00684904"/>
    <w:rsid w:val="00684933"/>
    <w:rsid w:val="00685C22"/>
    <w:rsid w:val="006864B5"/>
    <w:rsid w:val="00686D7D"/>
    <w:rsid w:val="00687249"/>
    <w:rsid w:val="006874FB"/>
    <w:rsid w:val="00687D45"/>
    <w:rsid w:val="006901B8"/>
    <w:rsid w:val="00690B1B"/>
    <w:rsid w:val="00691051"/>
    <w:rsid w:val="006913E5"/>
    <w:rsid w:val="00691408"/>
    <w:rsid w:val="00691F54"/>
    <w:rsid w:val="00692A3C"/>
    <w:rsid w:val="00693403"/>
    <w:rsid w:val="00693872"/>
    <w:rsid w:val="006940C9"/>
    <w:rsid w:val="00694ECF"/>
    <w:rsid w:val="006950E0"/>
    <w:rsid w:val="0069520F"/>
    <w:rsid w:val="00696F00"/>
    <w:rsid w:val="00697B9A"/>
    <w:rsid w:val="00697C16"/>
    <w:rsid w:val="006A016D"/>
    <w:rsid w:val="006A0425"/>
    <w:rsid w:val="006A0AFB"/>
    <w:rsid w:val="006A0BD3"/>
    <w:rsid w:val="006A0FA0"/>
    <w:rsid w:val="006A109D"/>
    <w:rsid w:val="006A1F1C"/>
    <w:rsid w:val="006A25B2"/>
    <w:rsid w:val="006A3674"/>
    <w:rsid w:val="006A3E58"/>
    <w:rsid w:val="006A4206"/>
    <w:rsid w:val="006A48DB"/>
    <w:rsid w:val="006A547C"/>
    <w:rsid w:val="006A61B1"/>
    <w:rsid w:val="006A6BF7"/>
    <w:rsid w:val="006A73B7"/>
    <w:rsid w:val="006A74FB"/>
    <w:rsid w:val="006B0177"/>
    <w:rsid w:val="006B0360"/>
    <w:rsid w:val="006B0897"/>
    <w:rsid w:val="006B1D5B"/>
    <w:rsid w:val="006B1F8A"/>
    <w:rsid w:val="006B2D13"/>
    <w:rsid w:val="006B3765"/>
    <w:rsid w:val="006B377A"/>
    <w:rsid w:val="006B539A"/>
    <w:rsid w:val="006B5718"/>
    <w:rsid w:val="006B5BF5"/>
    <w:rsid w:val="006B5FEF"/>
    <w:rsid w:val="006B62DC"/>
    <w:rsid w:val="006B6439"/>
    <w:rsid w:val="006B69ED"/>
    <w:rsid w:val="006B6B82"/>
    <w:rsid w:val="006B779B"/>
    <w:rsid w:val="006C0EA7"/>
    <w:rsid w:val="006C2868"/>
    <w:rsid w:val="006C2B2B"/>
    <w:rsid w:val="006C2C1C"/>
    <w:rsid w:val="006C2ECB"/>
    <w:rsid w:val="006C2F1C"/>
    <w:rsid w:val="006C3095"/>
    <w:rsid w:val="006C3F26"/>
    <w:rsid w:val="006C4FEF"/>
    <w:rsid w:val="006C52F5"/>
    <w:rsid w:val="006C5848"/>
    <w:rsid w:val="006C6890"/>
    <w:rsid w:val="006C6B50"/>
    <w:rsid w:val="006C6CF3"/>
    <w:rsid w:val="006C77DE"/>
    <w:rsid w:val="006C7A1B"/>
    <w:rsid w:val="006D1C2B"/>
    <w:rsid w:val="006D21A2"/>
    <w:rsid w:val="006D23E0"/>
    <w:rsid w:val="006D298C"/>
    <w:rsid w:val="006D2CFD"/>
    <w:rsid w:val="006D2F88"/>
    <w:rsid w:val="006D2FDF"/>
    <w:rsid w:val="006D3D95"/>
    <w:rsid w:val="006D49E8"/>
    <w:rsid w:val="006D56A9"/>
    <w:rsid w:val="006D6095"/>
    <w:rsid w:val="006D668C"/>
    <w:rsid w:val="006D7F33"/>
    <w:rsid w:val="006E03B7"/>
    <w:rsid w:val="006E0732"/>
    <w:rsid w:val="006E169A"/>
    <w:rsid w:val="006E1A44"/>
    <w:rsid w:val="006E1BF3"/>
    <w:rsid w:val="006E1E58"/>
    <w:rsid w:val="006E245D"/>
    <w:rsid w:val="006E2856"/>
    <w:rsid w:val="006E4FE9"/>
    <w:rsid w:val="006E50A9"/>
    <w:rsid w:val="006E519F"/>
    <w:rsid w:val="006E6422"/>
    <w:rsid w:val="006E7B75"/>
    <w:rsid w:val="006F0B46"/>
    <w:rsid w:val="006F1334"/>
    <w:rsid w:val="006F19B3"/>
    <w:rsid w:val="006F28FB"/>
    <w:rsid w:val="006F3180"/>
    <w:rsid w:val="006F3B3B"/>
    <w:rsid w:val="006F3E84"/>
    <w:rsid w:val="006F3F77"/>
    <w:rsid w:val="006F47AB"/>
    <w:rsid w:val="006F4D06"/>
    <w:rsid w:val="006F4EF4"/>
    <w:rsid w:val="006F53B0"/>
    <w:rsid w:val="006F6433"/>
    <w:rsid w:val="006F6E43"/>
    <w:rsid w:val="006F70AA"/>
    <w:rsid w:val="00700039"/>
    <w:rsid w:val="007002C1"/>
    <w:rsid w:val="00700992"/>
    <w:rsid w:val="00700A3C"/>
    <w:rsid w:val="00702A20"/>
    <w:rsid w:val="0070335A"/>
    <w:rsid w:val="00703DA1"/>
    <w:rsid w:val="00703F15"/>
    <w:rsid w:val="00704C1C"/>
    <w:rsid w:val="00704C6E"/>
    <w:rsid w:val="00704DDC"/>
    <w:rsid w:val="00705045"/>
    <w:rsid w:val="007054F4"/>
    <w:rsid w:val="0070553A"/>
    <w:rsid w:val="00705B60"/>
    <w:rsid w:val="00706107"/>
    <w:rsid w:val="007067BA"/>
    <w:rsid w:val="007067FE"/>
    <w:rsid w:val="00707A3E"/>
    <w:rsid w:val="00707F2B"/>
    <w:rsid w:val="00710582"/>
    <w:rsid w:val="00710672"/>
    <w:rsid w:val="00711847"/>
    <w:rsid w:val="00711AA8"/>
    <w:rsid w:val="00711ABA"/>
    <w:rsid w:val="00711C3A"/>
    <w:rsid w:val="00711EE1"/>
    <w:rsid w:val="00711F7C"/>
    <w:rsid w:val="0071206D"/>
    <w:rsid w:val="00712B82"/>
    <w:rsid w:val="00712E81"/>
    <w:rsid w:val="007136E0"/>
    <w:rsid w:val="00714317"/>
    <w:rsid w:val="00714F67"/>
    <w:rsid w:val="00715607"/>
    <w:rsid w:val="00715A24"/>
    <w:rsid w:val="00715FAC"/>
    <w:rsid w:val="00716003"/>
    <w:rsid w:val="0071676D"/>
    <w:rsid w:val="007174FF"/>
    <w:rsid w:val="0072038A"/>
    <w:rsid w:val="00720BCF"/>
    <w:rsid w:val="007215C0"/>
    <w:rsid w:val="00722225"/>
    <w:rsid w:val="007226B4"/>
    <w:rsid w:val="007229C1"/>
    <w:rsid w:val="00722F27"/>
    <w:rsid w:val="00723548"/>
    <w:rsid w:val="0072388B"/>
    <w:rsid w:val="00723A2A"/>
    <w:rsid w:val="00724ED0"/>
    <w:rsid w:val="007250F1"/>
    <w:rsid w:val="0072668C"/>
    <w:rsid w:val="00726815"/>
    <w:rsid w:val="00727311"/>
    <w:rsid w:val="00730046"/>
    <w:rsid w:val="007305E5"/>
    <w:rsid w:val="007307E4"/>
    <w:rsid w:val="00730A50"/>
    <w:rsid w:val="00730D2F"/>
    <w:rsid w:val="00730FFA"/>
    <w:rsid w:val="007314FD"/>
    <w:rsid w:val="007322ED"/>
    <w:rsid w:val="00733064"/>
    <w:rsid w:val="0073397C"/>
    <w:rsid w:val="00734164"/>
    <w:rsid w:val="007345A3"/>
    <w:rsid w:val="00734718"/>
    <w:rsid w:val="00735370"/>
    <w:rsid w:val="0073584D"/>
    <w:rsid w:val="00735982"/>
    <w:rsid w:val="00736A7C"/>
    <w:rsid w:val="00737530"/>
    <w:rsid w:val="0074004C"/>
    <w:rsid w:val="00740189"/>
    <w:rsid w:val="007403B6"/>
    <w:rsid w:val="00740605"/>
    <w:rsid w:val="007406B9"/>
    <w:rsid w:val="00740E92"/>
    <w:rsid w:val="00741639"/>
    <w:rsid w:val="007419DF"/>
    <w:rsid w:val="00742340"/>
    <w:rsid w:val="00742974"/>
    <w:rsid w:val="00743307"/>
    <w:rsid w:val="00744903"/>
    <w:rsid w:val="00744F38"/>
    <w:rsid w:val="00745685"/>
    <w:rsid w:val="00745DAE"/>
    <w:rsid w:val="007464B6"/>
    <w:rsid w:val="00750395"/>
    <w:rsid w:val="007505CD"/>
    <w:rsid w:val="007510C0"/>
    <w:rsid w:val="007511BD"/>
    <w:rsid w:val="007514CD"/>
    <w:rsid w:val="00751639"/>
    <w:rsid w:val="00751E5D"/>
    <w:rsid w:val="00752259"/>
    <w:rsid w:val="007530AA"/>
    <w:rsid w:val="00753A8A"/>
    <w:rsid w:val="00754123"/>
    <w:rsid w:val="007553D2"/>
    <w:rsid w:val="007553E2"/>
    <w:rsid w:val="00756BD7"/>
    <w:rsid w:val="00756F2B"/>
    <w:rsid w:val="0075714D"/>
    <w:rsid w:val="00757203"/>
    <w:rsid w:val="00757905"/>
    <w:rsid w:val="00757948"/>
    <w:rsid w:val="00757ECE"/>
    <w:rsid w:val="0076033E"/>
    <w:rsid w:val="00761774"/>
    <w:rsid w:val="007617E8"/>
    <w:rsid w:val="007619E2"/>
    <w:rsid w:val="00761CF0"/>
    <w:rsid w:val="00761FE5"/>
    <w:rsid w:val="007620C3"/>
    <w:rsid w:val="0076257E"/>
    <w:rsid w:val="00762591"/>
    <w:rsid w:val="00762D97"/>
    <w:rsid w:val="00762DFD"/>
    <w:rsid w:val="007633E3"/>
    <w:rsid w:val="00763594"/>
    <w:rsid w:val="00763C63"/>
    <w:rsid w:val="007657A1"/>
    <w:rsid w:val="00766498"/>
    <w:rsid w:val="007667A7"/>
    <w:rsid w:val="0076700A"/>
    <w:rsid w:val="007672E4"/>
    <w:rsid w:val="00767942"/>
    <w:rsid w:val="00770DE6"/>
    <w:rsid w:val="007714F5"/>
    <w:rsid w:val="0077173E"/>
    <w:rsid w:val="00771871"/>
    <w:rsid w:val="00771EEB"/>
    <w:rsid w:val="007722ED"/>
    <w:rsid w:val="00773600"/>
    <w:rsid w:val="00773F1C"/>
    <w:rsid w:val="00774B4A"/>
    <w:rsid w:val="007750FD"/>
    <w:rsid w:val="007752BA"/>
    <w:rsid w:val="00775898"/>
    <w:rsid w:val="00775A48"/>
    <w:rsid w:val="00775B20"/>
    <w:rsid w:val="00775BA8"/>
    <w:rsid w:val="00775CC0"/>
    <w:rsid w:val="007773F6"/>
    <w:rsid w:val="007800A3"/>
    <w:rsid w:val="00780FF3"/>
    <w:rsid w:val="0078186C"/>
    <w:rsid w:val="00781B0A"/>
    <w:rsid w:val="00781FE0"/>
    <w:rsid w:val="00782243"/>
    <w:rsid w:val="007822BC"/>
    <w:rsid w:val="007826D2"/>
    <w:rsid w:val="00782EFD"/>
    <w:rsid w:val="00782F58"/>
    <w:rsid w:val="00783034"/>
    <w:rsid w:val="007839AB"/>
    <w:rsid w:val="0078520A"/>
    <w:rsid w:val="007852F4"/>
    <w:rsid w:val="0078547B"/>
    <w:rsid w:val="00785CE8"/>
    <w:rsid w:val="007863C2"/>
    <w:rsid w:val="00786BAF"/>
    <w:rsid w:val="007872FA"/>
    <w:rsid w:val="007874FF"/>
    <w:rsid w:val="0078797F"/>
    <w:rsid w:val="00787AB7"/>
    <w:rsid w:val="00790310"/>
    <w:rsid w:val="00790477"/>
    <w:rsid w:val="007906EC"/>
    <w:rsid w:val="00790782"/>
    <w:rsid w:val="007907B1"/>
    <w:rsid w:val="007908D5"/>
    <w:rsid w:val="00790CC6"/>
    <w:rsid w:val="00791225"/>
    <w:rsid w:val="00792150"/>
    <w:rsid w:val="00792689"/>
    <w:rsid w:val="00792963"/>
    <w:rsid w:val="00792AAE"/>
    <w:rsid w:val="00792C73"/>
    <w:rsid w:val="007934F3"/>
    <w:rsid w:val="00793A82"/>
    <w:rsid w:val="00794403"/>
    <w:rsid w:val="007948E8"/>
    <w:rsid w:val="00794B0B"/>
    <w:rsid w:val="00795381"/>
    <w:rsid w:val="0079557D"/>
    <w:rsid w:val="0079577D"/>
    <w:rsid w:val="007959A1"/>
    <w:rsid w:val="00795DF4"/>
    <w:rsid w:val="007971FF"/>
    <w:rsid w:val="00797462"/>
    <w:rsid w:val="00797B4B"/>
    <w:rsid w:val="007A0442"/>
    <w:rsid w:val="007A053F"/>
    <w:rsid w:val="007A182C"/>
    <w:rsid w:val="007A1841"/>
    <w:rsid w:val="007A2285"/>
    <w:rsid w:val="007A2EC2"/>
    <w:rsid w:val="007A42E0"/>
    <w:rsid w:val="007A44F5"/>
    <w:rsid w:val="007A4957"/>
    <w:rsid w:val="007A4FED"/>
    <w:rsid w:val="007A569D"/>
    <w:rsid w:val="007A5D3B"/>
    <w:rsid w:val="007A782A"/>
    <w:rsid w:val="007A7BA9"/>
    <w:rsid w:val="007A7DD2"/>
    <w:rsid w:val="007B04A2"/>
    <w:rsid w:val="007B0F85"/>
    <w:rsid w:val="007B173E"/>
    <w:rsid w:val="007B1984"/>
    <w:rsid w:val="007B1FB9"/>
    <w:rsid w:val="007B2CE7"/>
    <w:rsid w:val="007B3987"/>
    <w:rsid w:val="007B573D"/>
    <w:rsid w:val="007B5AA2"/>
    <w:rsid w:val="007B69D6"/>
    <w:rsid w:val="007B717D"/>
    <w:rsid w:val="007B7398"/>
    <w:rsid w:val="007B73B5"/>
    <w:rsid w:val="007B7D5F"/>
    <w:rsid w:val="007C0362"/>
    <w:rsid w:val="007C0B40"/>
    <w:rsid w:val="007C0B92"/>
    <w:rsid w:val="007C0D5D"/>
    <w:rsid w:val="007C0EC5"/>
    <w:rsid w:val="007C22B9"/>
    <w:rsid w:val="007C23D3"/>
    <w:rsid w:val="007C2788"/>
    <w:rsid w:val="007C2DA7"/>
    <w:rsid w:val="007C3189"/>
    <w:rsid w:val="007C38B7"/>
    <w:rsid w:val="007C398A"/>
    <w:rsid w:val="007C4029"/>
    <w:rsid w:val="007C5BCC"/>
    <w:rsid w:val="007C6E70"/>
    <w:rsid w:val="007C72CE"/>
    <w:rsid w:val="007D1DF8"/>
    <w:rsid w:val="007D2CC2"/>
    <w:rsid w:val="007D399A"/>
    <w:rsid w:val="007D3D6F"/>
    <w:rsid w:val="007D3E38"/>
    <w:rsid w:val="007D5FE0"/>
    <w:rsid w:val="007D6228"/>
    <w:rsid w:val="007D640E"/>
    <w:rsid w:val="007D7176"/>
    <w:rsid w:val="007D7381"/>
    <w:rsid w:val="007D7DCF"/>
    <w:rsid w:val="007E0ED6"/>
    <w:rsid w:val="007E2712"/>
    <w:rsid w:val="007E3649"/>
    <w:rsid w:val="007E3DED"/>
    <w:rsid w:val="007E4337"/>
    <w:rsid w:val="007E47AD"/>
    <w:rsid w:val="007E4CE1"/>
    <w:rsid w:val="007E507B"/>
    <w:rsid w:val="007E5516"/>
    <w:rsid w:val="007E5EBB"/>
    <w:rsid w:val="007E6139"/>
    <w:rsid w:val="007E6C38"/>
    <w:rsid w:val="007E75AB"/>
    <w:rsid w:val="007F0B01"/>
    <w:rsid w:val="007F0B4D"/>
    <w:rsid w:val="007F1355"/>
    <w:rsid w:val="007F1930"/>
    <w:rsid w:val="007F196C"/>
    <w:rsid w:val="007F2505"/>
    <w:rsid w:val="007F304F"/>
    <w:rsid w:val="007F3094"/>
    <w:rsid w:val="007F32A2"/>
    <w:rsid w:val="007F3DD7"/>
    <w:rsid w:val="007F3DDE"/>
    <w:rsid w:val="007F4343"/>
    <w:rsid w:val="007F4500"/>
    <w:rsid w:val="007F4728"/>
    <w:rsid w:val="007F49F6"/>
    <w:rsid w:val="007F57DA"/>
    <w:rsid w:val="007F5FF7"/>
    <w:rsid w:val="007F7C29"/>
    <w:rsid w:val="007F7E94"/>
    <w:rsid w:val="00801DB4"/>
    <w:rsid w:val="00802018"/>
    <w:rsid w:val="00803703"/>
    <w:rsid w:val="00803A71"/>
    <w:rsid w:val="00803B6A"/>
    <w:rsid w:val="0080423E"/>
    <w:rsid w:val="00804DE0"/>
    <w:rsid w:val="008057AF"/>
    <w:rsid w:val="0080623C"/>
    <w:rsid w:val="008068DE"/>
    <w:rsid w:val="00806FCA"/>
    <w:rsid w:val="0080717A"/>
    <w:rsid w:val="00807343"/>
    <w:rsid w:val="008077E2"/>
    <w:rsid w:val="0080784E"/>
    <w:rsid w:val="00807B37"/>
    <w:rsid w:val="00807B73"/>
    <w:rsid w:val="0081093C"/>
    <w:rsid w:val="008115D8"/>
    <w:rsid w:val="00813F60"/>
    <w:rsid w:val="008142A4"/>
    <w:rsid w:val="00814A77"/>
    <w:rsid w:val="00815028"/>
    <w:rsid w:val="0081518B"/>
    <w:rsid w:val="0081644E"/>
    <w:rsid w:val="00816F03"/>
    <w:rsid w:val="00817332"/>
    <w:rsid w:val="00817673"/>
    <w:rsid w:val="0082067D"/>
    <w:rsid w:val="00820DCF"/>
    <w:rsid w:val="0082242D"/>
    <w:rsid w:val="00822538"/>
    <w:rsid w:val="00822CDD"/>
    <w:rsid w:val="008239AE"/>
    <w:rsid w:val="00824658"/>
    <w:rsid w:val="00827762"/>
    <w:rsid w:val="008303D2"/>
    <w:rsid w:val="00831210"/>
    <w:rsid w:val="00831B07"/>
    <w:rsid w:val="00832038"/>
    <w:rsid w:val="00832465"/>
    <w:rsid w:val="0083343C"/>
    <w:rsid w:val="00834367"/>
    <w:rsid w:val="008348B4"/>
    <w:rsid w:val="00834C2A"/>
    <w:rsid w:val="00834DD2"/>
    <w:rsid w:val="00834F98"/>
    <w:rsid w:val="00835339"/>
    <w:rsid w:val="0083584E"/>
    <w:rsid w:val="00835D3D"/>
    <w:rsid w:val="00836B48"/>
    <w:rsid w:val="00836E17"/>
    <w:rsid w:val="008373D5"/>
    <w:rsid w:val="0083744F"/>
    <w:rsid w:val="008413B6"/>
    <w:rsid w:val="00842C01"/>
    <w:rsid w:val="00843506"/>
    <w:rsid w:val="0084391E"/>
    <w:rsid w:val="00844467"/>
    <w:rsid w:val="008449C6"/>
    <w:rsid w:val="00844E0D"/>
    <w:rsid w:val="008453B0"/>
    <w:rsid w:val="008453F7"/>
    <w:rsid w:val="00846012"/>
    <w:rsid w:val="008464D7"/>
    <w:rsid w:val="00846796"/>
    <w:rsid w:val="00847007"/>
    <w:rsid w:val="0084715D"/>
    <w:rsid w:val="008474DC"/>
    <w:rsid w:val="0085023E"/>
    <w:rsid w:val="00850361"/>
    <w:rsid w:val="0085163F"/>
    <w:rsid w:val="00854220"/>
    <w:rsid w:val="00854F44"/>
    <w:rsid w:val="008552B4"/>
    <w:rsid w:val="00856051"/>
    <w:rsid w:val="008563BF"/>
    <w:rsid w:val="00856DBE"/>
    <w:rsid w:val="00857637"/>
    <w:rsid w:val="00860538"/>
    <w:rsid w:val="0086081C"/>
    <w:rsid w:val="00860AD9"/>
    <w:rsid w:val="00860C0B"/>
    <w:rsid w:val="008621BA"/>
    <w:rsid w:val="00862B73"/>
    <w:rsid w:val="00863490"/>
    <w:rsid w:val="00864291"/>
    <w:rsid w:val="00864374"/>
    <w:rsid w:val="008648EC"/>
    <w:rsid w:val="008651B7"/>
    <w:rsid w:val="008652E1"/>
    <w:rsid w:val="00865358"/>
    <w:rsid w:val="00865EFE"/>
    <w:rsid w:val="00865FD3"/>
    <w:rsid w:val="0086600B"/>
    <w:rsid w:val="00866779"/>
    <w:rsid w:val="008667BC"/>
    <w:rsid w:val="00866E20"/>
    <w:rsid w:val="0086755C"/>
    <w:rsid w:val="00867F6F"/>
    <w:rsid w:val="00870174"/>
    <w:rsid w:val="008701A4"/>
    <w:rsid w:val="00871DEE"/>
    <w:rsid w:val="00873645"/>
    <w:rsid w:val="00873787"/>
    <w:rsid w:val="0087383E"/>
    <w:rsid w:val="0087469C"/>
    <w:rsid w:val="008750AF"/>
    <w:rsid w:val="00875631"/>
    <w:rsid w:val="00875B08"/>
    <w:rsid w:val="00876FE5"/>
    <w:rsid w:val="008771CB"/>
    <w:rsid w:val="008771CD"/>
    <w:rsid w:val="0087742B"/>
    <w:rsid w:val="0087769F"/>
    <w:rsid w:val="008805B7"/>
    <w:rsid w:val="00880DEE"/>
    <w:rsid w:val="00882A96"/>
    <w:rsid w:val="008831DC"/>
    <w:rsid w:val="00883DA7"/>
    <w:rsid w:val="00884741"/>
    <w:rsid w:val="008847CF"/>
    <w:rsid w:val="0088584E"/>
    <w:rsid w:val="00885C54"/>
    <w:rsid w:val="008860D4"/>
    <w:rsid w:val="00886223"/>
    <w:rsid w:val="00886287"/>
    <w:rsid w:val="008865E7"/>
    <w:rsid w:val="00886AF8"/>
    <w:rsid w:val="00886D74"/>
    <w:rsid w:val="00886D88"/>
    <w:rsid w:val="00887852"/>
    <w:rsid w:val="00887F93"/>
    <w:rsid w:val="00890373"/>
    <w:rsid w:val="00890B54"/>
    <w:rsid w:val="00891D51"/>
    <w:rsid w:val="008922E6"/>
    <w:rsid w:val="008934F7"/>
    <w:rsid w:val="008937E4"/>
    <w:rsid w:val="00894789"/>
    <w:rsid w:val="008955DE"/>
    <w:rsid w:val="008959E4"/>
    <w:rsid w:val="00896453"/>
    <w:rsid w:val="008965F9"/>
    <w:rsid w:val="008967F0"/>
    <w:rsid w:val="00896CA1"/>
    <w:rsid w:val="00896DBD"/>
    <w:rsid w:val="008971DE"/>
    <w:rsid w:val="008A0229"/>
    <w:rsid w:val="008A14F7"/>
    <w:rsid w:val="008A166B"/>
    <w:rsid w:val="008A1700"/>
    <w:rsid w:val="008A1A4B"/>
    <w:rsid w:val="008A2E9F"/>
    <w:rsid w:val="008A3384"/>
    <w:rsid w:val="008A3E9E"/>
    <w:rsid w:val="008A5555"/>
    <w:rsid w:val="008A6631"/>
    <w:rsid w:val="008A76C7"/>
    <w:rsid w:val="008A7A1C"/>
    <w:rsid w:val="008A7E1B"/>
    <w:rsid w:val="008B0EDD"/>
    <w:rsid w:val="008B2742"/>
    <w:rsid w:val="008B2991"/>
    <w:rsid w:val="008B2A73"/>
    <w:rsid w:val="008B2BF3"/>
    <w:rsid w:val="008B2D86"/>
    <w:rsid w:val="008B30CE"/>
    <w:rsid w:val="008B382B"/>
    <w:rsid w:val="008B3AAA"/>
    <w:rsid w:val="008B45E8"/>
    <w:rsid w:val="008B504D"/>
    <w:rsid w:val="008B5288"/>
    <w:rsid w:val="008B5E30"/>
    <w:rsid w:val="008B65FE"/>
    <w:rsid w:val="008B79E4"/>
    <w:rsid w:val="008C07B0"/>
    <w:rsid w:val="008C0EF3"/>
    <w:rsid w:val="008C2554"/>
    <w:rsid w:val="008C300A"/>
    <w:rsid w:val="008C49D7"/>
    <w:rsid w:val="008C523D"/>
    <w:rsid w:val="008C5439"/>
    <w:rsid w:val="008C62B8"/>
    <w:rsid w:val="008D073F"/>
    <w:rsid w:val="008D1A2D"/>
    <w:rsid w:val="008D1FF2"/>
    <w:rsid w:val="008D2175"/>
    <w:rsid w:val="008D2E51"/>
    <w:rsid w:val="008D3832"/>
    <w:rsid w:val="008D394B"/>
    <w:rsid w:val="008D3EFC"/>
    <w:rsid w:val="008D4A21"/>
    <w:rsid w:val="008D4BC7"/>
    <w:rsid w:val="008D500C"/>
    <w:rsid w:val="008D53EE"/>
    <w:rsid w:val="008D60BC"/>
    <w:rsid w:val="008D6DB8"/>
    <w:rsid w:val="008D746D"/>
    <w:rsid w:val="008D7780"/>
    <w:rsid w:val="008E12E5"/>
    <w:rsid w:val="008E2089"/>
    <w:rsid w:val="008E2AA0"/>
    <w:rsid w:val="008E2EE7"/>
    <w:rsid w:val="008E30BA"/>
    <w:rsid w:val="008E3315"/>
    <w:rsid w:val="008E349D"/>
    <w:rsid w:val="008E38BB"/>
    <w:rsid w:val="008E3C21"/>
    <w:rsid w:val="008E3F78"/>
    <w:rsid w:val="008E4148"/>
    <w:rsid w:val="008E4600"/>
    <w:rsid w:val="008E4ADE"/>
    <w:rsid w:val="008E5762"/>
    <w:rsid w:val="008E634B"/>
    <w:rsid w:val="008E643A"/>
    <w:rsid w:val="008E6BD3"/>
    <w:rsid w:val="008E78D6"/>
    <w:rsid w:val="008E7C17"/>
    <w:rsid w:val="008F0477"/>
    <w:rsid w:val="008F0CDA"/>
    <w:rsid w:val="008F0D26"/>
    <w:rsid w:val="008F0E7A"/>
    <w:rsid w:val="008F1557"/>
    <w:rsid w:val="008F20C1"/>
    <w:rsid w:val="008F3B12"/>
    <w:rsid w:val="008F3F2C"/>
    <w:rsid w:val="008F3FAC"/>
    <w:rsid w:val="008F4BA0"/>
    <w:rsid w:val="008F4E2B"/>
    <w:rsid w:val="008F52A7"/>
    <w:rsid w:val="008F53E2"/>
    <w:rsid w:val="008F54DA"/>
    <w:rsid w:val="008F5505"/>
    <w:rsid w:val="008F5DCB"/>
    <w:rsid w:val="008F6505"/>
    <w:rsid w:val="008F68B4"/>
    <w:rsid w:val="008F7377"/>
    <w:rsid w:val="00900023"/>
    <w:rsid w:val="009007ED"/>
    <w:rsid w:val="00900F3B"/>
    <w:rsid w:val="009015FE"/>
    <w:rsid w:val="0090194A"/>
    <w:rsid w:val="00901B36"/>
    <w:rsid w:val="00902C33"/>
    <w:rsid w:val="009038CB"/>
    <w:rsid w:val="009044F4"/>
    <w:rsid w:val="009049A1"/>
    <w:rsid w:val="00904AD3"/>
    <w:rsid w:val="0090522B"/>
    <w:rsid w:val="00905EE0"/>
    <w:rsid w:val="009061C4"/>
    <w:rsid w:val="00906548"/>
    <w:rsid w:val="0090675D"/>
    <w:rsid w:val="00910B85"/>
    <w:rsid w:val="0091140C"/>
    <w:rsid w:val="00911C33"/>
    <w:rsid w:val="00911C39"/>
    <w:rsid w:val="00911C96"/>
    <w:rsid w:val="00911CEE"/>
    <w:rsid w:val="0091253A"/>
    <w:rsid w:val="00912F29"/>
    <w:rsid w:val="009130FE"/>
    <w:rsid w:val="00913913"/>
    <w:rsid w:val="00913953"/>
    <w:rsid w:val="00913B21"/>
    <w:rsid w:val="00913BC1"/>
    <w:rsid w:val="00913CBF"/>
    <w:rsid w:val="00913CC6"/>
    <w:rsid w:val="00915DEE"/>
    <w:rsid w:val="009160C7"/>
    <w:rsid w:val="0091743C"/>
    <w:rsid w:val="009174C4"/>
    <w:rsid w:val="009205BB"/>
    <w:rsid w:val="0092102A"/>
    <w:rsid w:val="00921ECF"/>
    <w:rsid w:val="009242D2"/>
    <w:rsid w:val="009245F5"/>
    <w:rsid w:val="00924B4F"/>
    <w:rsid w:val="00924BB8"/>
    <w:rsid w:val="00924C31"/>
    <w:rsid w:val="0092520B"/>
    <w:rsid w:val="0092544F"/>
    <w:rsid w:val="0092556D"/>
    <w:rsid w:val="00926CF9"/>
    <w:rsid w:val="0092793F"/>
    <w:rsid w:val="00927C43"/>
    <w:rsid w:val="009305BC"/>
    <w:rsid w:val="00930884"/>
    <w:rsid w:val="009319BF"/>
    <w:rsid w:val="00931FDB"/>
    <w:rsid w:val="009322BE"/>
    <w:rsid w:val="0093238A"/>
    <w:rsid w:val="009324B8"/>
    <w:rsid w:val="00932587"/>
    <w:rsid w:val="00932AE3"/>
    <w:rsid w:val="00932DF7"/>
    <w:rsid w:val="009337A9"/>
    <w:rsid w:val="00933FB0"/>
    <w:rsid w:val="00933FD3"/>
    <w:rsid w:val="00934687"/>
    <w:rsid w:val="00934F86"/>
    <w:rsid w:val="00935914"/>
    <w:rsid w:val="00935BCF"/>
    <w:rsid w:val="00935C05"/>
    <w:rsid w:val="00935E2C"/>
    <w:rsid w:val="0093632A"/>
    <w:rsid w:val="009373EE"/>
    <w:rsid w:val="0093760E"/>
    <w:rsid w:val="00937901"/>
    <w:rsid w:val="00937B82"/>
    <w:rsid w:val="009400AA"/>
    <w:rsid w:val="0094070D"/>
    <w:rsid w:val="00940BBB"/>
    <w:rsid w:val="00941CE2"/>
    <w:rsid w:val="00942663"/>
    <w:rsid w:val="009428B2"/>
    <w:rsid w:val="00942FDB"/>
    <w:rsid w:val="009430BA"/>
    <w:rsid w:val="00943E89"/>
    <w:rsid w:val="00943EEA"/>
    <w:rsid w:val="009441D8"/>
    <w:rsid w:val="00944D6A"/>
    <w:rsid w:val="00944E15"/>
    <w:rsid w:val="009451D0"/>
    <w:rsid w:val="009453A7"/>
    <w:rsid w:val="009455E1"/>
    <w:rsid w:val="0094590E"/>
    <w:rsid w:val="00945A83"/>
    <w:rsid w:val="00945C78"/>
    <w:rsid w:val="0094603D"/>
    <w:rsid w:val="00946161"/>
    <w:rsid w:val="00946730"/>
    <w:rsid w:val="00947098"/>
    <w:rsid w:val="0094715A"/>
    <w:rsid w:val="00947714"/>
    <w:rsid w:val="00950AEB"/>
    <w:rsid w:val="00950B59"/>
    <w:rsid w:val="00951B2B"/>
    <w:rsid w:val="00951BEE"/>
    <w:rsid w:val="00952045"/>
    <w:rsid w:val="00952E3E"/>
    <w:rsid w:val="009533FF"/>
    <w:rsid w:val="009534EC"/>
    <w:rsid w:val="00953869"/>
    <w:rsid w:val="00953875"/>
    <w:rsid w:val="009540B7"/>
    <w:rsid w:val="009546AF"/>
    <w:rsid w:val="00954A76"/>
    <w:rsid w:val="00954B75"/>
    <w:rsid w:val="009556EB"/>
    <w:rsid w:val="00955A76"/>
    <w:rsid w:val="00955F04"/>
    <w:rsid w:val="0096037F"/>
    <w:rsid w:val="00960BDE"/>
    <w:rsid w:val="0096106F"/>
    <w:rsid w:val="00961808"/>
    <w:rsid w:val="00961C26"/>
    <w:rsid w:val="00961CBF"/>
    <w:rsid w:val="00961DA7"/>
    <w:rsid w:val="0096297B"/>
    <w:rsid w:val="00962B39"/>
    <w:rsid w:val="00962D33"/>
    <w:rsid w:val="009632A3"/>
    <w:rsid w:val="00964FC6"/>
    <w:rsid w:val="00965655"/>
    <w:rsid w:val="00965721"/>
    <w:rsid w:val="00966292"/>
    <w:rsid w:val="00966F35"/>
    <w:rsid w:val="00970ACF"/>
    <w:rsid w:val="00970E10"/>
    <w:rsid w:val="0097108D"/>
    <w:rsid w:val="009718F8"/>
    <w:rsid w:val="00972BFE"/>
    <w:rsid w:val="00972E60"/>
    <w:rsid w:val="00972F45"/>
    <w:rsid w:val="009738D4"/>
    <w:rsid w:val="00973C65"/>
    <w:rsid w:val="00973F00"/>
    <w:rsid w:val="0097403C"/>
    <w:rsid w:val="00974511"/>
    <w:rsid w:val="00974968"/>
    <w:rsid w:val="00974AE6"/>
    <w:rsid w:val="009757B0"/>
    <w:rsid w:val="00976749"/>
    <w:rsid w:val="00977884"/>
    <w:rsid w:val="009802E4"/>
    <w:rsid w:val="009826FD"/>
    <w:rsid w:val="009837E4"/>
    <w:rsid w:val="009841B7"/>
    <w:rsid w:val="00984516"/>
    <w:rsid w:val="00984BCC"/>
    <w:rsid w:val="0098502A"/>
    <w:rsid w:val="00985272"/>
    <w:rsid w:val="009853D6"/>
    <w:rsid w:val="00985562"/>
    <w:rsid w:val="009857BC"/>
    <w:rsid w:val="00987F33"/>
    <w:rsid w:val="0099019E"/>
    <w:rsid w:val="00990419"/>
    <w:rsid w:val="009910E3"/>
    <w:rsid w:val="009917B0"/>
    <w:rsid w:val="00992EFA"/>
    <w:rsid w:val="00993567"/>
    <w:rsid w:val="00993A0A"/>
    <w:rsid w:val="009942C0"/>
    <w:rsid w:val="009949EA"/>
    <w:rsid w:val="009949FF"/>
    <w:rsid w:val="00994CC2"/>
    <w:rsid w:val="009950EC"/>
    <w:rsid w:val="0099671D"/>
    <w:rsid w:val="00996E18"/>
    <w:rsid w:val="009A0159"/>
    <w:rsid w:val="009A0D3E"/>
    <w:rsid w:val="009A11FC"/>
    <w:rsid w:val="009A12DD"/>
    <w:rsid w:val="009A1509"/>
    <w:rsid w:val="009A1DDF"/>
    <w:rsid w:val="009A3AA5"/>
    <w:rsid w:val="009A3DCD"/>
    <w:rsid w:val="009A4049"/>
    <w:rsid w:val="009A4E73"/>
    <w:rsid w:val="009A4F1B"/>
    <w:rsid w:val="009A62E8"/>
    <w:rsid w:val="009A67E5"/>
    <w:rsid w:val="009A705D"/>
    <w:rsid w:val="009A741F"/>
    <w:rsid w:val="009A79C5"/>
    <w:rsid w:val="009B120A"/>
    <w:rsid w:val="009B1F31"/>
    <w:rsid w:val="009B215E"/>
    <w:rsid w:val="009B22F3"/>
    <w:rsid w:val="009B41A6"/>
    <w:rsid w:val="009B4C15"/>
    <w:rsid w:val="009B59CC"/>
    <w:rsid w:val="009B5BEC"/>
    <w:rsid w:val="009B6D64"/>
    <w:rsid w:val="009B6E0E"/>
    <w:rsid w:val="009C02F0"/>
    <w:rsid w:val="009C043E"/>
    <w:rsid w:val="009C1144"/>
    <w:rsid w:val="009C13F3"/>
    <w:rsid w:val="009C1E5A"/>
    <w:rsid w:val="009C25AA"/>
    <w:rsid w:val="009C30EF"/>
    <w:rsid w:val="009C3B61"/>
    <w:rsid w:val="009C4E9A"/>
    <w:rsid w:val="009C535D"/>
    <w:rsid w:val="009C5F2D"/>
    <w:rsid w:val="009C6967"/>
    <w:rsid w:val="009C6A67"/>
    <w:rsid w:val="009C73F8"/>
    <w:rsid w:val="009C75BE"/>
    <w:rsid w:val="009C7F88"/>
    <w:rsid w:val="009D0182"/>
    <w:rsid w:val="009D1B5B"/>
    <w:rsid w:val="009D23B9"/>
    <w:rsid w:val="009D27D7"/>
    <w:rsid w:val="009D29D1"/>
    <w:rsid w:val="009D2F74"/>
    <w:rsid w:val="009D3149"/>
    <w:rsid w:val="009D3394"/>
    <w:rsid w:val="009D358E"/>
    <w:rsid w:val="009D36C3"/>
    <w:rsid w:val="009D37C2"/>
    <w:rsid w:val="009D4127"/>
    <w:rsid w:val="009D465F"/>
    <w:rsid w:val="009D4B67"/>
    <w:rsid w:val="009D6A52"/>
    <w:rsid w:val="009D6F3F"/>
    <w:rsid w:val="009D7F1B"/>
    <w:rsid w:val="009E0489"/>
    <w:rsid w:val="009E12B0"/>
    <w:rsid w:val="009E3CE1"/>
    <w:rsid w:val="009E485D"/>
    <w:rsid w:val="009E5005"/>
    <w:rsid w:val="009E514B"/>
    <w:rsid w:val="009E5384"/>
    <w:rsid w:val="009E53BA"/>
    <w:rsid w:val="009E6003"/>
    <w:rsid w:val="009E6244"/>
    <w:rsid w:val="009E6C45"/>
    <w:rsid w:val="009E6DEA"/>
    <w:rsid w:val="009E765E"/>
    <w:rsid w:val="009F0096"/>
    <w:rsid w:val="009F0681"/>
    <w:rsid w:val="009F1A95"/>
    <w:rsid w:val="009F1AC0"/>
    <w:rsid w:val="009F1BD9"/>
    <w:rsid w:val="009F1CA2"/>
    <w:rsid w:val="009F4040"/>
    <w:rsid w:val="009F43B2"/>
    <w:rsid w:val="009F4E43"/>
    <w:rsid w:val="009F5906"/>
    <w:rsid w:val="009F625E"/>
    <w:rsid w:val="009F63E3"/>
    <w:rsid w:val="009F6EB8"/>
    <w:rsid w:val="009F76DF"/>
    <w:rsid w:val="009F7D02"/>
    <w:rsid w:val="00A000B3"/>
    <w:rsid w:val="00A001A2"/>
    <w:rsid w:val="00A00569"/>
    <w:rsid w:val="00A00E93"/>
    <w:rsid w:val="00A01B7A"/>
    <w:rsid w:val="00A01DD5"/>
    <w:rsid w:val="00A02049"/>
    <w:rsid w:val="00A02845"/>
    <w:rsid w:val="00A02CC1"/>
    <w:rsid w:val="00A0325D"/>
    <w:rsid w:val="00A036FA"/>
    <w:rsid w:val="00A03D6B"/>
    <w:rsid w:val="00A0422F"/>
    <w:rsid w:val="00A067B6"/>
    <w:rsid w:val="00A06983"/>
    <w:rsid w:val="00A072DF"/>
    <w:rsid w:val="00A07892"/>
    <w:rsid w:val="00A105A0"/>
    <w:rsid w:val="00A10A03"/>
    <w:rsid w:val="00A10C23"/>
    <w:rsid w:val="00A11734"/>
    <w:rsid w:val="00A120F7"/>
    <w:rsid w:val="00A127B7"/>
    <w:rsid w:val="00A138DD"/>
    <w:rsid w:val="00A139B5"/>
    <w:rsid w:val="00A14045"/>
    <w:rsid w:val="00A143A7"/>
    <w:rsid w:val="00A143DF"/>
    <w:rsid w:val="00A14657"/>
    <w:rsid w:val="00A14B6D"/>
    <w:rsid w:val="00A1533E"/>
    <w:rsid w:val="00A1551E"/>
    <w:rsid w:val="00A15BF1"/>
    <w:rsid w:val="00A1607B"/>
    <w:rsid w:val="00A16B86"/>
    <w:rsid w:val="00A16C21"/>
    <w:rsid w:val="00A17877"/>
    <w:rsid w:val="00A17FAC"/>
    <w:rsid w:val="00A20D7A"/>
    <w:rsid w:val="00A20EE9"/>
    <w:rsid w:val="00A21847"/>
    <w:rsid w:val="00A218ED"/>
    <w:rsid w:val="00A228F1"/>
    <w:rsid w:val="00A239B0"/>
    <w:rsid w:val="00A23C3C"/>
    <w:rsid w:val="00A23EC4"/>
    <w:rsid w:val="00A241A8"/>
    <w:rsid w:val="00A2471F"/>
    <w:rsid w:val="00A248A4"/>
    <w:rsid w:val="00A24D03"/>
    <w:rsid w:val="00A25747"/>
    <w:rsid w:val="00A25A91"/>
    <w:rsid w:val="00A26717"/>
    <w:rsid w:val="00A26C9E"/>
    <w:rsid w:val="00A27026"/>
    <w:rsid w:val="00A279D8"/>
    <w:rsid w:val="00A27D99"/>
    <w:rsid w:val="00A3033F"/>
    <w:rsid w:val="00A30874"/>
    <w:rsid w:val="00A30A3F"/>
    <w:rsid w:val="00A30F50"/>
    <w:rsid w:val="00A312D5"/>
    <w:rsid w:val="00A31903"/>
    <w:rsid w:val="00A31FF3"/>
    <w:rsid w:val="00A32C0B"/>
    <w:rsid w:val="00A33436"/>
    <w:rsid w:val="00A33643"/>
    <w:rsid w:val="00A33AA7"/>
    <w:rsid w:val="00A33B83"/>
    <w:rsid w:val="00A3517D"/>
    <w:rsid w:val="00A35913"/>
    <w:rsid w:val="00A35B29"/>
    <w:rsid w:val="00A35BBA"/>
    <w:rsid w:val="00A36293"/>
    <w:rsid w:val="00A3672C"/>
    <w:rsid w:val="00A367DD"/>
    <w:rsid w:val="00A36B92"/>
    <w:rsid w:val="00A36DD9"/>
    <w:rsid w:val="00A3717E"/>
    <w:rsid w:val="00A400AD"/>
    <w:rsid w:val="00A400D2"/>
    <w:rsid w:val="00A40FB3"/>
    <w:rsid w:val="00A41145"/>
    <w:rsid w:val="00A41416"/>
    <w:rsid w:val="00A420FC"/>
    <w:rsid w:val="00A42DAD"/>
    <w:rsid w:val="00A44AF7"/>
    <w:rsid w:val="00A44E7A"/>
    <w:rsid w:val="00A456AF"/>
    <w:rsid w:val="00A4785C"/>
    <w:rsid w:val="00A500FB"/>
    <w:rsid w:val="00A501A6"/>
    <w:rsid w:val="00A504A6"/>
    <w:rsid w:val="00A512BF"/>
    <w:rsid w:val="00A51B4A"/>
    <w:rsid w:val="00A51CBC"/>
    <w:rsid w:val="00A5238B"/>
    <w:rsid w:val="00A52E9B"/>
    <w:rsid w:val="00A52FE7"/>
    <w:rsid w:val="00A53B78"/>
    <w:rsid w:val="00A53BCD"/>
    <w:rsid w:val="00A53CB8"/>
    <w:rsid w:val="00A54746"/>
    <w:rsid w:val="00A54D36"/>
    <w:rsid w:val="00A54E3C"/>
    <w:rsid w:val="00A55C8A"/>
    <w:rsid w:val="00A561D1"/>
    <w:rsid w:val="00A5666F"/>
    <w:rsid w:val="00A56671"/>
    <w:rsid w:val="00A56B0D"/>
    <w:rsid w:val="00A56C84"/>
    <w:rsid w:val="00A573A8"/>
    <w:rsid w:val="00A5760D"/>
    <w:rsid w:val="00A603C3"/>
    <w:rsid w:val="00A60772"/>
    <w:rsid w:val="00A618E1"/>
    <w:rsid w:val="00A6215B"/>
    <w:rsid w:val="00A632BD"/>
    <w:rsid w:val="00A643D4"/>
    <w:rsid w:val="00A653C9"/>
    <w:rsid w:val="00A656A6"/>
    <w:rsid w:val="00A662E4"/>
    <w:rsid w:val="00A664EA"/>
    <w:rsid w:val="00A67B70"/>
    <w:rsid w:val="00A70683"/>
    <w:rsid w:val="00A7136E"/>
    <w:rsid w:val="00A71E0D"/>
    <w:rsid w:val="00A728A9"/>
    <w:rsid w:val="00A73077"/>
    <w:rsid w:val="00A73CD9"/>
    <w:rsid w:val="00A73D7D"/>
    <w:rsid w:val="00A74514"/>
    <w:rsid w:val="00A7478F"/>
    <w:rsid w:val="00A7563F"/>
    <w:rsid w:val="00A75643"/>
    <w:rsid w:val="00A75975"/>
    <w:rsid w:val="00A75E04"/>
    <w:rsid w:val="00A760D4"/>
    <w:rsid w:val="00A768B3"/>
    <w:rsid w:val="00A801FF"/>
    <w:rsid w:val="00A80267"/>
    <w:rsid w:val="00A80C26"/>
    <w:rsid w:val="00A811D7"/>
    <w:rsid w:val="00A8164E"/>
    <w:rsid w:val="00A8199D"/>
    <w:rsid w:val="00A840C4"/>
    <w:rsid w:val="00A84B80"/>
    <w:rsid w:val="00A854A2"/>
    <w:rsid w:val="00A85D89"/>
    <w:rsid w:val="00A85DDB"/>
    <w:rsid w:val="00A85ECA"/>
    <w:rsid w:val="00A86120"/>
    <w:rsid w:val="00A8665C"/>
    <w:rsid w:val="00A8683C"/>
    <w:rsid w:val="00A86B61"/>
    <w:rsid w:val="00A87FAE"/>
    <w:rsid w:val="00A90166"/>
    <w:rsid w:val="00A903F9"/>
    <w:rsid w:val="00A90450"/>
    <w:rsid w:val="00A90734"/>
    <w:rsid w:val="00A90B38"/>
    <w:rsid w:val="00A90EAF"/>
    <w:rsid w:val="00A91547"/>
    <w:rsid w:val="00A933E6"/>
    <w:rsid w:val="00A93675"/>
    <w:rsid w:val="00A93A4E"/>
    <w:rsid w:val="00A94FCE"/>
    <w:rsid w:val="00A94FF2"/>
    <w:rsid w:val="00A9518E"/>
    <w:rsid w:val="00A953F2"/>
    <w:rsid w:val="00A95805"/>
    <w:rsid w:val="00A95E97"/>
    <w:rsid w:val="00AA0EAC"/>
    <w:rsid w:val="00AA1072"/>
    <w:rsid w:val="00AA3AEA"/>
    <w:rsid w:val="00AA409C"/>
    <w:rsid w:val="00AA4920"/>
    <w:rsid w:val="00AA5151"/>
    <w:rsid w:val="00AA5511"/>
    <w:rsid w:val="00AA590E"/>
    <w:rsid w:val="00AA5A34"/>
    <w:rsid w:val="00AA5ACC"/>
    <w:rsid w:val="00AA5AD1"/>
    <w:rsid w:val="00AA69BF"/>
    <w:rsid w:val="00AA6D6B"/>
    <w:rsid w:val="00AA7060"/>
    <w:rsid w:val="00AA7292"/>
    <w:rsid w:val="00AA75C2"/>
    <w:rsid w:val="00AA7FA7"/>
    <w:rsid w:val="00AB0756"/>
    <w:rsid w:val="00AB1356"/>
    <w:rsid w:val="00AB1E8A"/>
    <w:rsid w:val="00AB1ECC"/>
    <w:rsid w:val="00AB2142"/>
    <w:rsid w:val="00AB23F1"/>
    <w:rsid w:val="00AB41BD"/>
    <w:rsid w:val="00AB5E23"/>
    <w:rsid w:val="00AB6068"/>
    <w:rsid w:val="00AB66F2"/>
    <w:rsid w:val="00AB7045"/>
    <w:rsid w:val="00AB79BB"/>
    <w:rsid w:val="00AC05C4"/>
    <w:rsid w:val="00AC0A90"/>
    <w:rsid w:val="00AC0F67"/>
    <w:rsid w:val="00AC1065"/>
    <w:rsid w:val="00AC230B"/>
    <w:rsid w:val="00AC27E9"/>
    <w:rsid w:val="00AC2D5C"/>
    <w:rsid w:val="00AC2F4F"/>
    <w:rsid w:val="00AC32A7"/>
    <w:rsid w:val="00AC339F"/>
    <w:rsid w:val="00AC37A8"/>
    <w:rsid w:val="00AC37C3"/>
    <w:rsid w:val="00AC3E6A"/>
    <w:rsid w:val="00AC529D"/>
    <w:rsid w:val="00AC574D"/>
    <w:rsid w:val="00AC724B"/>
    <w:rsid w:val="00AD0A72"/>
    <w:rsid w:val="00AD0DBE"/>
    <w:rsid w:val="00AD103B"/>
    <w:rsid w:val="00AD173C"/>
    <w:rsid w:val="00AD25B8"/>
    <w:rsid w:val="00AD36FC"/>
    <w:rsid w:val="00AD38C3"/>
    <w:rsid w:val="00AD40D5"/>
    <w:rsid w:val="00AD40DB"/>
    <w:rsid w:val="00AD47E5"/>
    <w:rsid w:val="00AD50BD"/>
    <w:rsid w:val="00AD5B67"/>
    <w:rsid w:val="00AD6640"/>
    <w:rsid w:val="00AD6957"/>
    <w:rsid w:val="00AD6D17"/>
    <w:rsid w:val="00AD7473"/>
    <w:rsid w:val="00AD752C"/>
    <w:rsid w:val="00AD7629"/>
    <w:rsid w:val="00AD7D2F"/>
    <w:rsid w:val="00AE042D"/>
    <w:rsid w:val="00AE07B8"/>
    <w:rsid w:val="00AE09CC"/>
    <w:rsid w:val="00AE1ADD"/>
    <w:rsid w:val="00AE28F3"/>
    <w:rsid w:val="00AE360C"/>
    <w:rsid w:val="00AE3A8C"/>
    <w:rsid w:val="00AE3EEA"/>
    <w:rsid w:val="00AE4978"/>
    <w:rsid w:val="00AE538C"/>
    <w:rsid w:val="00AE60DA"/>
    <w:rsid w:val="00AE6A26"/>
    <w:rsid w:val="00AE73FA"/>
    <w:rsid w:val="00AE78BF"/>
    <w:rsid w:val="00AE798B"/>
    <w:rsid w:val="00AF0B8E"/>
    <w:rsid w:val="00AF0F39"/>
    <w:rsid w:val="00AF1511"/>
    <w:rsid w:val="00AF270C"/>
    <w:rsid w:val="00AF2746"/>
    <w:rsid w:val="00AF2C8F"/>
    <w:rsid w:val="00AF2D8C"/>
    <w:rsid w:val="00AF32E0"/>
    <w:rsid w:val="00AF3D64"/>
    <w:rsid w:val="00AF4866"/>
    <w:rsid w:val="00AF5029"/>
    <w:rsid w:val="00AF63FF"/>
    <w:rsid w:val="00AF76F6"/>
    <w:rsid w:val="00AF7EA7"/>
    <w:rsid w:val="00B01CED"/>
    <w:rsid w:val="00B01F2D"/>
    <w:rsid w:val="00B01FCB"/>
    <w:rsid w:val="00B0248C"/>
    <w:rsid w:val="00B02566"/>
    <w:rsid w:val="00B02D74"/>
    <w:rsid w:val="00B03143"/>
    <w:rsid w:val="00B031C7"/>
    <w:rsid w:val="00B03623"/>
    <w:rsid w:val="00B038C4"/>
    <w:rsid w:val="00B03AED"/>
    <w:rsid w:val="00B03B56"/>
    <w:rsid w:val="00B04123"/>
    <w:rsid w:val="00B0576D"/>
    <w:rsid w:val="00B059ED"/>
    <w:rsid w:val="00B0651F"/>
    <w:rsid w:val="00B069DA"/>
    <w:rsid w:val="00B06AA4"/>
    <w:rsid w:val="00B07E8F"/>
    <w:rsid w:val="00B1025C"/>
    <w:rsid w:val="00B10338"/>
    <w:rsid w:val="00B1034B"/>
    <w:rsid w:val="00B113FA"/>
    <w:rsid w:val="00B11B43"/>
    <w:rsid w:val="00B11B7B"/>
    <w:rsid w:val="00B13269"/>
    <w:rsid w:val="00B14614"/>
    <w:rsid w:val="00B14B69"/>
    <w:rsid w:val="00B1601A"/>
    <w:rsid w:val="00B165F1"/>
    <w:rsid w:val="00B16C7B"/>
    <w:rsid w:val="00B1710A"/>
    <w:rsid w:val="00B1746E"/>
    <w:rsid w:val="00B17521"/>
    <w:rsid w:val="00B2148D"/>
    <w:rsid w:val="00B21FB9"/>
    <w:rsid w:val="00B2268A"/>
    <w:rsid w:val="00B234AE"/>
    <w:rsid w:val="00B236F3"/>
    <w:rsid w:val="00B23721"/>
    <w:rsid w:val="00B23997"/>
    <w:rsid w:val="00B24703"/>
    <w:rsid w:val="00B25346"/>
    <w:rsid w:val="00B2567B"/>
    <w:rsid w:val="00B25848"/>
    <w:rsid w:val="00B25F9E"/>
    <w:rsid w:val="00B2672E"/>
    <w:rsid w:val="00B312DD"/>
    <w:rsid w:val="00B316E0"/>
    <w:rsid w:val="00B32A1F"/>
    <w:rsid w:val="00B32A8E"/>
    <w:rsid w:val="00B35AEB"/>
    <w:rsid w:val="00B36756"/>
    <w:rsid w:val="00B409D0"/>
    <w:rsid w:val="00B41371"/>
    <w:rsid w:val="00B417D8"/>
    <w:rsid w:val="00B419B0"/>
    <w:rsid w:val="00B42E5F"/>
    <w:rsid w:val="00B436DB"/>
    <w:rsid w:val="00B43E4A"/>
    <w:rsid w:val="00B43E9C"/>
    <w:rsid w:val="00B45718"/>
    <w:rsid w:val="00B45D76"/>
    <w:rsid w:val="00B45D85"/>
    <w:rsid w:val="00B46448"/>
    <w:rsid w:val="00B469E5"/>
    <w:rsid w:val="00B46F1E"/>
    <w:rsid w:val="00B47C67"/>
    <w:rsid w:val="00B47FF4"/>
    <w:rsid w:val="00B50CA3"/>
    <w:rsid w:val="00B50FD6"/>
    <w:rsid w:val="00B511A4"/>
    <w:rsid w:val="00B51437"/>
    <w:rsid w:val="00B51B4B"/>
    <w:rsid w:val="00B52076"/>
    <w:rsid w:val="00B5221B"/>
    <w:rsid w:val="00B53048"/>
    <w:rsid w:val="00B53183"/>
    <w:rsid w:val="00B537FA"/>
    <w:rsid w:val="00B54BCA"/>
    <w:rsid w:val="00B54CE9"/>
    <w:rsid w:val="00B55DD4"/>
    <w:rsid w:val="00B55E5E"/>
    <w:rsid w:val="00B569CE"/>
    <w:rsid w:val="00B60911"/>
    <w:rsid w:val="00B6290F"/>
    <w:rsid w:val="00B63807"/>
    <w:rsid w:val="00B63BDF"/>
    <w:rsid w:val="00B643E6"/>
    <w:rsid w:val="00B650A6"/>
    <w:rsid w:val="00B65E5F"/>
    <w:rsid w:val="00B67421"/>
    <w:rsid w:val="00B6783D"/>
    <w:rsid w:val="00B701A9"/>
    <w:rsid w:val="00B70545"/>
    <w:rsid w:val="00B70A04"/>
    <w:rsid w:val="00B70CB5"/>
    <w:rsid w:val="00B70E58"/>
    <w:rsid w:val="00B71B0E"/>
    <w:rsid w:val="00B71BC6"/>
    <w:rsid w:val="00B72750"/>
    <w:rsid w:val="00B72871"/>
    <w:rsid w:val="00B72943"/>
    <w:rsid w:val="00B72E1D"/>
    <w:rsid w:val="00B731BA"/>
    <w:rsid w:val="00B7337C"/>
    <w:rsid w:val="00B73E9B"/>
    <w:rsid w:val="00B74A74"/>
    <w:rsid w:val="00B74EB6"/>
    <w:rsid w:val="00B74F68"/>
    <w:rsid w:val="00B754F0"/>
    <w:rsid w:val="00B75AEF"/>
    <w:rsid w:val="00B75D49"/>
    <w:rsid w:val="00B76765"/>
    <w:rsid w:val="00B80E25"/>
    <w:rsid w:val="00B8183D"/>
    <w:rsid w:val="00B8268D"/>
    <w:rsid w:val="00B82CC3"/>
    <w:rsid w:val="00B831D0"/>
    <w:rsid w:val="00B83295"/>
    <w:rsid w:val="00B83FF8"/>
    <w:rsid w:val="00B84C59"/>
    <w:rsid w:val="00B85AAF"/>
    <w:rsid w:val="00B85C29"/>
    <w:rsid w:val="00B86173"/>
    <w:rsid w:val="00B864AE"/>
    <w:rsid w:val="00B86503"/>
    <w:rsid w:val="00B86808"/>
    <w:rsid w:val="00B869D0"/>
    <w:rsid w:val="00B86BEB"/>
    <w:rsid w:val="00B86D38"/>
    <w:rsid w:val="00B87042"/>
    <w:rsid w:val="00B8757C"/>
    <w:rsid w:val="00B90344"/>
    <w:rsid w:val="00B90987"/>
    <w:rsid w:val="00B913A1"/>
    <w:rsid w:val="00B924DA"/>
    <w:rsid w:val="00B92F27"/>
    <w:rsid w:val="00B94467"/>
    <w:rsid w:val="00B948E3"/>
    <w:rsid w:val="00B94CE0"/>
    <w:rsid w:val="00B95B88"/>
    <w:rsid w:val="00B96E3C"/>
    <w:rsid w:val="00B972C5"/>
    <w:rsid w:val="00B97DC2"/>
    <w:rsid w:val="00B97E83"/>
    <w:rsid w:val="00BA0986"/>
    <w:rsid w:val="00BA2289"/>
    <w:rsid w:val="00BA24BF"/>
    <w:rsid w:val="00BA2911"/>
    <w:rsid w:val="00BA4344"/>
    <w:rsid w:val="00BA4681"/>
    <w:rsid w:val="00BA5D82"/>
    <w:rsid w:val="00BA5EC1"/>
    <w:rsid w:val="00BA6BE6"/>
    <w:rsid w:val="00BA6C7D"/>
    <w:rsid w:val="00BA6DD9"/>
    <w:rsid w:val="00BA7292"/>
    <w:rsid w:val="00BA7660"/>
    <w:rsid w:val="00BB02A0"/>
    <w:rsid w:val="00BB0CC4"/>
    <w:rsid w:val="00BB0CEF"/>
    <w:rsid w:val="00BB16F1"/>
    <w:rsid w:val="00BB240B"/>
    <w:rsid w:val="00BB280A"/>
    <w:rsid w:val="00BB28AC"/>
    <w:rsid w:val="00BB2A27"/>
    <w:rsid w:val="00BB3E4C"/>
    <w:rsid w:val="00BB582C"/>
    <w:rsid w:val="00BB5979"/>
    <w:rsid w:val="00BB74A1"/>
    <w:rsid w:val="00BC0732"/>
    <w:rsid w:val="00BC0B0F"/>
    <w:rsid w:val="00BC0F39"/>
    <w:rsid w:val="00BC1117"/>
    <w:rsid w:val="00BC1389"/>
    <w:rsid w:val="00BC161A"/>
    <w:rsid w:val="00BC1747"/>
    <w:rsid w:val="00BC17B7"/>
    <w:rsid w:val="00BC1B5E"/>
    <w:rsid w:val="00BC231B"/>
    <w:rsid w:val="00BC2A62"/>
    <w:rsid w:val="00BC2AC0"/>
    <w:rsid w:val="00BC2C41"/>
    <w:rsid w:val="00BC3275"/>
    <w:rsid w:val="00BC32DC"/>
    <w:rsid w:val="00BC35F8"/>
    <w:rsid w:val="00BC3B56"/>
    <w:rsid w:val="00BC3D66"/>
    <w:rsid w:val="00BC3E7D"/>
    <w:rsid w:val="00BC41E9"/>
    <w:rsid w:val="00BC453F"/>
    <w:rsid w:val="00BC533B"/>
    <w:rsid w:val="00BC548E"/>
    <w:rsid w:val="00BC56D2"/>
    <w:rsid w:val="00BC5A4D"/>
    <w:rsid w:val="00BC6881"/>
    <w:rsid w:val="00BC732C"/>
    <w:rsid w:val="00BC7885"/>
    <w:rsid w:val="00BC7AEE"/>
    <w:rsid w:val="00BD2A7F"/>
    <w:rsid w:val="00BD2AA9"/>
    <w:rsid w:val="00BD30D7"/>
    <w:rsid w:val="00BD4B71"/>
    <w:rsid w:val="00BD4C9D"/>
    <w:rsid w:val="00BD4E53"/>
    <w:rsid w:val="00BD4FB6"/>
    <w:rsid w:val="00BD51F2"/>
    <w:rsid w:val="00BD5796"/>
    <w:rsid w:val="00BD5DE5"/>
    <w:rsid w:val="00BD627E"/>
    <w:rsid w:val="00BD633C"/>
    <w:rsid w:val="00BD63D4"/>
    <w:rsid w:val="00BD64C7"/>
    <w:rsid w:val="00BD6760"/>
    <w:rsid w:val="00BD6B7E"/>
    <w:rsid w:val="00BD6DA5"/>
    <w:rsid w:val="00BE0118"/>
    <w:rsid w:val="00BE074C"/>
    <w:rsid w:val="00BE157A"/>
    <w:rsid w:val="00BE2883"/>
    <w:rsid w:val="00BE2B51"/>
    <w:rsid w:val="00BE2F2F"/>
    <w:rsid w:val="00BE36D5"/>
    <w:rsid w:val="00BE5022"/>
    <w:rsid w:val="00BE548A"/>
    <w:rsid w:val="00BE5E55"/>
    <w:rsid w:val="00BE6243"/>
    <w:rsid w:val="00BE6803"/>
    <w:rsid w:val="00BE6E65"/>
    <w:rsid w:val="00BE70BA"/>
    <w:rsid w:val="00BE7847"/>
    <w:rsid w:val="00BE7D6C"/>
    <w:rsid w:val="00BF1819"/>
    <w:rsid w:val="00BF1FC6"/>
    <w:rsid w:val="00BF2741"/>
    <w:rsid w:val="00BF2B81"/>
    <w:rsid w:val="00BF4EDE"/>
    <w:rsid w:val="00BF56C5"/>
    <w:rsid w:val="00BF5857"/>
    <w:rsid w:val="00BF6CAC"/>
    <w:rsid w:val="00BF6E59"/>
    <w:rsid w:val="00C00212"/>
    <w:rsid w:val="00C00A06"/>
    <w:rsid w:val="00C00DD1"/>
    <w:rsid w:val="00C016A5"/>
    <w:rsid w:val="00C02B6A"/>
    <w:rsid w:val="00C04910"/>
    <w:rsid w:val="00C054B4"/>
    <w:rsid w:val="00C0558F"/>
    <w:rsid w:val="00C064A6"/>
    <w:rsid w:val="00C07639"/>
    <w:rsid w:val="00C1083F"/>
    <w:rsid w:val="00C10CC7"/>
    <w:rsid w:val="00C10F97"/>
    <w:rsid w:val="00C112AB"/>
    <w:rsid w:val="00C12418"/>
    <w:rsid w:val="00C12511"/>
    <w:rsid w:val="00C13664"/>
    <w:rsid w:val="00C13702"/>
    <w:rsid w:val="00C13E10"/>
    <w:rsid w:val="00C13F20"/>
    <w:rsid w:val="00C14046"/>
    <w:rsid w:val="00C1509C"/>
    <w:rsid w:val="00C150B9"/>
    <w:rsid w:val="00C16443"/>
    <w:rsid w:val="00C1645B"/>
    <w:rsid w:val="00C16A1A"/>
    <w:rsid w:val="00C16ED8"/>
    <w:rsid w:val="00C22154"/>
    <w:rsid w:val="00C2218F"/>
    <w:rsid w:val="00C22881"/>
    <w:rsid w:val="00C228A4"/>
    <w:rsid w:val="00C22E34"/>
    <w:rsid w:val="00C230A2"/>
    <w:rsid w:val="00C23109"/>
    <w:rsid w:val="00C23FBA"/>
    <w:rsid w:val="00C243AF"/>
    <w:rsid w:val="00C2444D"/>
    <w:rsid w:val="00C245EC"/>
    <w:rsid w:val="00C24A9A"/>
    <w:rsid w:val="00C24B66"/>
    <w:rsid w:val="00C24C3D"/>
    <w:rsid w:val="00C2617B"/>
    <w:rsid w:val="00C2626F"/>
    <w:rsid w:val="00C2693E"/>
    <w:rsid w:val="00C26D16"/>
    <w:rsid w:val="00C27122"/>
    <w:rsid w:val="00C2730E"/>
    <w:rsid w:val="00C27C40"/>
    <w:rsid w:val="00C30F92"/>
    <w:rsid w:val="00C31587"/>
    <w:rsid w:val="00C31A72"/>
    <w:rsid w:val="00C31DAD"/>
    <w:rsid w:val="00C32135"/>
    <w:rsid w:val="00C3228A"/>
    <w:rsid w:val="00C33018"/>
    <w:rsid w:val="00C3310C"/>
    <w:rsid w:val="00C33BBB"/>
    <w:rsid w:val="00C341D5"/>
    <w:rsid w:val="00C3434E"/>
    <w:rsid w:val="00C34810"/>
    <w:rsid w:val="00C3548F"/>
    <w:rsid w:val="00C35493"/>
    <w:rsid w:val="00C355A4"/>
    <w:rsid w:val="00C35636"/>
    <w:rsid w:val="00C35FB1"/>
    <w:rsid w:val="00C36021"/>
    <w:rsid w:val="00C365C3"/>
    <w:rsid w:val="00C37369"/>
    <w:rsid w:val="00C3745A"/>
    <w:rsid w:val="00C40038"/>
    <w:rsid w:val="00C400DD"/>
    <w:rsid w:val="00C41115"/>
    <w:rsid w:val="00C415E2"/>
    <w:rsid w:val="00C427B8"/>
    <w:rsid w:val="00C432A6"/>
    <w:rsid w:val="00C43846"/>
    <w:rsid w:val="00C43A30"/>
    <w:rsid w:val="00C43A7B"/>
    <w:rsid w:val="00C43AD6"/>
    <w:rsid w:val="00C44574"/>
    <w:rsid w:val="00C44B24"/>
    <w:rsid w:val="00C459F7"/>
    <w:rsid w:val="00C47009"/>
    <w:rsid w:val="00C47779"/>
    <w:rsid w:val="00C47D4F"/>
    <w:rsid w:val="00C50D7A"/>
    <w:rsid w:val="00C517D3"/>
    <w:rsid w:val="00C51B4B"/>
    <w:rsid w:val="00C521EF"/>
    <w:rsid w:val="00C524E2"/>
    <w:rsid w:val="00C53295"/>
    <w:rsid w:val="00C53365"/>
    <w:rsid w:val="00C53887"/>
    <w:rsid w:val="00C542E7"/>
    <w:rsid w:val="00C56164"/>
    <w:rsid w:val="00C567C9"/>
    <w:rsid w:val="00C56A2B"/>
    <w:rsid w:val="00C56D9B"/>
    <w:rsid w:val="00C570AC"/>
    <w:rsid w:val="00C57D84"/>
    <w:rsid w:val="00C57F2B"/>
    <w:rsid w:val="00C60B71"/>
    <w:rsid w:val="00C61561"/>
    <w:rsid w:val="00C616E0"/>
    <w:rsid w:val="00C61986"/>
    <w:rsid w:val="00C62B53"/>
    <w:rsid w:val="00C63544"/>
    <w:rsid w:val="00C64C33"/>
    <w:rsid w:val="00C665B7"/>
    <w:rsid w:val="00C66643"/>
    <w:rsid w:val="00C7010D"/>
    <w:rsid w:val="00C70151"/>
    <w:rsid w:val="00C7137D"/>
    <w:rsid w:val="00C716C7"/>
    <w:rsid w:val="00C71CB0"/>
    <w:rsid w:val="00C72348"/>
    <w:rsid w:val="00C7280B"/>
    <w:rsid w:val="00C73347"/>
    <w:rsid w:val="00C73B45"/>
    <w:rsid w:val="00C74980"/>
    <w:rsid w:val="00C810B7"/>
    <w:rsid w:val="00C81DFF"/>
    <w:rsid w:val="00C83165"/>
    <w:rsid w:val="00C8326F"/>
    <w:rsid w:val="00C839A2"/>
    <w:rsid w:val="00C83B52"/>
    <w:rsid w:val="00C83BB5"/>
    <w:rsid w:val="00C845A6"/>
    <w:rsid w:val="00C84C6C"/>
    <w:rsid w:val="00C84E4D"/>
    <w:rsid w:val="00C85347"/>
    <w:rsid w:val="00C85EA8"/>
    <w:rsid w:val="00C85EAF"/>
    <w:rsid w:val="00C8671E"/>
    <w:rsid w:val="00C867E0"/>
    <w:rsid w:val="00C86E97"/>
    <w:rsid w:val="00C87D0C"/>
    <w:rsid w:val="00C87D4B"/>
    <w:rsid w:val="00C901E8"/>
    <w:rsid w:val="00C904FE"/>
    <w:rsid w:val="00C910C4"/>
    <w:rsid w:val="00C91EC4"/>
    <w:rsid w:val="00C92272"/>
    <w:rsid w:val="00C92889"/>
    <w:rsid w:val="00C92B35"/>
    <w:rsid w:val="00C92CE9"/>
    <w:rsid w:val="00C93C5B"/>
    <w:rsid w:val="00C93EC7"/>
    <w:rsid w:val="00C943C3"/>
    <w:rsid w:val="00C943D1"/>
    <w:rsid w:val="00C97A76"/>
    <w:rsid w:val="00C97CC3"/>
    <w:rsid w:val="00CA0A66"/>
    <w:rsid w:val="00CA1F42"/>
    <w:rsid w:val="00CA27FC"/>
    <w:rsid w:val="00CA3E58"/>
    <w:rsid w:val="00CA3F68"/>
    <w:rsid w:val="00CA40F6"/>
    <w:rsid w:val="00CA413D"/>
    <w:rsid w:val="00CA41B5"/>
    <w:rsid w:val="00CA5110"/>
    <w:rsid w:val="00CA6199"/>
    <w:rsid w:val="00CA6A62"/>
    <w:rsid w:val="00CA6D0B"/>
    <w:rsid w:val="00CA6D77"/>
    <w:rsid w:val="00CA6E56"/>
    <w:rsid w:val="00CA716E"/>
    <w:rsid w:val="00CA74DE"/>
    <w:rsid w:val="00CA7A8B"/>
    <w:rsid w:val="00CA7B22"/>
    <w:rsid w:val="00CA7DCF"/>
    <w:rsid w:val="00CB0223"/>
    <w:rsid w:val="00CB04B6"/>
    <w:rsid w:val="00CB0C6B"/>
    <w:rsid w:val="00CB125E"/>
    <w:rsid w:val="00CB2B25"/>
    <w:rsid w:val="00CB53AA"/>
    <w:rsid w:val="00CB596F"/>
    <w:rsid w:val="00CB667D"/>
    <w:rsid w:val="00CB669B"/>
    <w:rsid w:val="00CB6809"/>
    <w:rsid w:val="00CB70AE"/>
    <w:rsid w:val="00CC0358"/>
    <w:rsid w:val="00CC0432"/>
    <w:rsid w:val="00CC0719"/>
    <w:rsid w:val="00CC1241"/>
    <w:rsid w:val="00CC195D"/>
    <w:rsid w:val="00CC1A3B"/>
    <w:rsid w:val="00CC1AAF"/>
    <w:rsid w:val="00CC27B8"/>
    <w:rsid w:val="00CC2B4D"/>
    <w:rsid w:val="00CC3A63"/>
    <w:rsid w:val="00CC3C4E"/>
    <w:rsid w:val="00CC3D24"/>
    <w:rsid w:val="00CC47C4"/>
    <w:rsid w:val="00CC51B7"/>
    <w:rsid w:val="00CC51C4"/>
    <w:rsid w:val="00CC54C8"/>
    <w:rsid w:val="00CC5FEE"/>
    <w:rsid w:val="00CC670D"/>
    <w:rsid w:val="00CC720D"/>
    <w:rsid w:val="00CC75CE"/>
    <w:rsid w:val="00CD042D"/>
    <w:rsid w:val="00CD0696"/>
    <w:rsid w:val="00CD10A4"/>
    <w:rsid w:val="00CD152F"/>
    <w:rsid w:val="00CD29A5"/>
    <w:rsid w:val="00CD2AB7"/>
    <w:rsid w:val="00CD2EAE"/>
    <w:rsid w:val="00CD34A2"/>
    <w:rsid w:val="00CD3588"/>
    <w:rsid w:val="00CD43B5"/>
    <w:rsid w:val="00CD4BF7"/>
    <w:rsid w:val="00CD6BBF"/>
    <w:rsid w:val="00CD7341"/>
    <w:rsid w:val="00CD7B69"/>
    <w:rsid w:val="00CE0033"/>
    <w:rsid w:val="00CE0197"/>
    <w:rsid w:val="00CE04F8"/>
    <w:rsid w:val="00CE057C"/>
    <w:rsid w:val="00CE088A"/>
    <w:rsid w:val="00CE08BF"/>
    <w:rsid w:val="00CE199D"/>
    <w:rsid w:val="00CE2529"/>
    <w:rsid w:val="00CE2AAB"/>
    <w:rsid w:val="00CE2C9A"/>
    <w:rsid w:val="00CE2CBA"/>
    <w:rsid w:val="00CE40AA"/>
    <w:rsid w:val="00CE415C"/>
    <w:rsid w:val="00CE4DE5"/>
    <w:rsid w:val="00CE53F8"/>
    <w:rsid w:val="00CE5D1A"/>
    <w:rsid w:val="00CE6732"/>
    <w:rsid w:val="00CF03FD"/>
    <w:rsid w:val="00CF121E"/>
    <w:rsid w:val="00CF1411"/>
    <w:rsid w:val="00CF1768"/>
    <w:rsid w:val="00CF181D"/>
    <w:rsid w:val="00CF224F"/>
    <w:rsid w:val="00CF2E48"/>
    <w:rsid w:val="00CF4274"/>
    <w:rsid w:val="00CF443F"/>
    <w:rsid w:val="00CF5612"/>
    <w:rsid w:val="00CF5C02"/>
    <w:rsid w:val="00CF6EEB"/>
    <w:rsid w:val="00D030C5"/>
    <w:rsid w:val="00D034E3"/>
    <w:rsid w:val="00D039C0"/>
    <w:rsid w:val="00D04196"/>
    <w:rsid w:val="00D04A70"/>
    <w:rsid w:val="00D050C9"/>
    <w:rsid w:val="00D05B64"/>
    <w:rsid w:val="00D06469"/>
    <w:rsid w:val="00D06522"/>
    <w:rsid w:val="00D06D0C"/>
    <w:rsid w:val="00D07704"/>
    <w:rsid w:val="00D0794B"/>
    <w:rsid w:val="00D101C0"/>
    <w:rsid w:val="00D11007"/>
    <w:rsid w:val="00D11113"/>
    <w:rsid w:val="00D12A77"/>
    <w:rsid w:val="00D135A6"/>
    <w:rsid w:val="00D139FE"/>
    <w:rsid w:val="00D14814"/>
    <w:rsid w:val="00D14850"/>
    <w:rsid w:val="00D14B4C"/>
    <w:rsid w:val="00D1669D"/>
    <w:rsid w:val="00D16AB9"/>
    <w:rsid w:val="00D17027"/>
    <w:rsid w:val="00D176DA"/>
    <w:rsid w:val="00D1774C"/>
    <w:rsid w:val="00D201E8"/>
    <w:rsid w:val="00D2074E"/>
    <w:rsid w:val="00D209BC"/>
    <w:rsid w:val="00D20AB2"/>
    <w:rsid w:val="00D2105F"/>
    <w:rsid w:val="00D210B2"/>
    <w:rsid w:val="00D21EE1"/>
    <w:rsid w:val="00D22311"/>
    <w:rsid w:val="00D2253A"/>
    <w:rsid w:val="00D22668"/>
    <w:rsid w:val="00D22CF0"/>
    <w:rsid w:val="00D234EA"/>
    <w:rsid w:val="00D23763"/>
    <w:rsid w:val="00D24662"/>
    <w:rsid w:val="00D249F9"/>
    <w:rsid w:val="00D250D2"/>
    <w:rsid w:val="00D2666D"/>
    <w:rsid w:val="00D266F8"/>
    <w:rsid w:val="00D2686B"/>
    <w:rsid w:val="00D269A8"/>
    <w:rsid w:val="00D3178B"/>
    <w:rsid w:val="00D317E7"/>
    <w:rsid w:val="00D3218E"/>
    <w:rsid w:val="00D3238E"/>
    <w:rsid w:val="00D32BCC"/>
    <w:rsid w:val="00D33EF2"/>
    <w:rsid w:val="00D34569"/>
    <w:rsid w:val="00D34807"/>
    <w:rsid w:val="00D349D5"/>
    <w:rsid w:val="00D35361"/>
    <w:rsid w:val="00D361FC"/>
    <w:rsid w:val="00D37191"/>
    <w:rsid w:val="00D3748F"/>
    <w:rsid w:val="00D400D3"/>
    <w:rsid w:val="00D405F0"/>
    <w:rsid w:val="00D40DC3"/>
    <w:rsid w:val="00D40EEE"/>
    <w:rsid w:val="00D41E1E"/>
    <w:rsid w:val="00D42305"/>
    <w:rsid w:val="00D42B29"/>
    <w:rsid w:val="00D434E3"/>
    <w:rsid w:val="00D436DB"/>
    <w:rsid w:val="00D44850"/>
    <w:rsid w:val="00D4509D"/>
    <w:rsid w:val="00D4512A"/>
    <w:rsid w:val="00D45346"/>
    <w:rsid w:val="00D453EC"/>
    <w:rsid w:val="00D459FF"/>
    <w:rsid w:val="00D47201"/>
    <w:rsid w:val="00D47466"/>
    <w:rsid w:val="00D47B84"/>
    <w:rsid w:val="00D50668"/>
    <w:rsid w:val="00D50AA6"/>
    <w:rsid w:val="00D50EF4"/>
    <w:rsid w:val="00D51338"/>
    <w:rsid w:val="00D5141F"/>
    <w:rsid w:val="00D52D08"/>
    <w:rsid w:val="00D53C4F"/>
    <w:rsid w:val="00D540EB"/>
    <w:rsid w:val="00D542C6"/>
    <w:rsid w:val="00D545A0"/>
    <w:rsid w:val="00D54621"/>
    <w:rsid w:val="00D54B89"/>
    <w:rsid w:val="00D55A72"/>
    <w:rsid w:val="00D55FC2"/>
    <w:rsid w:val="00D563A5"/>
    <w:rsid w:val="00D564C8"/>
    <w:rsid w:val="00D569A1"/>
    <w:rsid w:val="00D56E3B"/>
    <w:rsid w:val="00D575C3"/>
    <w:rsid w:val="00D605D2"/>
    <w:rsid w:val="00D60681"/>
    <w:rsid w:val="00D616B0"/>
    <w:rsid w:val="00D61816"/>
    <w:rsid w:val="00D62348"/>
    <w:rsid w:val="00D6266A"/>
    <w:rsid w:val="00D62FDF"/>
    <w:rsid w:val="00D638D3"/>
    <w:rsid w:val="00D63E96"/>
    <w:rsid w:val="00D640F0"/>
    <w:rsid w:val="00D6681D"/>
    <w:rsid w:val="00D66A22"/>
    <w:rsid w:val="00D66E6F"/>
    <w:rsid w:val="00D673EC"/>
    <w:rsid w:val="00D70216"/>
    <w:rsid w:val="00D70C87"/>
    <w:rsid w:val="00D71A39"/>
    <w:rsid w:val="00D72087"/>
    <w:rsid w:val="00D728B9"/>
    <w:rsid w:val="00D73072"/>
    <w:rsid w:val="00D734DA"/>
    <w:rsid w:val="00D736F4"/>
    <w:rsid w:val="00D73F2F"/>
    <w:rsid w:val="00D7429E"/>
    <w:rsid w:val="00D74892"/>
    <w:rsid w:val="00D7570B"/>
    <w:rsid w:val="00D77388"/>
    <w:rsid w:val="00D77F42"/>
    <w:rsid w:val="00D80396"/>
    <w:rsid w:val="00D80439"/>
    <w:rsid w:val="00D81031"/>
    <w:rsid w:val="00D81722"/>
    <w:rsid w:val="00D81A35"/>
    <w:rsid w:val="00D8288F"/>
    <w:rsid w:val="00D83714"/>
    <w:rsid w:val="00D83B38"/>
    <w:rsid w:val="00D84412"/>
    <w:rsid w:val="00D84C29"/>
    <w:rsid w:val="00D85AB8"/>
    <w:rsid w:val="00D87567"/>
    <w:rsid w:val="00D877F6"/>
    <w:rsid w:val="00D909EA"/>
    <w:rsid w:val="00D91A6D"/>
    <w:rsid w:val="00D9217C"/>
    <w:rsid w:val="00D9296D"/>
    <w:rsid w:val="00D92D5C"/>
    <w:rsid w:val="00D931AE"/>
    <w:rsid w:val="00D93935"/>
    <w:rsid w:val="00D94122"/>
    <w:rsid w:val="00D941B3"/>
    <w:rsid w:val="00D942BC"/>
    <w:rsid w:val="00D95396"/>
    <w:rsid w:val="00D95C8C"/>
    <w:rsid w:val="00D95FCD"/>
    <w:rsid w:val="00D96776"/>
    <w:rsid w:val="00D979AD"/>
    <w:rsid w:val="00DA0924"/>
    <w:rsid w:val="00DA0CF5"/>
    <w:rsid w:val="00DA0FA8"/>
    <w:rsid w:val="00DA1FA4"/>
    <w:rsid w:val="00DA2A44"/>
    <w:rsid w:val="00DA2F01"/>
    <w:rsid w:val="00DA3B42"/>
    <w:rsid w:val="00DA4865"/>
    <w:rsid w:val="00DA541A"/>
    <w:rsid w:val="00DA6C1F"/>
    <w:rsid w:val="00DA6C97"/>
    <w:rsid w:val="00DA7A3C"/>
    <w:rsid w:val="00DB02DF"/>
    <w:rsid w:val="00DB0D09"/>
    <w:rsid w:val="00DB1336"/>
    <w:rsid w:val="00DB1880"/>
    <w:rsid w:val="00DB23CC"/>
    <w:rsid w:val="00DB240D"/>
    <w:rsid w:val="00DB3390"/>
    <w:rsid w:val="00DB3927"/>
    <w:rsid w:val="00DB3E00"/>
    <w:rsid w:val="00DB52A3"/>
    <w:rsid w:val="00DB69DE"/>
    <w:rsid w:val="00DB7274"/>
    <w:rsid w:val="00DC0150"/>
    <w:rsid w:val="00DC091F"/>
    <w:rsid w:val="00DC1406"/>
    <w:rsid w:val="00DC1D0C"/>
    <w:rsid w:val="00DC1EDD"/>
    <w:rsid w:val="00DC26BE"/>
    <w:rsid w:val="00DC2AC2"/>
    <w:rsid w:val="00DC3749"/>
    <w:rsid w:val="00DC3755"/>
    <w:rsid w:val="00DC3A47"/>
    <w:rsid w:val="00DC3A5C"/>
    <w:rsid w:val="00DC41C0"/>
    <w:rsid w:val="00DC5CFE"/>
    <w:rsid w:val="00DC6D19"/>
    <w:rsid w:val="00DC7551"/>
    <w:rsid w:val="00DC7B55"/>
    <w:rsid w:val="00DC7BB4"/>
    <w:rsid w:val="00DD04FC"/>
    <w:rsid w:val="00DD0ADB"/>
    <w:rsid w:val="00DD0C23"/>
    <w:rsid w:val="00DD0E89"/>
    <w:rsid w:val="00DD15AF"/>
    <w:rsid w:val="00DD1A95"/>
    <w:rsid w:val="00DD283C"/>
    <w:rsid w:val="00DD33F8"/>
    <w:rsid w:val="00DD3ABA"/>
    <w:rsid w:val="00DD3CC0"/>
    <w:rsid w:val="00DD4A10"/>
    <w:rsid w:val="00DD4E6C"/>
    <w:rsid w:val="00DD4F27"/>
    <w:rsid w:val="00DD5049"/>
    <w:rsid w:val="00DD5152"/>
    <w:rsid w:val="00DD51B8"/>
    <w:rsid w:val="00DD558A"/>
    <w:rsid w:val="00DD5BD6"/>
    <w:rsid w:val="00DD5C09"/>
    <w:rsid w:val="00DD6D7A"/>
    <w:rsid w:val="00DD71D8"/>
    <w:rsid w:val="00DD73F4"/>
    <w:rsid w:val="00DE01F8"/>
    <w:rsid w:val="00DE0388"/>
    <w:rsid w:val="00DE0CE5"/>
    <w:rsid w:val="00DE1409"/>
    <w:rsid w:val="00DE18F7"/>
    <w:rsid w:val="00DE1CC8"/>
    <w:rsid w:val="00DE1FE8"/>
    <w:rsid w:val="00DE242E"/>
    <w:rsid w:val="00DE2D12"/>
    <w:rsid w:val="00DE35D8"/>
    <w:rsid w:val="00DE3C01"/>
    <w:rsid w:val="00DE520B"/>
    <w:rsid w:val="00DE5B3A"/>
    <w:rsid w:val="00DE5D5C"/>
    <w:rsid w:val="00DE7065"/>
    <w:rsid w:val="00DE7779"/>
    <w:rsid w:val="00DE7E62"/>
    <w:rsid w:val="00DF0F98"/>
    <w:rsid w:val="00DF1D1F"/>
    <w:rsid w:val="00DF1F94"/>
    <w:rsid w:val="00DF2BF9"/>
    <w:rsid w:val="00DF3704"/>
    <w:rsid w:val="00DF43C8"/>
    <w:rsid w:val="00DF4438"/>
    <w:rsid w:val="00DF4C9F"/>
    <w:rsid w:val="00DF52B3"/>
    <w:rsid w:val="00DF5413"/>
    <w:rsid w:val="00DF5AAB"/>
    <w:rsid w:val="00DF6335"/>
    <w:rsid w:val="00DF6790"/>
    <w:rsid w:val="00DF688D"/>
    <w:rsid w:val="00DF782F"/>
    <w:rsid w:val="00E00136"/>
    <w:rsid w:val="00E0127F"/>
    <w:rsid w:val="00E01542"/>
    <w:rsid w:val="00E0154D"/>
    <w:rsid w:val="00E01C73"/>
    <w:rsid w:val="00E01E10"/>
    <w:rsid w:val="00E0296A"/>
    <w:rsid w:val="00E03478"/>
    <w:rsid w:val="00E0356C"/>
    <w:rsid w:val="00E0376C"/>
    <w:rsid w:val="00E03FD3"/>
    <w:rsid w:val="00E04010"/>
    <w:rsid w:val="00E04FAE"/>
    <w:rsid w:val="00E06551"/>
    <w:rsid w:val="00E07AEA"/>
    <w:rsid w:val="00E07FB3"/>
    <w:rsid w:val="00E10EAC"/>
    <w:rsid w:val="00E11337"/>
    <w:rsid w:val="00E11779"/>
    <w:rsid w:val="00E12088"/>
    <w:rsid w:val="00E1233D"/>
    <w:rsid w:val="00E1253E"/>
    <w:rsid w:val="00E14773"/>
    <w:rsid w:val="00E156EC"/>
    <w:rsid w:val="00E15C3D"/>
    <w:rsid w:val="00E1657F"/>
    <w:rsid w:val="00E169E3"/>
    <w:rsid w:val="00E17E15"/>
    <w:rsid w:val="00E213F4"/>
    <w:rsid w:val="00E215D8"/>
    <w:rsid w:val="00E21CA5"/>
    <w:rsid w:val="00E22F17"/>
    <w:rsid w:val="00E24D9F"/>
    <w:rsid w:val="00E25A42"/>
    <w:rsid w:val="00E25CAB"/>
    <w:rsid w:val="00E2610A"/>
    <w:rsid w:val="00E275E6"/>
    <w:rsid w:val="00E31E81"/>
    <w:rsid w:val="00E3272B"/>
    <w:rsid w:val="00E32DA7"/>
    <w:rsid w:val="00E33CC0"/>
    <w:rsid w:val="00E35D0F"/>
    <w:rsid w:val="00E3643C"/>
    <w:rsid w:val="00E36BF1"/>
    <w:rsid w:val="00E373FD"/>
    <w:rsid w:val="00E377B4"/>
    <w:rsid w:val="00E37D72"/>
    <w:rsid w:val="00E37FB9"/>
    <w:rsid w:val="00E40214"/>
    <w:rsid w:val="00E41045"/>
    <w:rsid w:val="00E41215"/>
    <w:rsid w:val="00E424DB"/>
    <w:rsid w:val="00E424E8"/>
    <w:rsid w:val="00E44649"/>
    <w:rsid w:val="00E452CD"/>
    <w:rsid w:val="00E45434"/>
    <w:rsid w:val="00E4681D"/>
    <w:rsid w:val="00E50950"/>
    <w:rsid w:val="00E5110F"/>
    <w:rsid w:val="00E51A8D"/>
    <w:rsid w:val="00E51B2C"/>
    <w:rsid w:val="00E51CA1"/>
    <w:rsid w:val="00E53611"/>
    <w:rsid w:val="00E53D64"/>
    <w:rsid w:val="00E54137"/>
    <w:rsid w:val="00E54610"/>
    <w:rsid w:val="00E549A0"/>
    <w:rsid w:val="00E55466"/>
    <w:rsid w:val="00E560A4"/>
    <w:rsid w:val="00E56A3C"/>
    <w:rsid w:val="00E56C2F"/>
    <w:rsid w:val="00E573EE"/>
    <w:rsid w:val="00E57FCF"/>
    <w:rsid w:val="00E6015C"/>
    <w:rsid w:val="00E60D9F"/>
    <w:rsid w:val="00E6132F"/>
    <w:rsid w:val="00E6190D"/>
    <w:rsid w:val="00E6231B"/>
    <w:rsid w:val="00E62AF9"/>
    <w:rsid w:val="00E62BD5"/>
    <w:rsid w:val="00E62F40"/>
    <w:rsid w:val="00E6317B"/>
    <w:rsid w:val="00E63B9D"/>
    <w:rsid w:val="00E63DCB"/>
    <w:rsid w:val="00E650AD"/>
    <w:rsid w:val="00E65A02"/>
    <w:rsid w:val="00E65A0C"/>
    <w:rsid w:val="00E66537"/>
    <w:rsid w:val="00E668C0"/>
    <w:rsid w:val="00E66DF1"/>
    <w:rsid w:val="00E670D8"/>
    <w:rsid w:val="00E6714F"/>
    <w:rsid w:val="00E70B0F"/>
    <w:rsid w:val="00E70B33"/>
    <w:rsid w:val="00E7175F"/>
    <w:rsid w:val="00E717F9"/>
    <w:rsid w:val="00E71A71"/>
    <w:rsid w:val="00E71B68"/>
    <w:rsid w:val="00E72373"/>
    <w:rsid w:val="00E725EC"/>
    <w:rsid w:val="00E72DE1"/>
    <w:rsid w:val="00E72FB8"/>
    <w:rsid w:val="00E734C8"/>
    <w:rsid w:val="00E738F8"/>
    <w:rsid w:val="00E7393D"/>
    <w:rsid w:val="00E73A3F"/>
    <w:rsid w:val="00E7542C"/>
    <w:rsid w:val="00E76D42"/>
    <w:rsid w:val="00E7744E"/>
    <w:rsid w:val="00E777B6"/>
    <w:rsid w:val="00E80EDE"/>
    <w:rsid w:val="00E814D3"/>
    <w:rsid w:val="00E81E53"/>
    <w:rsid w:val="00E82127"/>
    <w:rsid w:val="00E82341"/>
    <w:rsid w:val="00E8309B"/>
    <w:rsid w:val="00E84CE8"/>
    <w:rsid w:val="00E84CEE"/>
    <w:rsid w:val="00E85384"/>
    <w:rsid w:val="00E85387"/>
    <w:rsid w:val="00E85584"/>
    <w:rsid w:val="00E868CA"/>
    <w:rsid w:val="00E874E5"/>
    <w:rsid w:val="00E87851"/>
    <w:rsid w:val="00E878BF"/>
    <w:rsid w:val="00E878D2"/>
    <w:rsid w:val="00E917CF"/>
    <w:rsid w:val="00E91C12"/>
    <w:rsid w:val="00E92A89"/>
    <w:rsid w:val="00E93384"/>
    <w:rsid w:val="00E93A45"/>
    <w:rsid w:val="00E9487F"/>
    <w:rsid w:val="00E9505A"/>
    <w:rsid w:val="00E9560A"/>
    <w:rsid w:val="00E9580E"/>
    <w:rsid w:val="00E963C5"/>
    <w:rsid w:val="00E9698E"/>
    <w:rsid w:val="00E96A30"/>
    <w:rsid w:val="00E96E48"/>
    <w:rsid w:val="00E97A6D"/>
    <w:rsid w:val="00EA053D"/>
    <w:rsid w:val="00EA0B8E"/>
    <w:rsid w:val="00EA1DDF"/>
    <w:rsid w:val="00EA3820"/>
    <w:rsid w:val="00EA382F"/>
    <w:rsid w:val="00EA3D7C"/>
    <w:rsid w:val="00EA3DB0"/>
    <w:rsid w:val="00EA46F7"/>
    <w:rsid w:val="00EA54C4"/>
    <w:rsid w:val="00EA6A52"/>
    <w:rsid w:val="00EA73B2"/>
    <w:rsid w:val="00EA7F19"/>
    <w:rsid w:val="00EB012A"/>
    <w:rsid w:val="00EB1228"/>
    <w:rsid w:val="00EB13EA"/>
    <w:rsid w:val="00EB2779"/>
    <w:rsid w:val="00EB2BF8"/>
    <w:rsid w:val="00EB2C7C"/>
    <w:rsid w:val="00EB37F9"/>
    <w:rsid w:val="00EB399E"/>
    <w:rsid w:val="00EB42C7"/>
    <w:rsid w:val="00EB43A4"/>
    <w:rsid w:val="00EB453A"/>
    <w:rsid w:val="00EB501F"/>
    <w:rsid w:val="00EB5A57"/>
    <w:rsid w:val="00EB6615"/>
    <w:rsid w:val="00EB6ADF"/>
    <w:rsid w:val="00EB6C32"/>
    <w:rsid w:val="00EB7EBF"/>
    <w:rsid w:val="00EC01FD"/>
    <w:rsid w:val="00EC0365"/>
    <w:rsid w:val="00EC125B"/>
    <w:rsid w:val="00EC1686"/>
    <w:rsid w:val="00EC19F5"/>
    <w:rsid w:val="00EC2050"/>
    <w:rsid w:val="00EC2226"/>
    <w:rsid w:val="00EC2807"/>
    <w:rsid w:val="00EC383A"/>
    <w:rsid w:val="00EC3DD9"/>
    <w:rsid w:val="00EC45C3"/>
    <w:rsid w:val="00EC47A6"/>
    <w:rsid w:val="00EC4B0F"/>
    <w:rsid w:val="00EC4CD8"/>
    <w:rsid w:val="00EC4DE5"/>
    <w:rsid w:val="00EC5802"/>
    <w:rsid w:val="00EC5EEB"/>
    <w:rsid w:val="00EC6BE2"/>
    <w:rsid w:val="00EC77C0"/>
    <w:rsid w:val="00ED0CAC"/>
    <w:rsid w:val="00ED1FD7"/>
    <w:rsid w:val="00ED2467"/>
    <w:rsid w:val="00ED24F2"/>
    <w:rsid w:val="00ED25C0"/>
    <w:rsid w:val="00ED38D3"/>
    <w:rsid w:val="00ED483B"/>
    <w:rsid w:val="00ED4D37"/>
    <w:rsid w:val="00ED4F5E"/>
    <w:rsid w:val="00ED55D8"/>
    <w:rsid w:val="00ED61B8"/>
    <w:rsid w:val="00ED67AA"/>
    <w:rsid w:val="00ED74AA"/>
    <w:rsid w:val="00ED7CCC"/>
    <w:rsid w:val="00ED7D9A"/>
    <w:rsid w:val="00EE09E6"/>
    <w:rsid w:val="00EE0E6D"/>
    <w:rsid w:val="00EE100C"/>
    <w:rsid w:val="00EE17B3"/>
    <w:rsid w:val="00EE1D73"/>
    <w:rsid w:val="00EE23D0"/>
    <w:rsid w:val="00EE3083"/>
    <w:rsid w:val="00EE3809"/>
    <w:rsid w:val="00EE67BF"/>
    <w:rsid w:val="00EE6AC5"/>
    <w:rsid w:val="00EE6B52"/>
    <w:rsid w:val="00EF1466"/>
    <w:rsid w:val="00EF323F"/>
    <w:rsid w:val="00EF5B87"/>
    <w:rsid w:val="00EF64DB"/>
    <w:rsid w:val="00EF7B40"/>
    <w:rsid w:val="00EF7D78"/>
    <w:rsid w:val="00F001C7"/>
    <w:rsid w:val="00F019E4"/>
    <w:rsid w:val="00F020E1"/>
    <w:rsid w:val="00F02270"/>
    <w:rsid w:val="00F029C9"/>
    <w:rsid w:val="00F031EF"/>
    <w:rsid w:val="00F036A1"/>
    <w:rsid w:val="00F03A47"/>
    <w:rsid w:val="00F03F23"/>
    <w:rsid w:val="00F048D9"/>
    <w:rsid w:val="00F058BC"/>
    <w:rsid w:val="00F05CD5"/>
    <w:rsid w:val="00F062D5"/>
    <w:rsid w:val="00F06659"/>
    <w:rsid w:val="00F06EEB"/>
    <w:rsid w:val="00F06F27"/>
    <w:rsid w:val="00F07DE6"/>
    <w:rsid w:val="00F10190"/>
    <w:rsid w:val="00F10F56"/>
    <w:rsid w:val="00F11AEF"/>
    <w:rsid w:val="00F1208E"/>
    <w:rsid w:val="00F124AE"/>
    <w:rsid w:val="00F1310C"/>
    <w:rsid w:val="00F13A12"/>
    <w:rsid w:val="00F14A6D"/>
    <w:rsid w:val="00F1548E"/>
    <w:rsid w:val="00F154CA"/>
    <w:rsid w:val="00F164CF"/>
    <w:rsid w:val="00F17208"/>
    <w:rsid w:val="00F17C77"/>
    <w:rsid w:val="00F2053A"/>
    <w:rsid w:val="00F2090A"/>
    <w:rsid w:val="00F20AFF"/>
    <w:rsid w:val="00F2115C"/>
    <w:rsid w:val="00F211A1"/>
    <w:rsid w:val="00F2147B"/>
    <w:rsid w:val="00F21B0B"/>
    <w:rsid w:val="00F21BF0"/>
    <w:rsid w:val="00F23138"/>
    <w:rsid w:val="00F232D7"/>
    <w:rsid w:val="00F23D2B"/>
    <w:rsid w:val="00F24D58"/>
    <w:rsid w:val="00F2547A"/>
    <w:rsid w:val="00F26533"/>
    <w:rsid w:val="00F26911"/>
    <w:rsid w:val="00F26A5B"/>
    <w:rsid w:val="00F26CC9"/>
    <w:rsid w:val="00F3010D"/>
    <w:rsid w:val="00F3062E"/>
    <w:rsid w:val="00F3084F"/>
    <w:rsid w:val="00F30DA8"/>
    <w:rsid w:val="00F30F51"/>
    <w:rsid w:val="00F30FD0"/>
    <w:rsid w:val="00F314EA"/>
    <w:rsid w:val="00F31DCF"/>
    <w:rsid w:val="00F31FCB"/>
    <w:rsid w:val="00F33B50"/>
    <w:rsid w:val="00F3433B"/>
    <w:rsid w:val="00F344DF"/>
    <w:rsid w:val="00F34E22"/>
    <w:rsid w:val="00F356AE"/>
    <w:rsid w:val="00F35864"/>
    <w:rsid w:val="00F3636C"/>
    <w:rsid w:val="00F36737"/>
    <w:rsid w:val="00F36A5E"/>
    <w:rsid w:val="00F378EC"/>
    <w:rsid w:val="00F40988"/>
    <w:rsid w:val="00F409BC"/>
    <w:rsid w:val="00F40FF3"/>
    <w:rsid w:val="00F41B03"/>
    <w:rsid w:val="00F423D9"/>
    <w:rsid w:val="00F429AE"/>
    <w:rsid w:val="00F43BD4"/>
    <w:rsid w:val="00F43E38"/>
    <w:rsid w:val="00F4409E"/>
    <w:rsid w:val="00F44455"/>
    <w:rsid w:val="00F44654"/>
    <w:rsid w:val="00F463F0"/>
    <w:rsid w:val="00F46B20"/>
    <w:rsid w:val="00F510EB"/>
    <w:rsid w:val="00F51BF4"/>
    <w:rsid w:val="00F51C62"/>
    <w:rsid w:val="00F51D39"/>
    <w:rsid w:val="00F52870"/>
    <w:rsid w:val="00F53852"/>
    <w:rsid w:val="00F538F2"/>
    <w:rsid w:val="00F5393D"/>
    <w:rsid w:val="00F53A37"/>
    <w:rsid w:val="00F53D33"/>
    <w:rsid w:val="00F54E18"/>
    <w:rsid w:val="00F54E6E"/>
    <w:rsid w:val="00F56534"/>
    <w:rsid w:val="00F5694E"/>
    <w:rsid w:val="00F56BB2"/>
    <w:rsid w:val="00F56C2A"/>
    <w:rsid w:val="00F609A7"/>
    <w:rsid w:val="00F610FD"/>
    <w:rsid w:val="00F61D99"/>
    <w:rsid w:val="00F62300"/>
    <w:rsid w:val="00F62579"/>
    <w:rsid w:val="00F62BBD"/>
    <w:rsid w:val="00F62CF7"/>
    <w:rsid w:val="00F62E8F"/>
    <w:rsid w:val="00F6306B"/>
    <w:rsid w:val="00F632E0"/>
    <w:rsid w:val="00F638D2"/>
    <w:rsid w:val="00F64C17"/>
    <w:rsid w:val="00F64D00"/>
    <w:rsid w:val="00F653BF"/>
    <w:rsid w:val="00F656C7"/>
    <w:rsid w:val="00F65F26"/>
    <w:rsid w:val="00F66D25"/>
    <w:rsid w:val="00F679C1"/>
    <w:rsid w:val="00F70467"/>
    <w:rsid w:val="00F70F16"/>
    <w:rsid w:val="00F727B9"/>
    <w:rsid w:val="00F73382"/>
    <w:rsid w:val="00F7395C"/>
    <w:rsid w:val="00F7468B"/>
    <w:rsid w:val="00F74717"/>
    <w:rsid w:val="00F75084"/>
    <w:rsid w:val="00F75439"/>
    <w:rsid w:val="00F76475"/>
    <w:rsid w:val="00F76960"/>
    <w:rsid w:val="00F7744C"/>
    <w:rsid w:val="00F80DD6"/>
    <w:rsid w:val="00F81556"/>
    <w:rsid w:val="00F81615"/>
    <w:rsid w:val="00F81873"/>
    <w:rsid w:val="00F82953"/>
    <w:rsid w:val="00F83012"/>
    <w:rsid w:val="00F852DA"/>
    <w:rsid w:val="00F854E7"/>
    <w:rsid w:val="00F855CC"/>
    <w:rsid w:val="00F85DF7"/>
    <w:rsid w:val="00F864BF"/>
    <w:rsid w:val="00F8676E"/>
    <w:rsid w:val="00F86BB4"/>
    <w:rsid w:val="00F87412"/>
    <w:rsid w:val="00F87521"/>
    <w:rsid w:val="00F87CFC"/>
    <w:rsid w:val="00F903A4"/>
    <w:rsid w:val="00F903B6"/>
    <w:rsid w:val="00F90772"/>
    <w:rsid w:val="00F909E1"/>
    <w:rsid w:val="00F90BDF"/>
    <w:rsid w:val="00F921E4"/>
    <w:rsid w:val="00F92321"/>
    <w:rsid w:val="00F9351E"/>
    <w:rsid w:val="00F93C18"/>
    <w:rsid w:val="00F94F8D"/>
    <w:rsid w:val="00F95015"/>
    <w:rsid w:val="00F9661F"/>
    <w:rsid w:val="00F96B2B"/>
    <w:rsid w:val="00F973E0"/>
    <w:rsid w:val="00F97AF3"/>
    <w:rsid w:val="00F97F6C"/>
    <w:rsid w:val="00FA04CC"/>
    <w:rsid w:val="00FA0738"/>
    <w:rsid w:val="00FA0AE7"/>
    <w:rsid w:val="00FA121F"/>
    <w:rsid w:val="00FA1AFD"/>
    <w:rsid w:val="00FA21C1"/>
    <w:rsid w:val="00FA26E4"/>
    <w:rsid w:val="00FA2705"/>
    <w:rsid w:val="00FA271E"/>
    <w:rsid w:val="00FA27CF"/>
    <w:rsid w:val="00FA2C34"/>
    <w:rsid w:val="00FA4810"/>
    <w:rsid w:val="00FA519F"/>
    <w:rsid w:val="00FA596A"/>
    <w:rsid w:val="00FA6A37"/>
    <w:rsid w:val="00FA6BC0"/>
    <w:rsid w:val="00FA6C1F"/>
    <w:rsid w:val="00FA6C96"/>
    <w:rsid w:val="00FA7845"/>
    <w:rsid w:val="00FB064C"/>
    <w:rsid w:val="00FB0EA4"/>
    <w:rsid w:val="00FB2DFB"/>
    <w:rsid w:val="00FB419E"/>
    <w:rsid w:val="00FB4B7D"/>
    <w:rsid w:val="00FB5AE7"/>
    <w:rsid w:val="00FB6883"/>
    <w:rsid w:val="00FB75F5"/>
    <w:rsid w:val="00FC001E"/>
    <w:rsid w:val="00FC091B"/>
    <w:rsid w:val="00FC1751"/>
    <w:rsid w:val="00FC3214"/>
    <w:rsid w:val="00FC3D69"/>
    <w:rsid w:val="00FC4796"/>
    <w:rsid w:val="00FC4E39"/>
    <w:rsid w:val="00FC50F8"/>
    <w:rsid w:val="00FC637B"/>
    <w:rsid w:val="00FC6402"/>
    <w:rsid w:val="00FC6772"/>
    <w:rsid w:val="00FC7F1E"/>
    <w:rsid w:val="00FD0802"/>
    <w:rsid w:val="00FD09FB"/>
    <w:rsid w:val="00FD0EA9"/>
    <w:rsid w:val="00FD15AE"/>
    <w:rsid w:val="00FD17C8"/>
    <w:rsid w:val="00FD1AB6"/>
    <w:rsid w:val="00FD2074"/>
    <w:rsid w:val="00FD2347"/>
    <w:rsid w:val="00FD2395"/>
    <w:rsid w:val="00FD2A95"/>
    <w:rsid w:val="00FD3CF0"/>
    <w:rsid w:val="00FD4313"/>
    <w:rsid w:val="00FD4BCB"/>
    <w:rsid w:val="00FD4CE0"/>
    <w:rsid w:val="00FD50A9"/>
    <w:rsid w:val="00FD595B"/>
    <w:rsid w:val="00FD6904"/>
    <w:rsid w:val="00FD6B14"/>
    <w:rsid w:val="00FD6E53"/>
    <w:rsid w:val="00FD72C4"/>
    <w:rsid w:val="00FD7556"/>
    <w:rsid w:val="00FD7C36"/>
    <w:rsid w:val="00FD7D29"/>
    <w:rsid w:val="00FE148E"/>
    <w:rsid w:val="00FE17A6"/>
    <w:rsid w:val="00FE1ACE"/>
    <w:rsid w:val="00FE2AFE"/>
    <w:rsid w:val="00FE32FD"/>
    <w:rsid w:val="00FE3D60"/>
    <w:rsid w:val="00FE3E6B"/>
    <w:rsid w:val="00FE4575"/>
    <w:rsid w:val="00FE45AF"/>
    <w:rsid w:val="00FE4692"/>
    <w:rsid w:val="00FE5098"/>
    <w:rsid w:val="00FE594B"/>
    <w:rsid w:val="00FE5B10"/>
    <w:rsid w:val="00FE5DFA"/>
    <w:rsid w:val="00FE61D9"/>
    <w:rsid w:val="00FE635D"/>
    <w:rsid w:val="00FE67FA"/>
    <w:rsid w:val="00FE7726"/>
    <w:rsid w:val="00FE7D41"/>
    <w:rsid w:val="00FF03E1"/>
    <w:rsid w:val="00FF08F8"/>
    <w:rsid w:val="00FF14F5"/>
    <w:rsid w:val="00FF2B75"/>
    <w:rsid w:val="00FF47CF"/>
    <w:rsid w:val="00FF5511"/>
    <w:rsid w:val="00FF5B62"/>
    <w:rsid w:val="00FF62F4"/>
    <w:rsid w:val="00FF7267"/>
    <w:rsid w:val="00FF75F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159"/>
    <w:pPr>
      <w:bidi/>
    </w:pPr>
  </w:style>
  <w:style w:type="paragraph" w:styleId="Heading1">
    <w:name w:val="heading 1"/>
    <w:basedOn w:val="Normal"/>
    <w:next w:val="Normal"/>
    <w:link w:val="Heading1Char"/>
    <w:uiPriority w:val="9"/>
    <w:qFormat/>
    <w:rsid w:val="00B92F27"/>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B92F27"/>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DB727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2F27"/>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B92F27"/>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qFormat/>
    <w:rsid w:val="00B92F27"/>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2F27"/>
    <w:rPr>
      <w:rFonts w:ascii="Cambria" w:eastAsia="Times New Roman" w:hAnsi="Cambria" w:cs="Times New Roman"/>
      <w:b/>
      <w:bCs/>
      <w:color w:val="365F91"/>
      <w:sz w:val="28"/>
      <w:szCs w:val="28"/>
      <w:lang w:bidi="ar-SA"/>
    </w:rPr>
  </w:style>
  <w:style w:type="character" w:customStyle="1" w:styleId="Heading2Char">
    <w:name w:val="Heading 2 Char"/>
    <w:basedOn w:val="DefaultParagraphFont"/>
    <w:link w:val="Heading2"/>
    <w:uiPriority w:val="9"/>
    <w:rsid w:val="00B92F27"/>
    <w:rPr>
      <w:rFonts w:ascii="Cambria" w:eastAsia="Times New Roman" w:hAnsi="Cambria" w:cs="Times New Roman"/>
      <w:b/>
      <w:bCs/>
      <w:color w:val="4F81BD"/>
      <w:sz w:val="26"/>
      <w:szCs w:val="26"/>
      <w:lang w:bidi="ar-SA"/>
    </w:rPr>
  </w:style>
  <w:style w:type="character" w:customStyle="1" w:styleId="Heading5Char">
    <w:name w:val="Heading 5 Char"/>
    <w:basedOn w:val="DefaultParagraphFont"/>
    <w:link w:val="Heading5"/>
    <w:rsid w:val="00B92F27"/>
    <w:rPr>
      <w:rFonts w:ascii="Arial" w:eastAsia="Times New Roman" w:hAnsi="Arial" w:cs="Homa"/>
      <w:b/>
      <w:bCs/>
      <w:sz w:val="96"/>
      <w:szCs w:val="96"/>
      <w:lang w:bidi="ar-SA"/>
    </w:rPr>
  </w:style>
  <w:style w:type="character" w:customStyle="1" w:styleId="Heading8Char">
    <w:name w:val="Heading 8 Char"/>
    <w:basedOn w:val="DefaultParagraphFont"/>
    <w:link w:val="Heading8"/>
    <w:rsid w:val="00B92F27"/>
    <w:rPr>
      <w:rFonts w:ascii="Arial" w:eastAsia="Times New Roman" w:hAnsi="Arial" w:cs="Yagut"/>
      <w:b/>
      <w:bCs/>
      <w:sz w:val="32"/>
      <w:szCs w:val="32"/>
      <w:lang w:bidi="ar-SA"/>
    </w:rPr>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2717C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Spacing">
    <w:name w:val="No Spacing"/>
    <w:uiPriority w:val="1"/>
    <w:qFormat/>
    <w:rsid w:val="00F854E7"/>
    <w:pPr>
      <w:spacing w:after="0" w:line="240" w:lineRule="auto"/>
    </w:pPr>
    <w:rPr>
      <w:rFonts w:ascii="Calibri" w:eastAsia="Calibri" w:hAnsi="Calibri" w:cs="Arial"/>
      <w:lang w:bidi="ar-SA"/>
    </w:rPr>
  </w:style>
  <w:style w:type="character" w:customStyle="1" w:styleId="Heading4Char">
    <w:name w:val="Heading 4 Char"/>
    <w:basedOn w:val="DefaultParagraphFont"/>
    <w:link w:val="Heading4"/>
    <w:uiPriority w:val="9"/>
    <w:semiHidden/>
    <w:rsid w:val="00B92F27"/>
    <w:rPr>
      <w:rFonts w:ascii="Cambria" w:eastAsia="Times New Roman" w:hAnsi="Cambria" w:cs="Times New Roman"/>
      <w:b/>
      <w:bCs/>
      <w:i/>
      <w:iCs/>
      <w:color w:val="4F81BD"/>
      <w:sz w:val="24"/>
      <w:szCs w:val="24"/>
      <w:lang w:bidi="ar-SA"/>
    </w:rPr>
  </w:style>
  <w:style w:type="paragraph" w:styleId="BodyTextIndent">
    <w:name w:val="Body Text Indent"/>
    <w:basedOn w:val="Normal"/>
    <w:link w:val="BodyTextIndentChar"/>
    <w:rsid w:val="00B92F27"/>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basedOn w:val="DefaultParagraphFont"/>
    <w:link w:val="BodyTextIndent"/>
    <w:rsid w:val="00B92F27"/>
    <w:rPr>
      <w:rFonts w:ascii="Times New Roman" w:eastAsia="Times New Roman" w:hAnsi="Times New Roman" w:cs="B Yagut"/>
      <w:sz w:val="24"/>
      <w:szCs w:val="24"/>
      <w:lang w:bidi="ar-SA"/>
    </w:rPr>
  </w:style>
  <w:style w:type="paragraph" w:styleId="BodyText">
    <w:name w:val="Body Text"/>
    <w:basedOn w:val="Normal"/>
    <w:link w:val="BodyTextChar"/>
    <w:uiPriority w:val="99"/>
    <w:unhideWhenUsed/>
    <w:rsid w:val="00FC001E"/>
    <w:pPr>
      <w:spacing w:after="120"/>
    </w:pPr>
  </w:style>
  <w:style w:type="character" w:customStyle="1" w:styleId="BodyTextChar">
    <w:name w:val="Body Text Char"/>
    <w:basedOn w:val="DefaultParagraphFont"/>
    <w:link w:val="BodyText"/>
    <w:uiPriority w:val="99"/>
    <w:rsid w:val="00FC001E"/>
  </w:style>
  <w:style w:type="character" w:styleId="FootnoteReference">
    <w:name w:val="footnote reference"/>
    <w:basedOn w:val="DefaultParagraphFont"/>
    <w:rsid w:val="00FC001E"/>
    <w:rPr>
      <w:vertAlign w:val="superscript"/>
    </w:rPr>
  </w:style>
  <w:style w:type="paragraph" w:styleId="FootnoteText">
    <w:name w:val="footnote text"/>
    <w:basedOn w:val="Normal"/>
    <w:link w:val="FootnoteTextChar"/>
    <w:uiPriority w:val="99"/>
    <w:semiHidden/>
    <w:rsid w:val="00FC001E"/>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FC001E"/>
    <w:rPr>
      <w:rFonts w:ascii="Times New Roman" w:eastAsia="Times New Roman" w:hAnsi="Times New Roman" w:cs="Traditional Arabic"/>
      <w:noProof/>
      <w:sz w:val="20"/>
      <w:szCs w:val="20"/>
      <w:lang w:bidi="ar-SA"/>
    </w:rPr>
  </w:style>
  <w:style w:type="character" w:customStyle="1" w:styleId="Heading3Char">
    <w:name w:val="Heading 3 Char"/>
    <w:basedOn w:val="DefaultParagraphFont"/>
    <w:link w:val="Heading3"/>
    <w:uiPriority w:val="9"/>
    <w:rsid w:val="00DB7274"/>
    <w:rPr>
      <w:rFonts w:asciiTheme="majorHAnsi" w:eastAsiaTheme="majorEastAsia" w:hAnsiTheme="majorHAnsi" w:cstheme="majorBidi"/>
      <w:b/>
      <w:bCs/>
      <w:color w:val="4F81BD" w:themeColor="accent1"/>
    </w:rPr>
  </w:style>
  <w:style w:type="paragraph" w:styleId="EndnoteText">
    <w:name w:val="endnote text"/>
    <w:basedOn w:val="Normal"/>
    <w:link w:val="EndnoteTextChar"/>
    <w:uiPriority w:val="99"/>
    <w:semiHidden/>
    <w:unhideWhenUsed/>
    <w:rsid w:val="0069387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93872"/>
    <w:rPr>
      <w:sz w:val="20"/>
      <w:szCs w:val="20"/>
    </w:rPr>
  </w:style>
  <w:style w:type="character" w:styleId="EndnoteReference">
    <w:name w:val="endnote reference"/>
    <w:basedOn w:val="DefaultParagraphFont"/>
    <w:uiPriority w:val="99"/>
    <w:semiHidden/>
    <w:unhideWhenUsed/>
    <w:rsid w:val="00693872"/>
    <w:rPr>
      <w:vertAlign w:val="superscript"/>
    </w:rPr>
  </w:style>
  <w:style w:type="table" w:customStyle="1" w:styleId="LightShading-Accent11">
    <w:name w:val="Light Shading - Accent 11"/>
    <w:basedOn w:val="TableNormal"/>
    <w:uiPriority w:val="60"/>
    <w:rsid w:val="00AF2C8F"/>
    <w:pPr>
      <w:spacing w:after="0" w:line="240" w:lineRule="auto"/>
    </w:pPr>
    <w:rPr>
      <w:rFonts w:ascii="Calibri" w:eastAsia="Calibri" w:hAnsi="Calibri" w:cs="Arial"/>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AF2C8F"/>
    <w:pPr>
      <w:spacing w:after="0" w:line="240" w:lineRule="auto"/>
    </w:pPr>
    <w:rPr>
      <w:rFonts w:ascii="Calibri" w:eastAsia="Calibri" w:hAnsi="Calibri" w:cs="Arial"/>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AF2C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C8F"/>
    <w:rPr>
      <w:rFonts w:ascii="Tahoma" w:hAnsi="Tahoma" w:cs="Tahoma"/>
      <w:sz w:val="16"/>
      <w:szCs w:val="16"/>
    </w:rPr>
  </w:style>
  <w:style w:type="paragraph" w:customStyle="1" w:styleId="a">
    <w:name w:val="متن"/>
    <w:basedOn w:val="Normal"/>
    <w:link w:val="Char"/>
    <w:qFormat/>
    <w:rsid w:val="00DC3749"/>
    <w:pPr>
      <w:widowControl w:val="0"/>
      <w:spacing w:after="0" w:line="240" w:lineRule="auto"/>
      <w:ind w:firstLine="284"/>
      <w:jc w:val="both"/>
    </w:pPr>
    <w:rPr>
      <w:rFonts w:ascii="Times New Roman" w:eastAsia="Times New Roman" w:hAnsi="Times New Roman" w:cs="B Nazanin"/>
      <w:bCs/>
      <w:sz w:val="24"/>
      <w:szCs w:val="28"/>
      <w:lang w:bidi="ar-SA"/>
    </w:rPr>
  </w:style>
  <w:style w:type="character" w:customStyle="1" w:styleId="Char">
    <w:name w:val="متن Char"/>
    <w:basedOn w:val="DefaultParagraphFont"/>
    <w:link w:val="a"/>
    <w:rsid w:val="00DC3749"/>
    <w:rPr>
      <w:rFonts w:ascii="Times New Roman" w:eastAsia="Times New Roman" w:hAnsi="Times New Roman" w:cs="B Nazanin"/>
      <w:bCs/>
      <w:sz w:val="24"/>
      <w:szCs w:val="28"/>
      <w:lang w:bidi="ar-SA"/>
    </w:rPr>
  </w:style>
  <w:style w:type="paragraph" w:customStyle="1" w:styleId="Style2">
    <w:name w:val="Style تيتر اول +2"/>
    <w:basedOn w:val="Normal"/>
    <w:rsid w:val="00DC3749"/>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rsid w:val="00DC3749"/>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rsid w:val="00DC3749"/>
    <w:pPr>
      <w:keepLines w:val="0"/>
      <w:spacing w:before="0"/>
      <w:jc w:val="lowKashida"/>
    </w:pPr>
    <w:rPr>
      <w:rFonts w:ascii="Times New Roman" w:hAnsi="Times New Roman" w:cs="B Titr"/>
      <w:bCs w:val="0"/>
      <w:color w:val="auto"/>
      <w:kern w:val="32"/>
      <w:sz w:val="24"/>
      <w:szCs w:val="24"/>
      <w:lang w:bidi="fa-IR"/>
    </w:rPr>
  </w:style>
  <w:style w:type="character" w:styleId="Strong">
    <w:name w:val="Strong"/>
    <w:basedOn w:val="DefaultParagraphFont"/>
    <w:uiPriority w:val="22"/>
    <w:qFormat/>
    <w:rsid w:val="00DC3749"/>
    <w:rPr>
      <w:b/>
      <w:bCs w:val="0"/>
    </w:rPr>
  </w:style>
  <w:style w:type="paragraph" w:styleId="CommentText">
    <w:name w:val="annotation text"/>
    <w:basedOn w:val="Normal"/>
    <w:link w:val="CommentTextChar"/>
    <w:uiPriority w:val="99"/>
    <w:unhideWhenUsed/>
    <w:rsid w:val="00D05B64"/>
    <w:pPr>
      <w:spacing w:line="240" w:lineRule="auto"/>
    </w:pPr>
    <w:rPr>
      <w:sz w:val="20"/>
      <w:szCs w:val="20"/>
    </w:rPr>
  </w:style>
  <w:style w:type="character" w:customStyle="1" w:styleId="CommentTextChar">
    <w:name w:val="Comment Text Char"/>
    <w:basedOn w:val="DefaultParagraphFont"/>
    <w:link w:val="CommentText"/>
    <w:uiPriority w:val="99"/>
    <w:rsid w:val="00D05B64"/>
    <w:rPr>
      <w:sz w:val="20"/>
      <w:szCs w:val="20"/>
    </w:rPr>
  </w:style>
  <w:style w:type="character" w:styleId="Hyperlink">
    <w:name w:val="Hyperlink"/>
    <w:basedOn w:val="DefaultParagraphFont"/>
    <w:uiPriority w:val="99"/>
    <w:unhideWhenUsed/>
    <w:rsid w:val="008E5762"/>
    <w:rPr>
      <w:color w:val="0000FF" w:themeColor="hyperlink"/>
      <w:u w:val="single"/>
    </w:rPr>
  </w:style>
  <w:style w:type="paragraph" w:styleId="NormalWeb">
    <w:name w:val="Normal (Web)"/>
    <w:basedOn w:val="Normal"/>
    <w:uiPriority w:val="99"/>
    <w:unhideWhenUsed/>
    <w:rsid w:val="008E5762"/>
    <w:pPr>
      <w:bidi w:val="0"/>
      <w:spacing w:after="0"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8E5762"/>
    <w:rPr>
      <w:sz w:val="16"/>
      <w:szCs w:val="16"/>
    </w:rPr>
  </w:style>
  <w:style w:type="paragraph" w:styleId="CommentSubject">
    <w:name w:val="annotation subject"/>
    <w:basedOn w:val="CommentText"/>
    <w:next w:val="CommentText"/>
    <w:link w:val="CommentSubjectChar"/>
    <w:uiPriority w:val="99"/>
    <w:semiHidden/>
    <w:unhideWhenUsed/>
    <w:rsid w:val="008E5762"/>
    <w:pPr>
      <w:bidi w:val="0"/>
      <w:spacing w:after="160"/>
    </w:pPr>
    <w:rPr>
      <w:b/>
      <w:bCs/>
      <w:lang w:bidi="ar-SA"/>
    </w:rPr>
  </w:style>
  <w:style w:type="character" w:customStyle="1" w:styleId="CommentSubjectChar">
    <w:name w:val="Comment Subject Char"/>
    <w:basedOn w:val="CommentTextChar"/>
    <w:link w:val="CommentSubject"/>
    <w:uiPriority w:val="99"/>
    <w:semiHidden/>
    <w:rsid w:val="008E5762"/>
    <w:rPr>
      <w:b/>
      <w:bCs/>
      <w:sz w:val="20"/>
      <w:szCs w:val="20"/>
      <w:lang w:bidi="ar-SA"/>
    </w:rPr>
  </w:style>
  <w:style w:type="table" w:customStyle="1" w:styleId="TableGrid1">
    <w:name w:val="Table Grid1"/>
    <w:basedOn w:val="TableNormal"/>
    <w:next w:val="TableGrid"/>
    <w:uiPriority w:val="39"/>
    <w:rsid w:val="00C0558F"/>
    <w:pPr>
      <w:spacing w:after="0" w:line="240" w:lineRule="auto"/>
    </w:pPr>
    <w:rPr>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AF3D6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4068C"/>
  </w:style>
  <w:style w:type="paragraph" w:customStyle="1" w:styleId="Style1">
    <w:name w:val="Style1"/>
    <w:basedOn w:val="Normal"/>
    <w:link w:val="Style1Char"/>
    <w:qFormat/>
    <w:rsid w:val="0034068C"/>
    <w:pPr>
      <w:spacing w:before="120" w:after="120" w:line="240" w:lineRule="auto"/>
      <w:ind w:left="340" w:right="340"/>
      <w:jc w:val="both"/>
    </w:pPr>
    <w:rPr>
      <w:rFonts w:ascii="Arial" w:eastAsia="Calibri" w:hAnsi="Arial" w:cs="B Nazanin"/>
      <w:bCs/>
      <w:spacing w:val="-6"/>
      <w:szCs w:val="24"/>
      <w:lang w:bidi="ar-SA"/>
    </w:rPr>
  </w:style>
  <w:style w:type="character" w:customStyle="1" w:styleId="Style1Char">
    <w:name w:val="Style1 Char"/>
    <w:link w:val="Style1"/>
    <w:rsid w:val="0034068C"/>
    <w:rPr>
      <w:rFonts w:ascii="Arial" w:eastAsia="Calibri" w:hAnsi="Arial" w:cs="B Nazanin"/>
      <w:bCs/>
      <w:spacing w:val="-6"/>
      <w:szCs w:val="24"/>
      <w:lang w:bidi="ar-SA"/>
    </w:rPr>
  </w:style>
  <w:style w:type="table" w:customStyle="1" w:styleId="TableGrid2">
    <w:name w:val="Table Grid2"/>
    <w:basedOn w:val="TableNormal"/>
    <w:next w:val="TableGrid"/>
    <w:uiPriority w:val="59"/>
    <w:rsid w:val="0034068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4068C"/>
  </w:style>
  <w:style w:type="table" w:customStyle="1" w:styleId="TableGrid21">
    <w:name w:val="Table Grid21"/>
    <w:basedOn w:val="TableNormal"/>
    <w:uiPriority w:val="59"/>
    <w:rsid w:val="0034068C"/>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4068C"/>
  </w:style>
  <w:style w:type="numbering" w:customStyle="1" w:styleId="NoList111">
    <w:name w:val="No List111"/>
    <w:next w:val="NoList"/>
    <w:uiPriority w:val="99"/>
    <w:semiHidden/>
    <w:unhideWhenUsed/>
    <w:rsid w:val="0034068C"/>
  </w:style>
  <w:style w:type="table" w:customStyle="1" w:styleId="TableGrid3">
    <w:name w:val="Table Grid3"/>
    <w:basedOn w:val="TableNormal"/>
    <w:next w:val="TableGrid"/>
    <w:uiPriority w:val="59"/>
    <w:rsid w:val="0034068C"/>
    <w:pPr>
      <w:spacing w:after="0" w:line="240" w:lineRule="auto"/>
    </w:pPr>
    <w:rPr>
      <w:rFonts w:ascii="Calibri" w:eastAsia="Calibri" w:hAnsi="Calibri" w:cs="Arial"/>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34068C"/>
    <w:pPr>
      <w:spacing w:after="0" w:line="240" w:lineRule="auto"/>
    </w:pPr>
    <w:rPr>
      <w:rFonts w:ascii="Calibri" w:eastAsia="Calibri" w:hAnsi="Calibri" w:cs="Arial"/>
      <w:color w:val="365F91"/>
      <w:sz w:val="20"/>
      <w:szCs w:val="20"/>
      <w:lang w:bidi="ar-SA"/>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34068C"/>
    <w:pPr>
      <w:spacing w:after="0" w:line="240" w:lineRule="auto"/>
    </w:pPr>
    <w:rPr>
      <w:rFonts w:ascii="Calibri" w:eastAsia="Calibri" w:hAnsi="Calibri" w:cs="Arial"/>
      <w:color w:val="943634"/>
      <w:sz w:val="20"/>
      <w:szCs w:val="20"/>
      <w:lang w:bidi="ar-SA"/>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34068C"/>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uiPriority w:val="59"/>
    <w:rsid w:val="0034068C"/>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A512BF"/>
  </w:style>
  <w:style w:type="numbering" w:customStyle="1" w:styleId="NoList12">
    <w:name w:val="No List12"/>
    <w:next w:val="NoList"/>
    <w:uiPriority w:val="99"/>
    <w:semiHidden/>
    <w:unhideWhenUsed/>
    <w:rsid w:val="00A512BF"/>
  </w:style>
  <w:style w:type="table" w:customStyle="1" w:styleId="TableGrid4">
    <w:name w:val="Table Grid4"/>
    <w:basedOn w:val="TableNormal"/>
    <w:next w:val="TableGrid"/>
    <w:uiPriority w:val="59"/>
    <w:rsid w:val="00A512BF"/>
    <w:pPr>
      <w:spacing w:after="0" w:line="240" w:lineRule="auto"/>
    </w:pPr>
    <w:rPr>
      <w:rFonts w:ascii="Calibri" w:eastAsia="Calibri" w:hAnsi="Calibri" w:cs="Arial"/>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A512BF"/>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6231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ghtShading">
    <w:name w:val="Light Shading"/>
    <w:basedOn w:val="TableNormal"/>
    <w:uiPriority w:val="60"/>
    <w:rsid w:val="00D85AB8"/>
    <w:pPr>
      <w:spacing w:after="0" w:line="240" w:lineRule="auto"/>
    </w:pPr>
    <w:rPr>
      <w:color w:val="000000" w:themeColor="text1" w:themeShade="BF"/>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horttext">
    <w:name w:val="short_text"/>
    <w:basedOn w:val="DefaultParagraphFont"/>
    <w:rsid w:val="00D85AB8"/>
  </w:style>
  <w:style w:type="character" w:styleId="Emphasis">
    <w:name w:val="Emphasis"/>
    <w:basedOn w:val="DefaultParagraphFont"/>
    <w:uiPriority w:val="20"/>
    <w:qFormat/>
    <w:rsid w:val="00D85AB8"/>
    <w:rPr>
      <w:i/>
      <w:iCs/>
    </w:rPr>
  </w:style>
  <w:style w:type="table" w:customStyle="1" w:styleId="TableGrid6">
    <w:name w:val="Table Grid6"/>
    <w:basedOn w:val="TableNormal"/>
    <w:next w:val="TableGrid"/>
    <w:uiPriority w:val="59"/>
    <w:rsid w:val="0045599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727A4"/>
  </w:style>
  <w:style w:type="table" w:customStyle="1" w:styleId="TableGrid7">
    <w:name w:val="Table Grid7"/>
    <w:basedOn w:val="TableNormal"/>
    <w:next w:val="TableGrid"/>
    <w:uiPriority w:val="59"/>
    <w:rsid w:val="001727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Accent112">
    <w:name w:val="Light Shading - Accent 112"/>
    <w:basedOn w:val="TableNormal"/>
    <w:uiPriority w:val="60"/>
    <w:rsid w:val="001727A4"/>
    <w:pPr>
      <w:spacing w:after="0" w:line="240" w:lineRule="auto"/>
    </w:pPr>
    <w:rPr>
      <w:rFonts w:ascii="Calibri" w:eastAsia="Calibri" w:hAnsi="Calibri" w:cs="Arial"/>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next w:val="LightShading-Accent2"/>
    <w:uiPriority w:val="60"/>
    <w:rsid w:val="001727A4"/>
    <w:pPr>
      <w:spacing w:after="0" w:line="240" w:lineRule="auto"/>
    </w:pPr>
    <w:rPr>
      <w:rFonts w:ascii="Calibri" w:eastAsia="Calibri" w:hAnsi="Calibri" w:cs="Arial"/>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4">
    <w:name w:val="Table Grid14"/>
    <w:basedOn w:val="TableNormal"/>
    <w:next w:val="TableGrid"/>
    <w:uiPriority w:val="39"/>
    <w:rsid w:val="001727A4"/>
    <w:pPr>
      <w:spacing w:after="0" w:line="240" w:lineRule="auto"/>
    </w:pPr>
    <w:rPr>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1727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1727A4"/>
  </w:style>
  <w:style w:type="table" w:customStyle="1" w:styleId="TableGrid23">
    <w:name w:val="Table Grid23"/>
    <w:basedOn w:val="TableNormal"/>
    <w:next w:val="TableGrid"/>
    <w:uiPriority w:val="59"/>
    <w:rsid w:val="001727A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727A4"/>
  </w:style>
  <w:style w:type="table" w:customStyle="1" w:styleId="TableGrid211">
    <w:name w:val="Table Grid211"/>
    <w:basedOn w:val="TableNormal"/>
    <w:uiPriority w:val="59"/>
    <w:rsid w:val="001727A4"/>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2">
    <w:name w:val="No List112"/>
    <w:next w:val="NoList"/>
    <w:uiPriority w:val="99"/>
    <w:semiHidden/>
    <w:unhideWhenUsed/>
    <w:rsid w:val="001727A4"/>
  </w:style>
  <w:style w:type="numbering" w:customStyle="1" w:styleId="NoList1111">
    <w:name w:val="No List1111"/>
    <w:next w:val="NoList"/>
    <w:uiPriority w:val="99"/>
    <w:semiHidden/>
    <w:unhideWhenUsed/>
    <w:rsid w:val="001727A4"/>
  </w:style>
  <w:style w:type="table" w:customStyle="1" w:styleId="TableGrid31">
    <w:name w:val="Table Grid31"/>
    <w:basedOn w:val="TableNormal"/>
    <w:next w:val="TableGrid"/>
    <w:uiPriority w:val="59"/>
    <w:rsid w:val="001727A4"/>
    <w:pPr>
      <w:spacing w:after="0" w:line="240" w:lineRule="auto"/>
    </w:pPr>
    <w:rPr>
      <w:rFonts w:ascii="Calibri" w:eastAsia="Calibri" w:hAnsi="Calibri" w:cs="Arial"/>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1111">
    <w:name w:val="Light Shading - Accent 1111"/>
    <w:basedOn w:val="TableNormal"/>
    <w:uiPriority w:val="60"/>
    <w:rsid w:val="001727A4"/>
    <w:pPr>
      <w:spacing w:after="0" w:line="240" w:lineRule="auto"/>
    </w:pPr>
    <w:rPr>
      <w:rFonts w:ascii="Calibri" w:eastAsia="Calibri" w:hAnsi="Calibri" w:cs="Arial"/>
      <w:color w:val="365F91"/>
      <w:sz w:val="20"/>
      <w:szCs w:val="20"/>
      <w:lang w:bidi="ar-SA"/>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next w:val="LightShading-Accent2"/>
    <w:uiPriority w:val="60"/>
    <w:rsid w:val="001727A4"/>
    <w:pPr>
      <w:spacing w:after="0" w:line="240" w:lineRule="auto"/>
    </w:pPr>
    <w:rPr>
      <w:rFonts w:ascii="Calibri" w:eastAsia="Calibri" w:hAnsi="Calibri" w:cs="Arial"/>
      <w:color w:val="943634"/>
      <w:sz w:val="20"/>
      <w:szCs w:val="20"/>
      <w:lang w:bidi="ar-SA"/>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1">
    <w:name w:val="Table Grid111"/>
    <w:basedOn w:val="TableNormal"/>
    <w:next w:val="TableGrid"/>
    <w:uiPriority w:val="39"/>
    <w:rsid w:val="001727A4"/>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uiPriority w:val="59"/>
    <w:rsid w:val="001727A4"/>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1727A4"/>
  </w:style>
  <w:style w:type="numbering" w:customStyle="1" w:styleId="NoList121">
    <w:name w:val="No List121"/>
    <w:next w:val="NoList"/>
    <w:uiPriority w:val="99"/>
    <w:semiHidden/>
    <w:unhideWhenUsed/>
    <w:rsid w:val="001727A4"/>
  </w:style>
  <w:style w:type="table" w:customStyle="1" w:styleId="TableGrid41">
    <w:name w:val="Table Grid41"/>
    <w:basedOn w:val="TableNormal"/>
    <w:next w:val="TableGrid"/>
    <w:uiPriority w:val="59"/>
    <w:rsid w:val="001727A4"/>
    <w:pPr>
      <w:spacing w:after="0" w:line="240" w:lineRule="auto"/>
    </w:pPr>
    <w:rPr>
      <w:rFonts w:ascii="Calibri" w:eastAsia="Calibri" w:hAnsi="Calibri" w:cs="Arial"/>
      <w:sz w:val="20"/>
      <w:szCs w:val="20"/>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1">
    <w:name w:val="Table Grid131"/>
    <w:basedOn w:val="TableNormal"/>
    <w:next w:val="TableGrid"/>
    <w:uiPriority w:val="39"/>
    <w:rsid w:val="001727A4"/>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1727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basedOn w:val="TableNormal"/>
    <w:next w:val="LightShading"/>
    <w:uiPriority w:val="60"/>
    <w:rsid w:val="001727A4"/>
    <w:pPr>
      <w:spacing w:after="0" w:line="240" w:lineRule="auto"/>
    </w:pPr>
    <w:rPr>
      <w:color w:val="000000" w:themeColor="text1" w:themeShade="BF"/>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61">
    <w:name w:val="Table Grid61"/>
    <w:basedOn w:val="TableNormal"/>
    <w:next w:val="TableGrid"/>
    <w:uiPriority w:val="59"/>
    <w:rsid w:val="001727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B72E1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32857674">
      <w:bodyDiv w:val="1"/>
      <w:marLeft w:val="0"/>
      <w:marRight w:val="0"/>
      <w:marTop w:val="0"/>
      <w:marBottom w:val="0"/>
      <w:divBdr>
        <w:top w:val="none" w:sz="0" w:space="0" w:color="auto"/>
        <w:left w:val="none" w:sz="0" w:space="0" w:color="auto"/>
        <w:bottom w:val="none" w:sz="0" w:space="0" w:color="auto"/>
        <w:right w:val="none" w:sz="0" w:space="0" w:color="auto"/>
      </w:divBdr>
    </w:div>
    <w:div w:id="1204513949">
      <w:bodyDiv w:val="1"/>
      <w:marLeft w:val="0"/>
      <w:marRight w:val="0"/>
      <w:marTop w:val="0"/>
      <w:marBottom w:val="0"/>
      <w:divBdr>
        <w:top w:val="none" w:sz="0" w:space="0" w:color="auto"/>
        <w:left w:val="none" w:sz="0" w:space="0" w:color="auto"/>
        <w:bottom w:val="none" w:sz="0" w:space="0" w:color="auto"/>
        <w:right w:val="none" w:sz="0" w:space="0" w:color="auto"/>
      </w:divBdr>
    </w:div>
    <w:div w:id="1691105628">
      <w:bodyDiv w:val="1"/>
      <w:marLeft w:val="0"/>
      <w:marRight w:val="0"/>
      <w:marTop w:val="0"/>
      <w:marBottom w:val="0"/>
      <w:divBdr>
        <w:top w:val="none" w:sz="0" w:space="0" w:color="auto"/>
        <w:left w:val="none" w:sz="0" w:space="0" w:color="auto"/>
        <w:bottom w:val="none" w:sz="0" w:space="0" w:color="auto"/>
        <w:right w:val="none" w:sz="0" w:space="0" w:color="auto"/>
      </w:divBdr>
    </w:div>
    <w:div w:id="1862544690">
      <w:bodyDiv w:val="1"/>
      <w:marLeft w:val="0"/>
      <w:marRight w:val="0"/>
      <w:marTop w:val="0"/>
      <w:marBottom w:val="0"/>
      <w:divBdr>
        <w:top w:val="none" w:sz="0" w:space="0" w:color="auto"/>
        <w:left w:val="none" w:sz="0" w:space="0" w:color="auto"/>
        <w:bottom w:val="none" w:sz="0" w:space="0" w:color="auto"/>
        <w:right w:val="none" w:sz="0" w:space="0" w:color="auto"/>
      </w:divBdr>
    </w:div>
    <w:div w:id="202685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8.jpeg"/></Relationships>
</file>

<file path=word/_rels/endnotes.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DCDBD2-E06D-4696-A3CC-D98EDB5057AA}">
  <ds:schemaRefs>
    <ds:schemaRef ds:uri="http://schemas.microsoft.com/sharepoint/v3/contenttype/forms"/>
  </ds:schemaRefs>
</ds:datastoreItem>
</file>

<file path=customXml/itemProps2.xml><?xml version="1.0" encoding="utf-8"?>
<ds:datastoreItem xmlns:ds="http://schemas.openxmlformats.org/officeDocument/2006/customXml" ds:itemID="{80C66E10-5511-4411-B5CD-4F92BA6E92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CF7FFCC-3672-4DE0-8868-8DFE96E280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D7B3DD-0206-4BFF-A4B3-7C2E3B55A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95</Pages>
  <Words>22058</Words>
  <Characters>125735</Characters>
  <Application>Microsoft Office Word</Application>
  <DocSecurity>0</DocSecurity>
  <Lines>1047</Lines>
  <Paragraphs>294</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 توالي ارايه خدمات</vt:lpstr>
    </vt:vector>
  </TitlesOfParts>
  <Company>health.gov.ir</Company>
  <LinksUpToDate>false</LinksUpToDate>
  <CharactersWithSpaces>147499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taheri</dc:creator>
  <cp:lastModifiedBy>madares</cp:lastModifiedBy>
  <cp:revision>5</cp:revision>
  <cp:lastPrinted>2019-05-20T05:10:00Z</cp:lastPrinted>
  <dcterms:created xsi:type="dcterms:W3CDTF">2021-01-06T07:46:00Z</dcterms:created>
  <dcterms:modified xsi:type="dcterms:W3CDTF">2023-01-29T04:33:00Z</dcterms:modified>
</cp:coreProperties>
</file>